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670" w:rsidRPr="00541064" w:rsidRDefault="00AE6670" w:rsidP="002A57E7">
      <w:pPr>
        <w:spacing w:after="0" w:line="360" w:lineRule="auto"/>
        <w:ind w:firstLine="709"/>
        <w:jc w:val="right"/>
        <w:rPr>
          <w:rFonts w:ascii="Times New Roman" w:hAnsi="Times New Roman" w:cs="Times New Roman"/>
          <w:i/>
          <w:sz w:val="28"/>
          <w:szCs w:val="28"/>
          <w:lang w:val="uk-UA"/>
        </w:rPr>
      </w:pPr>
      <w:r w:rsidRPr="00541064">
        <w:rPr>
          <w:rFonts w:ascii="Times New Roman" w:hAnsi="Times New Roman" w:cs="Times New Roman"/>
          <w:b/>
          <w:sz w:val="28"/>
          <w:szCs w:val="28"/>
          <w:lang w:val="uk-UA"/>
        </w:rPr>
        <w:t xml:space="preserve">                                                                                    </w:t>
      </w:r>
      <w:r w:rsidR="002A57E7">
        <w:rPr>
          <w:rFonts w:ascii="Times New Roman" w:hAnsi="Times New Roman" w:cs="Times New Roman"/>
          <w:b/>
          <w:sz w:val="28"/>
          <w:szCs w:val="28"/>
          <w:lang w:val="uk-UA"/>
        </w:rPr>
        <w:t xml:space="preserve">       </w:t>
      </w:r>
      <w:r w:rsidRPr="00541064">
        <w:rPr>
          <w:rFonts w:ascii="Times New Roman" w:hAnsi="Times New Roman" w:cs="Times New Roman"/>
          <w:b/>
          <w:sz w:val="28"/>
          <w:szCs w:val="28"/>
          <w:lang w:val="uk-UA"/>
        </w:rPr>
        <w:t xml:space="preserve"> </w:t>
      </w:r>
      <w:r w:rsidRPr="00541064">
        <w:rPr>
          <w:rFonts w:ascii="Times New Roman" w:hAnsi="Times New Roman" w:cs="Times New Roman"/>
          <w:i/>
          <w:sz w:val="28"/>
          <w:szCs w:val="28"/>
          <w:lang w:val="uk-UA"/>
        </w:rPr>
        <w:t xml:space="preserve">Додаток </w:t>
      </w:r>
      <w:r w:rsidR="00541064">
        <w:rPr>
          <w:rFonts w:ascii="Times New Roman" w:hAnsi="Times New Roman" w:cs="Times New Roman"/>
          <w:i/>
          <w:sz w:val="28"/>
          <w:szCs w:val="28"/>
          <w:lang w:val="uk-UA"/>
        </w:rPr>
        <w:t>2</w:t>
      </w:r>
    </w:p>
    <w:p w:rsidR="00AE6670" w:rsidRPr="00541064" w:rsidRDefault="00AE6670" w:rsidP="003E01F9">
      <w:pPr>
        <w:spacing w:after="0" w:line="360" w:lineRule="auto"/>
        <w:ind w:firstLine="709"/>
        <w:jc w:val="both"/>
        <w:rPr>
          <w:rFonts w:ascii="Times New Roman" w:hAnsi="Times New Roman" w:cs="Times New Roman"/>
          <w:b/>
          <w:sz w:val="28"/>
          <w:szCs w:val="28"/>
          <w:lang w:val="uk-UA"/>
        </w:rPr>
      </w:pPr>
    </w:p>
    <w:p w:rsidR="00313C5D" w:rsidRPr="00F72D25" w:rsidRDefault="00313C5D" w:rsidP="003E01F9">
      <w:pPr>
        <w:spacing w:after="0" w:line="360" w:lineRule="auto"/>
        <w:ind w:firstLine="709"/>
        <w:jc w:val="both"/>
        <w:rPr>
          <w:rFonts w:ascii="Times New Roman" w:hAnsi="Times New Roman" w:cs="Times New Roman"/>
          <w:i/>
          <w:sz w:val="28"/>
          <w:szCs w:val="28"/>
          <w:lang w:val="uk-UA"/>
        </w:rPr>
      </w:pPr>
      <w:r w:rsidRPr="00541064">
        <w:rPr>
          <w:rFonts w:ascii="Times New Roman" w:hAnsi="Times New Roman" w:cs="Times New Roman"/>
          <w:b/>
          <w:sz w:val="28"/>
          <w:szCs w:val="28"/>
          <w:lang w:val="uk-UA"/>
        </w:rPr>
        <w:t xml:space="preserve">Попередній аналіз підручника </w:t>
      </w:r>
      <w:r w:rsidR="003E01F9" w:rsidRPr="00541064">
        <w:rPr>
          <w:rFonts w:ascii="Times New Roman" w:hAnsi="Times New Roman" w:cs="Times New Roman"/>
          <w:b/>
          <w:sz w:val="28"/>
          <w:szCs w:val="28"/>
          <w:lang w:val="uk-UA"/>
        </w:rPr>
        <w:t>«Захист Вітчизни (рівень стандарту). 10 кл</w:t>
      </w:r>
      <w:r w:rsidR="003E01F9" w:rsidRPr="00F72D25">
        <w:rPr>
          <w:rFonts w:ascii="Times New Roman" w:hAnsi="Times New Roman" w:cs="Times New Roman"/>
          <w:sz w:val="28"/>
          <w:szCs w:val="28"/>
          <w:lang w:val="uk-UA"/>
        </w:rPr>
        <w:t>.» (</w:t>
      </w:r>
      <w:r w:rsidR="003E01F9" w:rsidRPr="00F72D25">
        <w:rPr>
          <w:rFonts w:ascii="Times New Roman" w:hAnsi="Times New Roman" w:cs="Times New Roman"/>
          <w:i/>
          <w:sz w:val="28"/>
          <w:szCs w:val="28"/>
          <w:lang w:val="uk-UA"/>
        </w:rPr>
        <w:t>автори:</w:t>
      </w:r>
      <w:r w:rsidR="003E01F9" w:rsidRPr="00541064">
        <w:rPr>
          <w:rFonts w:ascii="Times New Roman" w:hAnsi="Times New Roman" w:cs="Times New Roman"/>
          <w:b/>
          <w:i/>
          <w:sz w:val="28"/>
          <w:szCs w:val="28"/>
          <w:lang w:val="uk-UA"/>
        </w:rPr>
        <w:t xml:space="preserve"> Сергій Хараху, Василь Павлов, Ігор Дзюба, Євгенія Саганчі</w:t>
      </w:r>
      <w:r w:rsidR="003E01F9" w:rsidRPr="00F72D25">
        <w:rPr>
          <w:rFonts w:ascii="Times New Roman" w:hAnsi="Times New Roman" w:cs="Times New Roman"/>
          <w:sz w:val="28"/>
          <w:szCs w:val="28"/>
          <w:lang w:val="uk-UA"/>
        </w:rPr>
        <w:t>)</w:t>
      </w:r>
    </w:p>
    <w:p w:rsidR="003E01F9" w:rsidRPr="00541064" w:rsidRDefault="003E01F9" w:rsidP="008D03CD">
      <w:pPr>
        <w:spacing w:after="0" w:line="360" w:lineRule="auto"/>
        <w:ind w:firstLine="709"/>
        <w:jc w:val="both"/>
        <w:rPr>
          <w:rFonts w:ascii="Times New Roman" w:hAnsi="Times New Roman" w:cs="Times New Roman"/>
          <w:sz w:val="28"/>
          <w:szCs w:val="28"/>
          <w:lang w:val="uk-UA"/>
        </w:rPr>
      </w:pPr>
    </w:p>
    <w:p w:rsidR="001B04BF" w:rsidRPr="00541064" w:rsidRDefault="001B04BF"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Цей підручник на гарматний постріл не можна допускати до навчального процесу. Це якась безсистемна, безграмотна, нелогічна мішанина. Вона створить в учнів хибні уявлення</w:t>
      </w:r>
      <w:r w:rsidR="00E41A8E" w:rsidRPr="00541064">
        <w:rPr>
          <w:rFonts w:ascii="Times New Roman" w:hAnsi="Times New Roman" w:cs="Times New Roman"/>
          <w:sz w:val="28"/>
          <w:szCs w:val="28"/>
          <w:lang w:val="uk-UA"/>
        </w:rPr>
        <w:t xml:space="preserve"> про</w:t>
      </w:r>
      <w:r w:rsidRPr="00541064">
        <w:rPr>
          <w:rFonts w:ascii="Times New Roman" w:hAnsi="Times New Roman" w:cs="Times New Roman"/>
          <w:sz w:val="28"/>
          <w:szCs w:val="28"/>
          <w:lang w:val="uk-UA"/>
        </w:rPr>
        <w:t xml:space="preserve"> їхні права та обов’язки, </w:t>
      </w:r>
      <w:r w:rsidR="00E41A8E" w:rsidRPr="00541064">
        <w:rPr>
          <w:rFonts w:ascii="Times New Roman" w:hAnsi="Times New Roman" w:cs="Times New Roman"/>
          <w:sz w:val="28"/>
          <w:szCs w:val="28"/>
          <w:lang w:val="uk-UA"/>
        </w:rPr>
        <w:t xml:space="preserve">про систему національної безпеки, </w:t>
      </w:r>
      <w:r w:rsidRPr="00541064">
        <w:rPr>
          <w:rFonts w:ascii="Times New Roman" w:hAnsi="Times New Roman" w:cs="Times New Roman"/>
          <w:sz w:val="28"/>
          <w:szCs w:val="28"/>
          <w:lang w:val="uk-UA"/>
        </w:rPr>
        <w:t xml:space="preserve">про стан справ у військовій сфері України тощо. У </w:t>
      </w:r>
      <w:r w:rsidR="00E41A8E" w:rsidRPr="00541064">
        <w:rPr>
          <w:rFonts w:ascii="Times New Roman" w:hAnsi="Times New Roman" w:cs="Times New Roman"/>
          <w:sz w:val="28"/>
          <w:szCs w:val="28"/>
          <w:lang w:val="uk-UA"/>
        </w:rPr>
        <w:t>підручнику</w:t>
      </w:r>
      <w:r w:rsidRPr="00541064">
        <w:rPr>
          <w:rFonts w:ascii="Times New Roman" w:hAnsi="Times New Roman" w:cs="Times New Roman"/>
          <w:sz w:val="28"/>
          <w:szCs w:val="28"/>
          <w:lang w:val="uk-UA"/>
        </w:rPr>
        <w:t xml:space="preserve"> навіть присягу та вік призову наведено неправильно.</w:t>
      </w:r>
    </w:p>
    <w:p w:rsidR="001B04BF" w:rsidRPr="00541064" w:rsidRDefault="001B04BF"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Докладніше:</w:t>
      </w:r>
    </w:p>
    <w:p w:rsidR="00E96B91" w:rsidRPr="00541064" w:rsidRDefault="00F76B99" w:rsidP="008D03CD">
      <w:pPr>
        <w:pStyle w:val="HTML"/>
        <w:shd w:val="clear" w:color="auto" w:fill="FFFFFF"/>
        <w:spacing w:line="360" w:lineRule="auto"/>
        <w:ind w:firstLine="709"/>
        <w:jc w:val="both"/>
        <w:rPr>
          <w:rFonts w:ascii="Times New Roman" w:hAnsi="Times New Roman" w:cs="Times New Roman"/>
          <w:color w:val="000000"/>
          <w:sz w:val="28"/>
          <w:szCs w:val="28"/>
        </w:rPr>
      </w:pPr>
      <w:r w:rsidRPr="00541064">
        <w:rPr>
          <w:rFonts w:ascii="Times New Roman" w:hAnsi="Times New Roman" w:cs="Times New Roman"/>
          <w:sz w:val="28"/>
          <w:szCs w:val="28"/>
          <w:lang w:val="uk-UA"/>
        </w:rPr>
        <w:t xml:space="preserve">1. </w:t>
      </w:r>
      <w:r w:rsidR="00C72EEC" w:rsidRPr="00541064">
        <w:rPr>
          <w:rFonts w:ascii="Times New Roman" w:hAnsi="Times New Roman" w:cs="Times New Roman"/>
          <w:sz w:val="28"/>
          <w:szCs w:val="28"/>
          <w:lang w:val="uk-UA"/>
        </w:rPr>
        <w:t>Підручник містить непоодинокі випадки</w:t>
      </w:r>
      <w:r w:rsidR="00C72EEC" w:rsidRPr="00541064">
        <w:rPr>
          <w:rFonts w:ascii="Times New Roman" w:hAnsi="Times New Roman" w:cs="Times New Roman"/>
          <w:b/>
          <w:sz w:val="28"/>
          <w:szCs w:val="28"/>
          <w:lang w:val="uk-UA"/>
        </w:rPr>
        <w:t xml:space="preserve"> плагіату. </w:t>
      </w:r>
      <w:r w:rsidR="00F72D25" w:rsidRPr="00F72D25">
        <w:rPr>
          <w:rFonts w:ascii="Times New Roman" w:hAnsi="Times New Roman" w:cs="Times New Roman"/>
          <w:sz w:val="28"/>
          <w:szCs w:val="28"/>
          <w:lang w:val="uk-UA"/>
        </w:rPr>
        <w:t xml:space="preserve">Наводимо лише деякі з них. </w:t>
      </w:r>
      <w:r w:rsidR="003E01F9" w:rsidRPr="00F72D25">
        <w:rPr>
          <w:rFonts w:ascii="Times New Roman" w:hAnsi="Times New Roman" w:cs="Times New Roman"/>
          <w:color w:val="222222"/>
          <w:sz w:val="28"/>
          <w:szCs w:val="28"/>
          <w:shd w:val="clear" w:color="auto" w:fill="FFFFFF"/>
          <w:lang w:val="uk-UA"/>
        </w:rPr>
        <w:t>Сергій Хараху</w:t>
      </w:r>
      <w:r w:rsidR="00C72EEC" w:rsidRPr="00F72D25">
        <w:rPr>
          <w:rFonts w:ascii="Times New Roman" w:hAnsi="Times New Roman" w:cs="Times New Roman"/>
          <w:color w:val="222222"/>
          <w:sz w:val="28"/>
          <w:szCs w:val="28"/>
          <w:shd w:val="clear" w:color="auto" w:fill="FFFFFF"/>
          <w:lang w:val="uk-UA"/>
        </w:rPr>
        <w:t xml:space="preserve"> п</w:t>
      </w:r>
      <w:r w:rsidR="00C72EEC" w:rsidRPr="00F72D25">
        <w:rPr>
          <w:rFonts w:ascii="Times New Roman" w:hAnsi="Times New Roman" w:cs="Times New Roman"/>
          <w:color w:val="222222"/>
          <w:sz w:val="28"/>
          <w:szCs w:val="28"/>
          <w:shd w:val="clear" w:color="auto" w:fill="FFFFFF"/>
        </w:rPr>
        <w:t>ривласн</w:t>
      </w:r>
      <w:r w:rsidR="00C72EEC" w:rsidRPr="00F72D25">
        <w:rPr>
          <w:rFonts w:ascii="Times New Roman" w:hAnsi="Times New Roman" w:cs="Times New Roman"/>
          <w:color w:val="222222"/>
          <w:sz w:val="28"/>
          <w:szCs w:val="28"/>
          <w:shd w:val="clear" w:color="auto" w:fill="FFFFFF"/>
          <w:lang w:val="uk-UA"/>
        </w:rPr>
        <w:t>ює</w:t>
      </w:r>
      <w:r w:rsidR="00C72EEC" w:rsidRPr="00F72D25">
        <w:rPr>
          <w:rFonts w:ascii="Times New Roman" w:hAnsi="Times New Roman" w:cs="Times New Roman"/>
          <w:color w:val="222222"/>
          <w:sz w:val="28"/>
          <w:szCs w:val="28"/>
          <w:shd w:val="clear" w:color="auto" w:fill="FFFFFF"/>
        </w:rPr>
        <w:t xml:space="preserve"> авторств</w:t>
      </w:r>
      <w:r w:rsidR="00C72EEC" w:rsidRPr="00F72D25">
        <w:rPr>
          <w:rFonts w:ascii="Times New Roman" w:hAnsi="Times New Roman" w:cs="Times New Roman"/>
          <w:color w:val="222222"/>
          <w:sz w:val="28"/>
          <w:szCs w:val="28"/>
          <w:shd w:val="clear" w:color="auto" w:fill="FFFFFF"/>
          <w:lang w:val="uk-UA"/>
        </w:rPr>
        <w:t>о</w:t>
      </w:r>
      <w:r w:rsidR="00C72EEC" w:rsidRPr="00F72D25">
        <w:rPr>
          <w:rFonts w:ascii="Times New Roman" w:hAnsi="Times New Roman" w:cs="Times New Roman"/>
          <w:color w:val="222222"/>
          <w:sz w:val="28"/>
          <w:szCs w:val="28"/>
          <w:shd w:val="clear" w:color="auto" w:fill="FFFFFF"/>
        </w:rPr>
        <w:t xml:space="preserve"> на чужий</w:t>
      </w:r>
      <w:r w:rsidR="00C72EEC" w:rsidRPr="00541064">
        <w:rPr>
          <w:rFonts w:ascii="Times New Roman" w:hAnsi="Times New Roman" w:cs="Times New Roman"/>
          <w:color w:val="222222"/>
          <w:sz w:val="28"/>
          <w:szCs w:val="28"/>
          <w:shd w:val="clear" w:color="auto" w:fill="FFFFFF"/>
        </w:rPr>
        <w:t xml:space="preserve"> твір без посилання на автора.</w:t>
      </w:r>
      <w:r w:rsidR="00C72EEC" w:rsidRPr="00541064">
        <w:rPr>
          <w:rFonts w:ascii="Times New Roman" w:hAnsi="Times New Roman" w:cs="Times New Roman"/>
          <w:color w:val="222222"/>
          <w:sz w:val="28"/>
          <w:szCs w:val="28"/>
          <w:shd w:val="clear" w:color="auto" w:fill="FFFFFF"/>
          <w:lang w:val="uk-UA"/>
        </w:rPr>
        <w:t xml:space="preserve"> Ба більше, автором переписаного (а точніше, перекладеного </w:t>
      </w:r>
      <w:r w:rsidR="003E01F9" w:rsidRPr="00541064">
        <w:rPr>
          <w:rFonts w:ascii="Times New Roman" w:hAnsi="Times New Roman" w:cs="Times New Roman"/>
          <w:color w:val="222222"/>
          <w:sz w:val="28"/>
          <w:szCs w:val="28"/>
          <w:shd w:val="clear" w:color="auto" w:fill="FFFFFF"/>
          <w:lang w:val="uk-UA"/>
        </w:rPr>
        <w:t xml:space="preserve">слово в слово </w:t>
      </w:r>
      <w:r w:rsidR="00C72EEC" w:rsidRPr="00541064">
        <w:rPr>
          <w:rFonts w:ascii="Times New Roman" w:hAnsi="Times New Roman" w:cs="Times New Roman"/>
          <w:color w:val="222222"/>
          <w:sz w:val="28"/>
          <w:szCs w:val="28"/>
          <w:shd w:val="clear" w:color="auto" w:fill="FFFFFF"/>
          <w:lang w:val="uk-UA"/>
        </w:rPr>
        <w:t>українською мовою</w:t>
      </w:r>
      <w:r w:rsidR="00E41A8E" w:rsidRPr="00541064">
        <w:rPr>
          <w:rFonts w:ascii="Times New Roman" w:hAnsi="Times New Roman" w:cs="Times New Roman"/>
          <w:color w:val="222222"/>
          <w:sz w:val="28"/>
          <w:szCs w:val="28"/>
          <w:shd w:val="clear" w:color="auto" w:fill="FFFFFF"/>
          <w:lang w:val="uk-UA"/>
        </w:rPr>
        <w:t>) твору</w:t>
      </w:r>
      <w:r w:rsidR="00C72EEC" w:rsidRPr="00541064">
        <w:rPr>
          <w:rFonts w:ascii="Times New Roman" w:hAnsi="Times New Roman" w:cs="Times New Roman"/>
          <w:color w:val="222222"/>
          <w:sz w:val="28"/>
          <w:szCs w:val="28"/>
          <w:shd w:val="clear" w:color="auto" w:fill="FFFFFF"/>
          <w:lang w:val="uk-UA"/>
        </w:rPr>
        <w:t xml:space="preserve"> є, зокрема, М. </w:t>
      </w:r>
      <w:r w:rsidR="00E96B91" w:rsidRPr="00541064">
        <w:rPr>
          <w:rFonts w:ascii="Times New Roman" w:hAnsi="Times New Roman" w:cs="Times New Roman"/>
          <w:color w:val="222222"/>
          <w:sz w:val="28"/>
          <w:szCs w:val="28"/>
          <w:shd w:val="clear" w:color="auto" w:fill="FFFFFF"/>
          <w:lang w:val="uk-UA"/>
        </w:rPr>
        <w:t>О</w:t>
      </w:r>
      <w:r w:rsidR="00C72EEC" w:rsidRPr="00541064">
        <w:rPr>
          <w:rFonts w:ascii="Times New Roman" w:hAnsi="Times New Roman" w:cs="Times New Roman"/>
          <w:color w:val="222222"/>
          <w:sz w:val="28"/>
          <w:szCs w:val="28"/>
          <w:shd w:val="clear" w:color="auto" w:fill="FFFFFF"/>
          <w:lang w:val="uk-UA"/>
        </w:rPr>
        <w:t xml:space="preserve">. </w:t>
      </w:r>
      <w:r w:rsidR="00E41A8E" w:rsidRPr="00541064">
        <w:rPr>
          <w:rFonts w:ascii="Times New Roman" w:hAnsi="Times New Roman" w:cs="Times New Roman"/>
          <w:color w:val="222222"/>
          <w:sz w:val="28"/>
          <w:szCs w:val="28"/>
          <w:shd w:val="clear" w:color="auto" w:fill="FFFFFF"/>
          <w:lang w:val="uk-UA"/>
        </w:rPr>
        <w:t>Баранов,</w:t>
      </w:r>
      <w:r w:rsidR="00C72EEC" w:rsidRPr="00541064">
        <w:rPr>
          <w:rFonts w:ascii="Times New Roman" w:hAnsi="Times New Roman" w:cs="Times New Roman"/>
          <w:color w:val="222222"/>
          <w:sz w:val="28"/>
          <w:szCs w:val="28"/>
          <w:shd w:val="clear" w:color="auto" w:fill="FFFFFF"/>
          <w:lang w:val="uk-UA"/>
        </w:rPr>
        <w:t xml:space="preserve"> </w:t>
      </w:r>
      <w:r w:rsidR="00F72D25">
        <w:rPr>
          <w:rFonts w:ascii="Times New Roman" w:hAnsi="Times New Roman" w:cs="Times New Roman"/>
          <w:sz w:val="28"/>
          <w:szCs w:val="28"/>
          <w:lang w:val="uk-UA"/>
        </w:rPr>
        <w:t>професор</w:t>
      </w:r>
      <w:r w:rsidR="00F72D25" w:rsidRPr="00541064">
        <w:rPr>
          <w:rFonts w:ascii="Times New Roman" w:hAnsi="Times New Roman" w:cs="Times New Roman"/>
          <w:sz w:val="28"/>
          <w:szCs w:val="28"/>
          <w:lang w:val="uk-UA"/>
        </w:rPr>
        <w:t xml:space="preserve"> Північно-Західного інституту управління Російської академії народного господарства і державної служби при </w:t>
      </w:r>
      <w:r w:rsidR="00F72D25" w:rsidRPr="00F72D25">
        <w:rPr>
          <w:rFonts w:ascii="Times New Roman" w:hAnsi="Times New Roman" w:cs="Times New Roman"/>
          <w:b/>
          <w:sz w:val="28"/>
          <w:szCs w:val="28"/>
          <w:lang w:val="uk-UA"/>
        </w:rPr>
        <w:t>президентові Російської Федерації</w:t>
      </w:r>
      <w:r w:rsidR="00F72D25" w:rsidRPr="00541064">
        <w:rPr>
          <w:rFonts w:ascii="Times New Roman" w:hAnsi="Times New Roman" w:cs="Times New Roman"/>
        </w:rPr>
        <w:t xml:space="preserve"> </w:t>
      </w:r>
      <w:hyperlink r:id="rId7" w:tgtFrame="_blank" w:history="1">
        <w:r w:rsidR="00E96B91" w:rsidRPr="00541064">
          <w:rPr>
            <w:rFonts w:ascii="Times New Roman" w:hAnsi="Times New Roman" w:cs="Times New Roman"/>
            <w:color w:val="0000FF"/>
            <w:sz w:val="28"/>
            <w:szCs w:val="28"/>
            <w:u w:val="single"/>
          </w:rPr>
          <w:t>https://sziu.ranepa.ru/component/zoo/baranov-nikolaj-alekseevich</w:t>
        </w:r>
      </w:hyperlink>
    </w:p>
    <w:p w:rsidR="00E96B91" w:rsidRPr="00541064" w:rsidRDefault="00E96B91" w:rsidP="008D03CD">
      <w:pPr>
        <w:spacing w:after="0" w:line="360" w:lineRule="auto"/>
        <w:ind w:firstLine="709"/>
        <w:jc w:val="both"/>
        <w:rPr>
          <w:rFonts w:ascii="Times New Roman" w:hAnsi="Times New Roman" w:cs="Times New Roman"/>
          <w:color w:val="222222"/>
          <w:sz w:val="28"/>
          <w:szCs w:val="28"/>
          <w:shd w:val="clear" w:color="auto" w:fill="FFFFFF"/>
          <w:lang w:val="uk-UA"/>
        </w:rPr>
      </w:pPr>
      <w:r w:rsidRPr="00541064">
        <w:rPr>
          <w:rFonts w:ascii="Times New Roman" w:hAnsi="Times New Roman" w:cs="Times New Roman"/>
          <w:color w:val="222222"/>
          <w:sz w:val="28"/>
          <w:szCs w:val="28"/>
          <w:shd w:val="clear" w:color="auto" w:fill="FFFFFF"/>
          <w:lang w:val="uk-UA"/>
        </w:rPr>
        <w:t xml:space="preserve"> </w:t>
      </w:r>
      <w:r w:rsidRPr="00541064">
        <w:rPr>
          <w:rFonts w:ascii="Times New Roman" w:hAnsi="Times New Roman" w:cs="Times New Roman"/>
          <w:noProof/>
          <w:sz w:val="28"/>
          <w:szCs w:val="28"/>
          <w:lang w:eastAsia="ru-RU"/>
        </w:rPr>
        <w:drawing>
          <wp:inline distT="0" distB="0" distL="0" distR="0" wp14:anchorId="49AAED2C" wp14:editId="3D599457">
            <wp:extent cx="5939909" cy="3348841"/>
            <wp:effectExtent l="0" t="0" r="381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6074" cy="3352317"/>
                    </a:xfrm>
                    <a:prstGeom prst="rect">
                      <a:avLst/>
                    </a:prstGeom>
                  </pic:spPr>
                </pic:pic>
              </a:graphicData>
            </a:graphic>
          </wp:inline>
        </w:drawing>
      </w:r>
    </w:p>
    <w:p w:rsidR="00541064" w:rsidRDefault="00A40802" w:rsidP="00A40802">
      <w:pPr>
        <w:pStyle w:val="HTML"/>
        <w:shd w:val="clear" w:color="auto" w:fill="FFFFFF"/>
        <w:spacing w:line="360" w:lineRule="auto"/>
        <w:jc w:val="both"/>
        <w:rPr>
          <w:rFonts w:ascii="Times New Roman" w:hAnsi="Times New Roman" w:cs="Times New Roman"/>
          <w:color w:val="222222"/>
          <w:sz w:val="28"/>
          <w:szCs w:val="28"/>
          <w:shd w:val="clear" w:color="auto" w:fill="FFFFFF"/>
          <w:lang w:val="uk-UA"/>
        </w:rPr>
      </w:pPr>
      <w:r w:rsidRPr="00541064">
        <w:rPr>
          <w:rFonts w:ascii="Times New Roman" w:hAnsi="Times New Roman" w:cs="Times New Roman"/>
          <w:color w:val="222222"/>
          <w:sz w:val="28"/>
          <w:szCs w:val="28"/>
          <w:shd w:val="clear" w:color="auto" w:fill="FFFFFF"/>
          <w:lang w:val="uk-UA"/>
        </w:rPr>
        <w:lastRenderedPageBreak/>
        <w:t xml:space="preserve">        </w:t>
      </w:r>
      <w:r w:rsidR="00C72EEC" w:rsidRPr="00541064">
        <w:rPr>
          <w:rFonts w:ascii="Times New Roman" w:hAnsi="Times New Roman" w:cs="Times New Roman"/>
          <w:color w:val="222222"/>
          <w:sz w:val="28"/>
          <w:szCs w:val="28"/>
          <w:shd w:val="clear" w:color="auto" w:fill="FFFFFF"/>
          <w:lang w:val="uk-UA"/>
        </w:rPr>
        <w:t xml:space="preserve"> </w:t>
      </w:r>
      <w:r w:rsidR="00F76B99" w:rsidRPr="00541064">
        <w:rPr>
          <w:rFonts w:ascii="Times New Roman" w:hAnsi="Times New Roman" w:cs="Times New Roman"/>
          <w:color w:val="222222"/>
          <w:sz w:val="28"/>
          <w:szCs w:val="28"/>
          <w:shd w:val="clear" w:color="auto" w:fill="FFFFFF"/>
          <w:lang w:val="uk-UA"/>
        </w:rPr>
        <w:t xml:space="preserve">Обурює те, що в підручнику Хараху цей матеріал подано (перекладено без жодних змін!) </w:t>
      </w:r>
      <w:r w:rsidR="00F72D25">
        <w:rPr>
          <w:rFonts w:ascii="Times New Roman" w:hAnsi="Times New Roman" w:cs="Times New Roman"/>
          <w:color w:val="222222"/>
          <w:sz w:val="28"/>
          <w:szCs w:val="28"/>
          <w:shd w:val="clear" w:color="auto" w:fill="FFFFFF"/>
          <w:lang w:val="uk-UA"/>
        </w:rPr>
        <w:t>у</w:t>
      </w:r>
      <w:r w:rsidR="00F76B99" w:rsidRPr="00541064">
        <w:rPr>
          <w:rFonts w:ascii="Times New Roman" w:hAnsi="Times New Roman" w:cs="Times New Roman"/>
          <w:color w:val="222222"/>
          <w:sz w:val="28"/>
          <w:szCs w:val="28"/>
          <w:shd w:val="clear" w:color="auto" w:fill="FFFFFF"/>
          <w:lang w:val="uk-UA"/>
        </w:rPr>
        <w:t xml:space="preserve">же з 1 розділу (с. 4, </w:t>
      </w:r>
      <w:r w:rsidR="00E96B91" w:rsidRPr="00541064">
        <w:rPr>
          <w:rFonts w:ascii="Times New Roman" w:hAnsi="Times New Roman" w:cs="Times New Roman"/>
          <w:color w:val="222222"/>
          <w:sz w:val="28"/>
          <w:szCs w:val="28"/>
          <w:shd w:val="clear" w:color="auto" w:fill="FFFFFF"/>
          <w:lang w:val="uk-UA"/>
        </w:rPr>
        <w:t xml:space="preserve">повністю </w:t>
      </w:r>
      <w:r w:rsidR="00F76B99" w:rsidRPr="00541064">
        <w:rPr>
          <w:rFonts w:ascii="Times New Roman" w:hAnsi="Times New Roman" w:cs="Times New Roman"/>
          <w:color w:val="222222"/>
          <w:sz w:val="28"/>
          <w:szCs w:val="28"/>
          <w:shd w:val="clear" w:color="auto" w:fill="FFFFFF"/>
          <w:lang w:val="uk-UA"/>
        </w:rPr>
        <w:t xml:space="preserve">5, 6, 7 і далі…) і стосується він однієї з найважливіших тем – </w:t>
      </w:r>
      <w:r w:rsidR="00F76B99" w:rsidRPr="00F72D25">
        <w:rPr>
          <w:rFonts w:ascii="Times New Roman" w:hAnsi="Times New Roman" w:cs="Times New Roman"/>
          <w:b/>
          <w:color w:val="222222"/>
          <w:sz w:val="28"/>
          <w:szCs w:val="28"/>
          <w:shd w:val="clear" w:color="auto" w:fill="FFFFFF"/>
          <w:lang w:val="uk-UA"/>
        </w:rPr>
        <w:t>Основи національної безпеки України</w:t>
      </w:r>
      <w:r w:rsidR="00F76B99" w:rsidRPr="00541064">
        <w:rPr>
          <w:rFonts w:ascii="Times New Roman" w:hAnsi="Times New Roman" w:cs="Times New Roman"/>
          <w:color w:val="222222"/>
          <w:sz w:val="28"/>
          <w:szCs w:val="28"/>
          <w:shd w:val="clear" w:color="auto" w:fill="FFFFFF"/>
          <w:lang w:val="uk-UA"/>
        </w:rPr>
        <w:t>.</w:t>
      </w:r>
    </w:p>
    <w:p w:rsidR="00E96B91" w:rsidRDefault="00541064" w:rsidP="00A40802">
      <w:pPr>
        <w:pStyle w:val="HTML"/>
        <w:shd w:val="clear" w:color="auto" w:fill="FFFFFF"/>
        <w:spacing w:line="360" w:lineRule="auto"/>
        <w:jc w:val="both"/>
        <w:rPr>
          <w:rStyle w:val="a3"/>
          <w:rFonts w:ascii="Times New Roman" w:hAnsi="Times New Roman" w:cs="Times New Roman"/>
          <w:sz w:val="28"/>
          <w:szCs w:val="28"/>
        </w:rPr>
      </w:pPr>
      <w:r>
        <w:rPr>
          <w:rFonts w:ascii="Times New Roman" w:hAnsi="Times New Roman" w:cs="Times New Roman"/>
          <w:color w:val="222222"/>
          <w:sz w:val="28"/>
          <w:szCs w:val="28"/>
          <w:shd w:val="clear" w:color="auto" w:fill="FFFFFF"/>
          <w:lang w:val="uk-UA"/>
        </w:rPr>
        <w:t xml:space="preserve">        </w:t>
      </w:r>
      <w:r w:rsidR="00F76B99" w:rsidRPr="00541064">
        <w:rPr>
          <w:rFonts w:ascii="Times New Roman" w:hAnsi="Times New Roman" w:cs="Times New Roman"/>
          <w:color w:val="222222"/>
          <w:sz w:val="28"/>
          <w:szCs w:val="28"/>
          <w:shd w:val="clear" w:color="auto" w:fill="FFFFFF"/>
          <w:lang w:val="uk-UA"/>
        </w:rPr>
        <w:t xml:space="preserve"> </w:t>
      </w:r>
      <w:r w:rsidR="003E01F9" w:rsidRPr="00541064">
        <w:rPr>
          <w:rFonts w:ascii="Times New Roman" w:hAnsi="Times New Roman" w:cs="Times New Roman"/>
          <w:color w:val="222222"/>
          <w:sz w:val="28"/>
          <w:szCs w:val="28"/>
          <w:shd w:val="clear" w:color="auto" w:fill="FFFFFF"/>
          <w:lang w:val="uk-UA"/>
        </w:rPr>
        <w:t xml:space="preserve">Цю маніпуляцію дуже легко простежити, </w:t>
      </w:r>
      <w:r w:rsidRPr="00541064">
        <w:rPr>
          <w:rFonts w:ascii="Times New Roman" w:hAnsi="Times New Roman" w:cs="Times New Roman"/>
          <w:color w:val="222222"/>
          <w:sz w:val="28"/>
          <w:szCs w:val="28"/>
          <w:shd w:val="clear" w:color="auto" w:fill="FFFFFF"/>
          <w:lang w:val="uk-UA"/>
        </w:rPr>
        <w:t>проаналізувавши</w:t>
      </w:r>
      <w:r>
        <w:rPr>
          <w:rFonts w:ascii="Times New Roman" w:hAnsi="Times New Roman" w:cs="Times New Roman"/>
          <w:color w:val="222222"/>
          <w:sz w:val="28"/>
          <w:szCs w:val="28"/>
          <w:shd w:val="clear" w:color="auto" w:fill="FFFFFF"/>
          <w:lang w:val="uk-UA"/>
        </w:rPr>
        <w:t>, зокрема,</w:t>
      </w:r>
      <w:r w:rsidR="003E01F9" w:rsidRPr="00541064">
        <w:rPr>
          <w:rFonts w:ascii="Times New Roman" w:hAnsi="Times New Roman" w:cs="Times New Roman"/>
          <w:color w:val="222222"/>
          <w:sz w:val="28"/>
          <w:szCs w:val="28"/>
          <w:shd w:val="clear" w:color="auto" w:fill="FFFFFF"/>
          <w:lang w:val="uk-UA"/>
        </w:rPr>
        <w:t xml:space="preserve"> сторінки тексту</w:t>
      </w:r>
      <w:r w:rsidR="00A40802" w:rsidRPr="00541064">
        <w:rPr>
          <w:rFonts w:ascii="Times New Roman" w:hAnsi="Times New Roman" w:cs="Times New Roman"/>
          <w:color w:val="222222"/>
          <w:sz w:val="28"/>
          <w:szCs w:val="28"/>
          <w:shd w:val="clear" w:color="auto" w:fill="FFFFFF"/>
          <w:lang w:val="uk-UA"/>
        </w:rPr>
        <w:t xml:space="preserve"> підручника </w:t>
      </w:r>
      <w:r w:rsidRPr="00541064">
        <w:rPr>
          <w:rFonts w:ascii="Times New Roman" w:hAnsi="Times New Roman" w:cs="Times New Roman"/>
          <w:color w:val="222222"/>
          <w:sz w:val="28"/>
          <w:szCs w:val="28"/>
          <w:shd w:val="clear" w:color="auto" w:fill="FFFFFF"/>
          <w:lang w:val="uk-UA"/>
        </w:rPr>
        <w:t xml:space="preserve">С. </w:t>
      </w:r>
      <w:r w:rsidR="00A40802" w:rsidRPr="00541064">
        <w:rPr>
          <w:rFonts w:ascii="Times New Roman" w:hAnsi="Times New Roman" w:cs="Times New Roman"/>
          <w:color w:val="222222"/>
          <w:sz w:val="28"/>
          <w:szCs w:val="28"/>
          <w:shd w:val="clear" w:color="auto" w:fill="FFFFFF"/>
          <w:lang w:val="uk-UA"/>
        </w:rPr>
        <w:t xml:space="preserve">Хараху та </w:t>
      </w:r>
      <w:r w:rsidR="00F72D25">
        <w:rPr>
          <w:rFonts w:ascii="Times New Roman" w:hAnsi="Times New Roman" w:cs="Times New Roman"/>
          <w:sz w:val="28"/>
          <w:szCs w:val="28"/>
          <w:lang w:val="uk-UA"/>
        </w:rPr>
        <w:t>лекції М. Баранова,</w:t>
      </w:r>
      <w:r w:rsidRPr="00541064">
        <w:rPr>
          <w:rFonts w:ascii="Times New Roman" w:hAnsi="Times New Roman" w:cs="Times New Roman"/>
          <w:sz w:val="28"/>
          <w:szCs w:val="28"/>
          <w:lang w:val="uk-UA"/>
        </w:rPr>
        <w:t xml:space="preserve"> опублікованої 19 червня 2016 року на його персональному сайті</w:t>
      </w:r>
      <w:r w:rsidR="00A40802" w:rsidRPr="00541064">
        <w:rPr>
          <w:rFonts w:ascii="Times New Roman" w:hAnsi="Times New Roman" w:cs="Times New Roman"/>
          <w:color w:val="222222"/>
          <w:sz w:val="28"/>
          <w:szCs w:val="28"/>
          <w:shd w:val="clear" w:color="auto" w:fill="FFFFFF"/>
          <w:lang w:val="uk-UA"/>
        </w:rPr>
        <w:t>:</w:t>
      </w:r>
      <w:r w:rsidR="003E01F9" w:rsidRPr="00541064">
        <w:rPr>
          <w:rFonts w:ascii="Times New Roman" w:hAnsi="Times New Roman" w:cs="Times New Roman"/>
          <w:color w:val="222222"/>
          <w:sz w:val="28"/>
          <w:szCs w:val="28"/>
          <w:shd w:val="clear" w:color="auto" w:fill="FFFFFF"/>
          <w:lang w:val="uk-UA"/>
        </w:rPr>
        <w:t xml:space="preserve"> </w:t>
      </w:r>
      <w:hyperlink r:id="rId9" w:tgtFrame="_blank" w:history="1">
        <w:r w:rsidR="00E96B91" w:rsidRPr="00541064">
          <w:rPr>
            <w:rStyle w:val="a3"/>
            <w:rFonts w:ascii="Times New Roman" w:hAnsi="Times New Roman" w:cs="Times New Roman"/>
            <w:sz w:val="28"/>
            <w:szCs w:val="28"/>
          </w:rPr>
          <w:t>http</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nicbar</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ru</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politology</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study</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kurs</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problemy</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natsionalnoj</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bezopasnosti</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i</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kontrol</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nad</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vooruzheniyami</w:t>
        </w:r>
        <w:r w:rsidR="00E96B91" w:rsidRPr="00541064">
          <w:rPr>
            <w:rStyle w:val="a3"/>
            <w:rFonts w:ascii="Times New Roman" w:hAnsi="Times New Roman" w:cs="Times New Roman"/>
            <w:sz w:val="28"/>
            <w:szCs w:val="28"/>
            <w:lang w:val="uk-UA"/>
          </w:rPr>
          <w:t>/231-</w:t>
        </w:r>
        <w:r w:rsidR="00E96B91" w:rsidRPr="00541064">
          <w:rPr>
            <w:rStyle w:val="a3"/>
            <w:rFonts w:ascii="Times New Roman" w:hAnsi="Times New Roman" w:cs="Times New Roman"/>
            <w:sz w:val="28"/>
            <w:szCs w:val="28"/>
          </w:rPr>
          <w:t>lektsiya</w:t>
        </w:r>
        <w:r w:rsidR="00E96B91" w:rsidRPr="00541064">
          <w:rPr>
            <w:rStyle w:val="a3"/>
            <w:rFonts w:ascii="Times New Roman" w:hAnsi="Times New Roman" w:cs="Times New Roman"/>
            <w:sz w:val="28"/>
            <w:szCs w:val="28"/>
            <w:lang w:val="uk-UA"/>
          </w:rPr>
          <w:t>-6-</w:t>
        </w:r>
        <w:r w:rsidR="00E96B91" w:rsidRPr="00541064">
          <w:rPr>
            <w:rStyle w:val="a3"/>
            <w:rFonts w:ascii="Times New Roman" w:hAnsi="Times New Roman" w:cs="Times New Roman"/>
            <w:sz w:val="28"/>
            <w:szCs w:val="28"/>
          </w:rPr>
          <w:t>mezhdunarodnaya</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bezopasnost</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globalnyj</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i</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regionalnyj</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aspekty</w:t>
        </w:r>
      </w:hyperlink>
      <w:r w:rsidR="00E96B91" w:rsidRPr="00541064">
        <w:rPr>
          <w:rFonts w:ascii="Times New Roman" w:hAnsi="Times New Roman" w:cs="Times New Roman"/>
          <w:color w:val="000000"/>
          <w:sz w:val="28"/>
          <w:szCs w:val="28"/>
          <w:lang w:val="uk-UA"/>
        </w:rPr>
        <w:t xml:space="preserve">, </w:t>
      </w:r>
      <w:hyperlink r:id="rId10" w:tgtFrame="_blank" w:history="1">
        <w:r w:rsidR="00E96B91" w:rsidRPr="00541064">
          <w:rPr>
            <w:rStyle w:val="a3"/>
            <w:rFonts w:ascii="Times New Roman" w:hAnsi="Times New Roman" w:cs="Times New Roman"/>
            <w:sz w:val="28"/>
            <w:szCs w:val="28"/>
          </w:rPr>
          <w:t>http</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textarchive</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ru</w:t>
        </w:r>
        <w:r w:rsidR="00E96B91" w:rsidRPr="00541064">
          <w:rPr>
            <w:rStyle w:val="a3"/>
            <w:rFonts w:ascii="Times New Roman" w:hAnsi="Times New Roman" w:cs="Times New Roman"/>
            <w:sz w:val="28"/>
            <w:szCs w:val="28"/>
            <w:lang w:val="uk-UA"/>
          </w:rPr>
          <w:t>/</w:t>
        </w:r>
        <w:r w:rsidR="00E96B91" w:rsidRPr="00541064">
          <w:rPr>
            <w:rStyle w:val="a3"/>
            <w:rFonts w:ascii="Times New Roman" w:hAnsi="Times New Roman" w:cs="Times New Roman"/>
            <w:sz w:val="28"/>
            <w:szCs w:val="28"/>
          </w:rPr>
          <w:t>c</w:t>
        </w:r>
        <w:r w:rsidR="00E96B91" w:rsidRPr="00541064">
          <w:rPr>
            <w:rStyle w:val="a3"/>
            <w:rFonts w:ascii="Times New Roman" w:hAnsi="Times New Roman" w:cs="Times New Roman"/>
            <w:sz w:val="28"/>
            <w:szCs w:val="28"/>
            <w:lang w:val="uk-UA"/>
          </w:rPr>
          <w:t>-1699403-</w:t>
        </w:r>
        <w:r w:rsidR="00E96B91" w:rsidRPr="00541064">
          <w:rPr>
            <w:rStyle w:val="a3"/>
            <w:rFonts w:ascii="Times New Roman" w:hAnsi="Times New Roman" w:cs="Times New Roman"/>
            <w:sz w:val="28"/>
            <w:szCs w:val="28"/>
          </w:rPr>
          <w:t>p</w:t>
        </w:r>
        <w:r w:rsidR="00E96B91" w:rsidRPr="00541064">
          <w:rPr>
            <w:rStyle w:val="a3"/>
            <w:rFonts w:ascii="Times New Roman" w:hAnsi="Times New Roman" w:cs="Times New Roman"/>
            <w:sz w:val="28"/>
            <w:szCs w:val="28"/>
            <w:lang w:val="uk-UA"/>
          </w:rPr>
          <w:t>6.</w:t>
        </w:r>
        <w:r w:rsidR="00E96B91" w:rsidRPr="00541064">
          <w:rPr>
            <w:rStyle w:val="a3"/>
            <w:rFonts w:ascii="Times New Roman" w:hAnsi="Times New Roman" w:cs="Times New Roman"/>
            <w:sz w:val="28"/>
            <w:szCs w:val="28"/>
          </w:rPr>
          <w:t>html</w:t>
        </w:r>
      </w:hyperlink>
    </w:p>
    <w:p w:rsidR="004A2A2F" w:rsidRPr="00541064" w:rsidRDefault="004A2A2F" w:rsidP="004A2A2F">
      <w:pPr>
        <w:pStyle w:val="HTML"/>
        <w:shd w:val="clear" w:color="auto" w:fill="FFFFFF"/>
        <w:spacing w:line="360" w:lineRule="auto"/>
        <w:ind w:firstLine="709"/>
        <w:jc w:val="both"/>
        <w:rPr>
          <w:rStyle w:val="a3"/>
          <w:rFonts w:ascii="Times New Roman" w:hAnsi="Times New Roman" w:cs="Times New Roman"/>
          <w:color w:val="auto"/>
          <w:sz w:val="28"/>
          <w:szCs w:val="28"/>
          <w:u w:val="none"/>
        </w:rPr>
      </w:pPr>
      <w:r w:rsidRPr="00541064">
        <w:rPr>
          <w:rStyle w:val="a3"/>
          <w:rFonts w:ascii="Times New Roman" w:hAnsi="Times New Roman" w:cs="Times New Roman"/>
          <w:color w:val="auto"/>
          <w:sz w:val="28"/>
          <w:szCs w:val="28"/>
          <w:u w:val="none"/>
        </w:rPr>
        <w:t xml:space="preserve">Це </w:t>
      </w:r>
      <w:r w:rsidRPr="00541064">
        <w:rPr>
          <w:rStyle w:val="a3"/>
          <w:rFonts w:ascii="Times New Roman" w:hAnsi="Times New Roman" w:cs="Times New Roman"/>
          <w:color w:val="auto"/>
          <w:sz w:val="28"/>
          <w:szCs w:val="28"/>
          <w:u w:val="none"/>
          <w:lang w:val="uk-UA"/>
        </w:rPr>
        <w:t xml:space="preserve">початок </w:t>
      </w:r>
      <w:r w:rsidRPr="00541064">
        <w:rPr>
          <w:rStyle w:val="a3"/>
          <w:rFonts w:ascii="Times New Roman" w:hAnsi="Times New Roman" w:cs="Times New Roman"/>
          <w:color w:val="auto"/>
          <w:sz w:val="28"/>
          <w:szCs w:val="28"/>
          <w:u w:val="none"/>
        </w:rPr>
        <w:t>статт</w:t>
      </w:r>
      <w:r w:rsidRPr="00541064">
        <w:rPr>
          <w:rStyle w:val="a3"/>
          <w:rFonts w:ascii="Times New Roman" w:hAnsi="Times New Roman" w:cs="Times New Roman"/>
          <w:color w:val="auto"/>
          <w:sz w:val="28"/>
          <w:szCs w:val="28"/>
          <w:u w:val="none"/>
          <w:lang w:val="uk-UA"/>
        </w:rPr>
        <w:t>і М. О. Баранова:</w:t>
      </w:r>
      <w:r w:rsidRPr="00541064">
        <w:rPr>
          <w:rStyle w:val="a3"/>
          <w:rFonts w:ascii="Times New Roman" w:hAnsi="Times New Roman" w:cs="Times New Roman"/>
          <w:color w:val="auto"/>
          <w:sz w:val="28"/>
          <w:szCs w:val="28"/>
          <w:u w:val="none"/>
        </w:rPr>
        <w:t xml:space="preserve"> </w:t>
      </w:r>
    </w:p>
    <w:p w:rsidR="004A2A2F" w:rsidRPr="00541064" w:rsidRDefault="004A2A2F" w:rsidP="004A2A2F">
      <w:pPr>
        <w:pStyle w:val="HTML"/>
        <w:shd w:val="clear" w:color="auto" w:fill="FFFFFF"/>
        <w:spacing w:line="360" w:lineRule="auto"/>
        <w:ind w:firstLine="709"/>
        <w:jc w:val="both"/>
        <w:rPr>
          <w:rStyle w:val="a3"/>
          <w:rFonts w:ascii="Times New Roman" w:hAnsi="Times New Roman" w:cs="Times New Roman"/>
          <w:color w:val="auto"/>
          <w:sz w:val="28"/>
          <w:szCs w:val="28"/>
          <w:u w:val="none"/>
        </w:rPr>
      </w:pPr>
    </w:p>
    <w:p w:rsidR="004A2A2F" w:rsidRPr="00541064"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rPr>
      </w:pPr>
      <w:r w:rsidRPr="00541064">
        <w:rPr>
          <w:rFonts w:ascii="Times New Roman" w:hAnsi="Times New Roman" w:cs="Times New Roman"/>
          <w:noProof/>
          <w:sz w:val="28"/>
          <w:szCs w:val="28"/>
        </w:rPr>
        <w:drawing>
          <wp:inline distT="0" distB="0" distL="0" distR="0" wp14:anchorId="36309B88" wp14:editId="01CB7259">
            <wp:extent cx="5924550" cy="3897828"/>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5798"/>
                    <a:stretch/>
                  </pic:blipFill>
                  <pic:spPr bwMode="auto">
                    <a:xfrm>
                      <a:off x="0" y="0"/>
                      <a:ext cx="5932963" cy="3903363"/>
                    </a:xfrm>
                    <a:prstGeom prst="rect">
                      <a:avLst/>
                    </a:prstGeom>
                    <a:ln>
                      <a:noFill/>
                    </a:ln>
                    <a:extLst>
                      <a:ext uri="{53640926-AAD7-44D8-BBD7-CCE9431645EC}">
                        <a14:shadowObscured xmlns:a14="http://schemas.microsoft.com/office/drawing/2010/main"/>
                      </a:ext>
                    </a:extLst>
                  </pic:spPr>
                </pic:pic>
              </a:graphicData>
            </a:graphic>
          </wp:inline>
        </w:drawing>
      </w:r>
    </w:p>
    <w:p w:rsidR="004A2A2F" w:rsidRPr="00541064"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rPr>
      </w:pPr>
    </w:p>
    <w:p w:rsidR="004A2A2F"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p>
    <w:p w:rsidR="004A2A2F"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p>
    <w:p w:rsidR="004A2A2F"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p>
    <w:p w:rsidR="004A2A2F"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p>
    <w:p w:rsidR="004A2A2F"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p>
    <w:p w:rsidR="004A2A2F" w:rsidRPr="00541064"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r w:rsidRPr="00541064">
        <w:rPr>
          <w:rFonts w:ascii="Times New Roman" w:hAnsi="Times New Roman" w:cs="Times New Roman"/>
          <w:color w:val="000000"/>
          <w:sz w:val="28"/>
          <w:szCs w:val="28"/>
          <w:lang w:val="uk-UA"/>
        </w:rPr>
        <w:lastRenderedPageBreak/>
        <w:t>А це – сторінки підручника (початок привласненого тексту):</w:t>
      </w:r>
    </w:p>
    <w:p w:rsidR="004A2A2F" w:rsidRPr="00541064"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r w:rsidRPr="00541064">
        <w:rPr>
          <w:rFonts w:ascii="Times New Roman" w:hAnsi="Times New Roman" w:cs="Times New Roman"/>
          <w:noProof/>
          <w:sz w:val="28"/>
          <w:szCs w:val="28"/>
        </w:rPr>
        <w:drawing>
          <wp:inline distT="0" distB="0" distL="0" distR="0" wp14:anchorId="74EE6DD0" wp14:editId="79F7A837">
            <wp:extent cx="6363372" cy="6524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5163"/>
                    <a:stretch/>
                  </pic:blipFill>
                  <pic:spPr bwMode="auto">
                    <a:xfrm>
                      <a:off x="0" y="0"/>
                      <a:ext cx="6406586" cy="6568934"/>
                    </a:xfrm>
                    <a:prstGeom prst="rect">
                      <a:avLst/>
                    </a:prstGeom>
                    <a:ln>
                      <a:noFill/>
                    </a:ln>
                    <a:extLst>
                      <a:ext uri="{53640926-AAD7-44D8-BBD7-CCE9431645EC}">
                        <a14:shadowObscured xmlns:a14="http://schemas.microsoft.com/office/drawing/2010/main"/>
                      </a:ext>
                    </a:extLst>
                  </pic:spPr>
                </pic:pic>
              </a:graphicData>
            </a:graphic>
          </wp:inline>
        </w:drawing>
      </w:r>
    </w:p>
    <w:p w:rsidR="004A2A2F" w:rsidRPr="00541064"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p>
    <w:p w:rsidR="004A2A2F" w:rsidRPr="00541064"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p>
    <w:p w:rsidR="004A2A2F" w:rsidRPr="00541064"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r w:rsidRPr="00541064">
        <w:rPr>
          <w:rFonts w:ascii="Times New Roman" w:hAnsi="Times New Roman" w:cs="Times New Roman"/>
          <w:noProof/>
          <w:sz w:val="28"/>
          <w:szCs w:val="28"/>
        </w:rPr>
        <w:drawing>
          <wp:inline distT="0" distB="0" distL="0" distR="0" wp14:anchorId="2CFD4D3A" wp14:editId="0C887EAB">
            <wp:extent cx="4800467" cy="752673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77" r="45163"/>
                    <a:stretch/>
                  </pic:blipFill>
                  <pic:spPr bwMode="auto">
                    <a:xfrm>
                      <a:off x="0" y="0"/>
                      <a:ext cx="4814280" cy="7548388"/>
                    </a:xfrm>
                    <a:prstGeom prst="rect">
                      <a:avLst/>
                    </a:prstGeom>
                    <a:ln>
                      <a:noFill/>
                    </a:ln>
                    <a:extLst>
                      <a:ext uri="{53640926-AAD7-44D8-BBD7-CCE9431645EC}">
                        <a14:shadowObscured xmlns:a14="http://schemas.microsoft.com/office/drawing/2010/main"/>
                      </a:ext>
                    </a:extLst>
                  </pic:spPr>
                </pic:pic>
              </a:graphicData>
            </a:graphic>
          </wp:inline>
        </w:drawing>
      </w:r>
    </w:p>
    <w:p w:rsidR="004A2A2F" w:rsidRPr="00541064" w:rsidRDefault="004A2A2F" w:rsidP="004A2A2F">
      <w:pPr>
        <w:pStyle w:val="HTML"/>
        <w:shd w:val="clear" w:color="auto" w:fill="FFFFFF"/>
        <w:spacing w:line="360" w:lineRule="auto"/>
        <w:ind w:firstLine="709"/>
        <w:jc w:val="both"/>
        <w:rPr>
          <w:rFonts w:ascii="Times New Roman" w:hAnsi="Times New Roman" w:cs="Times New Roman"/>
          <w:color w:val="000000"/>
          <w:sz w:val="28"/>
          <w:szCs w:val="28"/>
          <w:lang w:val="uk-UA"/>
        </w:rPr>
      </w:pPr>
    </w:p>
    <w:p w:rsidR="004A2A2F" w:rsidRPr="00541064" w:rsidRDefault="004A2A2F" w:rsidP="004A2A2F">
      <w:pPr>
        <w:spacing w:after="0" w:line="360" w:lineRule="auto"/>
        <w:ind w:firstLine="709"/>
        <w:jc w:val="both"/>
        <w:rPr>
          <w:rFonts w:ascii="Times New Roman" w:hAnsi="Times New Roman" w:cs="Times New Roman"/>
          <w:color w:val="222222"/>
          <w:sz w:val="28"/>
          <w:szCs w:val="28"/>
          <w:shd w:val="clear" w:color="auto" w:fill="FFFFFF"/>
          <w:lang w:val="uk-UA"/>
        </w:rPr>
      </w:pPr>
      <w:r w:rsidRPr="00541064">
        <w:rPr>
          <w:rFonts w:ascii="Times New Roman" w:hAnsi="Times New Roman" w:cs="Times New Roman"/>
          <w:color w:val="222222"/>
          <w:sz w:val="28"/>
          <w:szCs w:val="28"/>
          <w:shd w:val="clear" w:color="auto" w:fill="FFFFFF"/>
          <w:lang w:val="uk-UA"/>
        </w:rPr>
        <w:t xml:space="preserve">      Ґрунтуючись на джерелах країни-агресора, автор навʼязує молодому поколінню українців російські тези про марність євроатлантичних прагнень нашої держави. І це підручник людини, яка звинувачує автора М.Р. Гнатюка в роботі на Росію!</w:t>
      </w:r>
    </w:p>
    <w:p w:rsidR="004A2A2F" w:rsidRPr="00C1421C" w:rsidRDefault="00C1421C" w:rsidP="00A40802">
      <w:pPr>
        <w:pStyle w:val="HTML"/>
        <w:shd w:val="clear" w:color="auto" w:fill="FFFFFF"/>
        <w:spacing w:line="360" w:lineRule="auto"/>
        <w:jc w:val="both"/>
        <w:rPr>
          <w:rStyle w:val="a3"/>
          <w:rFonts w:ascii="Times New Roman" w:hAnsi="Times New Roman" w:cs="Times New Roman"/>
          <w:color w:val="auto"/>
          <w:sz w:val="28"/>
          <w:szCs w:val="28"/>
          <w:u w:val="none"/>
          <w:lang w:val="uk-UA"/>
        </w:rPr>
      </w:pPr>
      <w:r w:rsidRPr="00C1421C">
        <w:rPr>
          <w:rStyle w:val="a3"/>
          <w:rFonts w:ascii="Times New Roman" w:hAnsi="Times New Roman" w:cs="Times New Roman"/>
          <w:color w:val="auto"/>
          <w:sz w:val="28"/>
          <w:szCs w:val="28"/>
          <w:u w:val="none"/>
          <w:lang w:val="uk-UA"/>
        </w:rPr>
        <w:t>Порівняймо тексти:</w:t>
      </w:r>
    </w:p>
    <w:p w:rsidR="00541064" w:rsidRPr="00541064" w:rsidRDefault="00541064" w:rsidP="00541064">
      <w:pPr>
        <w:spacing w:line="240" w:lineRule="auto"/>
        <w:rPr>
          <w:rFonts w:ascii="Times New Roman" w:hAnsi="Times New Roman" w:cs="Times New Roman"/>
          <w:sz w:val="24"/>
          <w:szCs w:val="24"/>
        </w:rPr>
      </w:pPr>
    </w:p>
    <w:tbl>
      <w:tblPr>
        <w:tblW w:w="9855" w:type="dxa"/>
        <w:tblInd w:w="5" w:type="dxa"/>
        <w:tblCellMar>
          <w:left w:w="10" w:type="dxa"/>
          <w:right w:w="10" w:type="dxa"/>
        </w:tblCellMar>
        <w:tblLook w:val="0000" w:firstRow="0" w:lastRow="0" w:firstColumn="0" w:lastColumn="0" w:noHBand="0" w:noVBand="0"/>
      </w:tblPr>
      <w:tblGrid>
        <w:gridCol w:w="4927"/>
        <w:gridCol w:w="4928"/>
      </w:tblGrid>
      <w:tr w:rsidR="00541064" w:rsidRPr="00541064" w:rsidTr="00D51202">
        <w:tc>
          <w:tcPr>
            <w:tcW w:w="49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rPr>
              <w:t>Текс</w:t>
            </w:r>
            <w:r w:rsidR="004A2A2F">
              <w:rPr>
                <w:rFonts w:ascii="Times New Roman" w:hAnsi="Times New Roman" w:cs="Times New Roman"/>
                <w:sz w:val="24"/>
                <w:szCs w:val="24"/>
                <w:lang w:val="uk-UA"/>
              </w:rPr>
              <w:t>т</w:t>
            </w:r>
            <w:r w:rsidRPr="00541064">
              <w:rPr>
                <w:rFonts w:ascii="Times New Roman" w:hAnsi="Times New Roman" w:cs="Times New Roman"/>
                <w:sz w:val="24"/>
                <w:szCs w:val="24"/>
              </w:rPr>
              <w:t xml:space="preserve"> лекції М.Баранова</w:t>
            </w:r>
          </w:p>
        </w:tc>
        <w:tc>
          <w:tcPr>
            <w:tcW w:w="49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rPr>
              <w:t>Підручник авторського колективу на чолі з С.Хараху, с. 4-6</w:t>
            </w:r>
          </w:p>
        </w:tc>
      </w:tr>
      <w:tr w:rsidR="00541064" w:rsidRPr="00541064" w:rsidTr="00D51202">
        <w:tc>
          <w:tcPr>
            <w:tcW w:w="49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b/>
                <w:bCs/>
                <w:sz w:val="24"/>
                <w:szCs w:val="24"/>
                <w:shd w:val="clear" w:color="auto" w:fill="FFFF00"/>
              </w:rPr>
              <w:t xml:space="preserve">Международная безопасность </w:t>
            </w:r>
            <w:r w:rsidRPr="00541064">
              <w:rPr>
                <w:rFonts w:ascii="Times New Roman" w:eastAsia="Times New Roman" w:hAnsi="Times New Roman" w:cs="Times New Roman"/>
                <w:sz w:val="24"/>
                <w:szCs w:val="24"/>
                <w:shd w:val="clear" w:color="auto" w:fill="FFFF00"/>
              </w:rPr>
              <w:t xml:space="preserve">- система международных отношений, основанная на соблюдении всеми государствами общепризнанных принципов и норм международного права, исключающая решение спорных вопросов и разногласий между ними с помощью силы или угрозы. </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b/>
                <w:bCs/>
                <w:sz w:val="24"/>
                <w:szCs w:val="24"/>
                <w:shd w:val="clear" w:color="auto" w:fill="FFFF00"/>
              </w:rPr>
              <w:t>Принципы международной безопасности</w:t>
            </w:r>
            <w:r w:rsidRPr="00541064">
              <w:rPr>
                <w:rFonts w:ascii="Times New Roman" w:eastAsia="Times New Roman" w:hAnsi="Times New Roman" w:cs="Times New Roman"/>
                <w:sz w:val="24"/>
                <w:szCs w:val="24"/>
                <w:shd w:val="clear" w:color="auto" w:fill="FFFF00"/>
              </w:rPr>
              <w:t xml:space="preserve"> предусматривают:</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утверждение мирного сосуществования в качестве универсального принципа межгосударственных отношений;</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обеспечение равной безопасности для всех государств;</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создание действенных гарантий в военной, политической, экономической</w:t>
            </w:r>
            <w:r w:rsidRPr="00541064">
              <w:rPr>
                <w:rFonts w:ascii="Times New Roman" w:eastAsia="Times New Roman" w:hAnsi="Times New Roman" w:cs="Times New Roman"/>
                <w:sz w:val="24"/>
                <w:szCs w:val="24"/>
              </w:rPr>
              <w:t xml:space="preserve"> и </w:t>
            </w:r>
            <w:r w:rsidRPr="00541064">
              <w:rPr>
                <w:rFonts w:ascii="Times New Roman" w:eastAsia="Times New Roman" w:hAnsi="Times New Roman" w:cs="Times New Roman"/>
                <w:sz w:val="24"/>
                <w:szCs w:val="24"/>
                <w:shd w:val="clear" w:color="auto" w:fill="FFFF00"/>
              </w:rPr>
              <w:t>гуманитарной областях;</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недопущение гонки вооружений в космосе, прекращение всех испытаний ядерного оружия и полная его ликвидация; </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безусловное уважение суверенных прав каждого народа; </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справедливое политическое урегулирование международных кризисов и региональных конфликтов;</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укрепление доверия между государствами;</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выработка эффективных методов предотвращения международного терроризма; </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искоренение геноцида, апартеида, проповеди фашизма; </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исключение из международной практики всех форм дискриминации, отказ от экономических блокад и санкций (без рекомендаций мирового сообщества); </w:t>
            </w:r>
          </w:p>
          <w:p w:rsidR="00541064" w:rsidRPr="00541064" w:rsidRDefault="00541064" w:rsidP="00541064">
            <w:pPr>
              <w:numPr>
                <w:ilvl w:val="0"/>
                <w:numId w:val="5"/>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ind w:left="284"/>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установление нового экономического порядка, обеспечивающего равную экономическую безопасность всех государств. </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Неотъемлемая часть международной безопасности - действенное функционирование закрепленного Уставом ООН механизма коллективной безопасности</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24"/>
                <w:szCs w:val="24"/>
                <w:shd w:val="clear" w:color="auto" w:fill="FFFF00"/>
              </w:rPr>
              <w:t>Глобалистика: Энциклопедия).</w:t>
            </w:r>
          </w:p>
          <w:p w:rsidR="00541064" w:rsidRPr="00541064" w:rsidRDefault="00541064" w:rsidP="00D51202">
            <w:pPr>
              <w:spacing w:before="100" w:beforeAutospacing="1" w:after="100" w:afterAutospacing="1" w:line="240" w:lineRule="auto"/>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b/>
                <w:bCs/>
                <w:sz w:val="24"/>
                <w:szCs w:val="24"/>
                <w:shd w:val="clear" w:color="auto" w:fill="FFFF00"/>
              </w:rPr>
              <w:t>Основными способами обеспечения международной безопасности являются</w:t>
            </w:r>
            <w:r w:rsidRPr="00541064">
              <w:rPr>
                <w:rFonts w:ascii="Times New Roman" w:eastAsia="Times New Roman" w:hAnsi="Times New Roman" w:cs="Times New Roman"/>
                <w:sz w:val="24"/>
                <w:szCs w:val="24"/>
                <w:shd w:val="clear" w:color="auto" w:fill="FFFF00"/>
              </w:rPr>
              <w:t xml:space="preserve">: </w:t>
            </w:r>
          </w:p>
          <w:p w:rsidR="00541064" w:rsidRPr="00541064" w:rsidRDefault="00541064" w:rsidP="00541064">
            <w:pPr>
              <w:numPr>
                <w:ilvl w:val="0"/>
                <w:numId w:val="4"/>
              </w:numPr>
              <w:spacing w:before="100" w:beforeAutospacing="1" w:after="100" w:afterAutospacing="1" w:line="240" w:lineRule="auto"/>
              <w:ind w:left="426"/>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двусторонние договоры об обеспечении взаимной безопасности между заинтересованными странами; </w:t>
            </w:r>
          </w:p>
          <w:p w:rsidR="00541064" w:rsidRPr="00541064" w:rsidRDefault="00541064" w:rsidP="00541064">
            <w:pPr>
              <w:numPr>
                <w:ilvl w:val="0"/>
                <w:numId w:val="4"/>
              </w:numPr>
              <w:spacing w:before="100" w:beforeAutospacing="1" w:after="100" w:afterAutospacing="1" w:line="240" w:lineRule="auto"/>
              <w:ind w:left="426"/>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объединение государств в многосторонние союзы; </w:t>
            </w:r>
          </w:p>
          <w:p w:rsidR="00541064" w:rsidRPr="00541064" w:rsidRDefault="00541064" w:rsidP="00541064">
            <w:pPr>
              <w:numPr>
                <w:ilvl w:val="0"/>
                <w:numId w:val="4"/>
              </w:numPr>
              <w:spacing w:before="100" w:beforeAutospacing="1" w:after="100" w:afterAutospacing="1" w:line="240" w:lineRule="auto"/>
              <w:ind w:left="426"/>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всемирные международные организации, региональные структуры и институты для поддержания международной безопасности; </w:t>
            </w:r>
          </w:p>
          <w:p w:rsidR="00541064" w:rsidRPr="00541064" w:rsidRDefault="00541064" w:rsidP="00541064">
            <w:pPr>
              <w:numPr>
                <w:ilvl w:val="0"/>
                <w:numId w:val="4"/>
              </w:numPr>
              <w:spacing w:before="100" w:beforeAutospacing="1" w:after="100" w:afterAutospacing="1" w:line="240" w:lineRule="auto"/>
              <w:ind w:left="426"/>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демилитаризация, демократизация и гуманизация международного политического порядка, установление верховенства права в международных отношениях.</w:t>
            </w:r>
          </w:p>
          <w:p w:rsidR="00541064" w:rsidRPr="00541064" w:rsidRDefault="00541064" w:rsidP="00D51202">
            <w:pPr>
              <w:spacing w:before="100" w:beforeAutospacing="1" w:after="100" w:afterAutospacing="1" w:line="240" w:lineRule="auto"/>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 xml:space="preserve">В зависимости от масштабов проявления различают следующие уровни международной безопасности: </w:t>
            </w:r>
          </w:p>
          <w:p w:rsidR="00541064" w:rsidRPr="00541064" w:rsidRDefault="00541064" w:rsidP="00541064">
            <w:pPr>
              <w:numPr>
                <w:ilvl w:val="0"/>
                <w:numId w:val="7"/>
              </w:numPr>
              <w:spacing w:before="100" w:beforeAutospacing="1" w:after="100" w:afterAutospacing="1" w:line="240" w:lineRule="auto"/>
              <w:ind w:left="720" w:hanging="360"/>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b/>
                <w:bCs/>
                <w:sz w:val="24"/>
                <w:szCs w:val="24"/>
                <w:shd w:val="clear" w:color="auto" w:fill="FFFF00"/>
              </w:rPr>
              <w:t>национальный</w:t>
            </w:r>
            <w:r w:rsidRPr="00541064">
              <w:rPr>
                <w:rFonts w:ascii="Times New Roman" w:eastAsia="Times New Roman" w:hAnsi="Times New Roman" w:cs="Times New Roman"/>
                <w:sz w:val="24"/>
                <w:szCs w:val="24"/>
                <w:shd w:val="clear" w:color="auto" w:fill="FFFF00"/>
              </w:rPr>
              <w:t xml:space="preserve">, </w:t>
            </w:r>
          </w:p>
          <w:p w:rsidR="00541064" w:rsidRPr="00541064" w:rsidRDefault="00541064" w:rsidP="00541064">
            <w:pPr>
              <w:numPr>
                <w:ilvl w:val="0"/>
                <w:numId w:val="7"/>
              </w:numPr>
              <w:spacing w:before="100" w:beforeAutospacing="1" w:after="100" w:afterAutospacing="1" w:line="240" w:lineRule="auto"/>
              <w:ind w:left="720" w:hanging="360"/>
              <w:jc w:val="both"/>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b/>
                <w:bCs/>
                <w:sz w:val="24"/>
                <w:szCs w:val="24"/>
                <w:shd w:val="clear" w:color="auto" w:fill="FFFF00"/>
              </w:rPr>
              <w:t>региональный</w:t>
            </w:r>
            <w:r w:rsidRPr="00541064">
              <w:rPr>
                <w:rFonts w:ascii="Times New Roman" w:eastAsia="Times New Roman" w:hAnsi="Times New Roman" w:cs="Times New Roman"/>
                <w:sz w:val="24"/>
                <w:szCs w:val="24"/>
                <w:shd w:val="clear" w:color="auto" w:fill="FFFF00"/>
              </w:rPr>
              <w:t xml:space="preserve"> и </w:t>
            </w:r>
          </w:p>
          <w:p w:rsidR="00541064" w:rsidRPr="00541064" w:rsidRDefault="00541064" w:rsidP="00541064">
            <w:pPr>
              <w:numPr>
                <w:ilvl w:val="0"/>
                <w:numId w:val="7"/>
              </w:numPr>
              <w:spacing w:before="100" w:beforeAutospacing="1" w:after="100" w:afterAutospacing="1" w:line="240" w:lineRule="auto"/>
              <w:ind w:left="720" w:hanging="360"/>
              <w:jc w:val="both"/>
              <w:rPr>
                <w:rFonts w:ascii="Times New Roman" w:eastAsia="Times New Roman" w:hAnsi="Times New Roman" w:cs="Times New Roman"/>
                <w:sz w:val="24"/>
                <w:szCs w:val="24"/>
              </w:rPr>
            </w:pPr>
            <w:r w:rsidRPr="00541064">
              <w:rPr>
                <w:rFonts w:ascii="Times New Roman" w:eastAsia="Times New Roman" w:hAnsi="Times New Roman" w:cs="Times New Roman"/>
                <w:b/>
                <w:bCs/>
                <w:sz w:val="24"/>
                <w:szCs w:val="24"/>
                <w:shd w:val="clear" w:color="auto" w:fill="FFFF00"/>
              </w:rPr>
              <w:t>глобальный</w:t>
            </w:r>
            <w:r w:rsidRPr="00541064">
              <w:rPr>
                <w:rFonts w:ascii="Times New Roman" w:eastAsia="Times New Roman" w:hAnsi="Times New Roman" w:cs="Times New Roman"/>
                <w:sz w:val="24"/>
                <w:szCs w:val="24"/>
                <w:shd w:val="clear" w:color="auto" w:fill="FFFF00"/>
              </w:rPr>
              <w:t>.</w:t>
            </w:r>
            <w:r w:rsidRPr="00541064">
              <w:rPr>
                <w:rFonts w:ascii="Times New Roman" w:eastAsia="Times New Roman" w:hAnsi="Times New Roman" w:cs="Times New Roman"/>
                <w:sz w:val="24"/>
                <w:szCs w:val="24"/>
              </w:rPr>
              <w:t xml:space="preserve"> </w:t>
            </w:r>
          </w:p>
          <w:p w:rsidR="00541064" w:rsidRPr="00541064" w:rsidRDefault="00541064" w:rsidP="00D51202">
            <w:pPr>
              <w:spacing w:before="100" w:beforeAutospacing="1" w:after="100" w:afterAutospacing="1" w:line="240" w:lineRule="auto"/>
              <w:jc w:val="both"/>
              <w:rPr>
                <w:rFonts w:ascii="Times New Roman" w:eastAsia="Times New Roman" w:hAnsi="Times New Roman" w:cs="Times New Roman"/>
                <w:sz w:val="24"/>
                <w:szCs w:val="24"/>
              </w:rPr>
            </w:pPr>
            <w:r w:rsidRPr="00541064">
              <w:rPr>
                <w:rFonts w:ascii="Times New Roman" w:eastAsia="Times New Roman" w:hAnsi="Times New Roman" w:cs="Times New Roman"/>
                <w:sz w:val="24"/>
                <w:szCs w:val="24"/>
                <w:shd w:val="clear" w:color="auto" w:fill="FFFF00"/>
              </w:rPr>
              <w:t xml:space="preserve">Такая типология непосредственно связана </w:t>
            </w:r>
            <w:r w:rsidRPr="00541064">
              <w:rPr>
                <w:rFonts w:ascii="Times New Roman" w:eastAsia="Times New Roman" w:hAnsi="Times New Roman" w:cs="Times New Roman"/>
                <w:b/>
                <w:bCs/>
                <w:i/>
                <w:iCs/>
                <w:sz w:val="24"/>
                <w:szCs w:val="24"/>
                <w:shd w:val="clear" w:color="auto" w:fill="FFFF00"/>
              </w:rPr>
              <w:t>с важнейшими пространственными категориями геополитической теории</w:t>
            </w:r>
            <w:r w:rsidRPr="00541064">
              <w:rPr>
                <w:rFonts w:ascii="Times New Roman" w:eastAsia="Times New Roman" w:hAnsi="Times New Roman" w:cs="Times New Roman"/>
                <w:sz w:val="24"/>
                <w:szCs w:val="24"/>
                <w:shd w:val="clear" w:color="auto" w:fill="FFFF00"/>
              </w:rPr>
              <w:t xml:space="preserve">, каковыми являются: </w:t>
            </w:r>
            <w:r w:rsidRPr="00541064">
              <w:rPr>
                <w:rFonts w:ascii="Times New Roman" w:eastAsia="Times New Roman" w:hAnsi="Times New Roman" w:cs="Times New Roman"/>
                <w:b/>
                <w:bCs/>
                <w:i/>
                <w:iCs/>
                <w:sz w:val="24"/>
                <w:szCs w:val="24"/>
                <w:shd w:val="clear" w:color="auto" w:fill="FFFF00"/>
              </w:rPr>
              <w:t>государственная территория, геостратегические и геополитические регионы; мировое геополитическое пространство</w:t>
            </w:r>
            <w:r w:rsidRPr="00541064">
              <w:rPr>
                <w:rFonts w:ascii="Times New Roman" w:eastAsia="Times New Roman" w:hAnsi="Times New Roman" w:cs="Times New Roman"/>
                <w:sz w:val="24"/>
                <w:szCs w:val="24"/>
                <w:shd w:val="clear" w:color="auto" w:fill="FFFF00"/>
              </w:rPr>
              <w:t>.</w:t>
            </w:r>
          </w:p>
          <w:p w:rsidR="00541064" w:rsidRPr="00541064" w:rsidRDefault="00541064" w:rsidP="00D51202">
            <w:pPr>
              <w:spacing w:before="100" w:beforeAutospacing="1" w:after="100" w:afterAutospacing="1" w:line="240" w:lineRule="auto"/>
              <w:jc w:val="both"/>
              <w:rPr>
                <w:rFonts w:ascii="Times New Roman" w:eastAsia="Times New Roman" w:hAnsi="Times New Roman" w:cs="Times New Roman"/>
                <w:sz w:val="24"/>
                <w:szCs w:val="24"/>
              </w:rPr>
            </w:pPr>
            <w:r w:rsidRPr="00541064">
              <w:rPr>
                <w:rFonts w:ascii="Times New Roman" w:eastAsia="Times New Roman" w:hAnsi="Times New Roman" w:cs="Times New Roman"/>
                <w:b/>
                <w:bCs/>
                <w:sz w:val="24"/>
                <w:szCs w:val="24"/>
                <w:shd w:val="clear" w:color="auto" w:fill="FFFF00"/>
              </w:rPr>
              <w:t>Государственная территория</w:t>
            </w:r>
            <w:r w:rsidRPr="00541064">
              <w:rPr>
                <w:rFonts w:ascii="Times New Roman" w:eastAsia="Times New Roman" w:hAnsi="Times New Roman" w:cs="Times New Roman"/>
                <w:sz w:val="24"/>
                <w:szCs w:val="24"/>
                <w:shd w:val="clear" w:color="auto" w:fill="FFFF00"/>
              </w:rPr>
              <w:t xml:space="preserve"> — это часть земного шара, над которой осуществляет суверенитет определенное государство.</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24"/>
                <w:szCs w:val="24"/>
                <w:shd w:val="clear" w:color="auto" w:fill="FFFF00"/>
              </w:rPr>
              <w:t xml:space="preserve">Сказанное означает, что государственная власть в пределах своей территории обладает верховенством и не зависит от других сил и обстоятельств. Однако такое представление следует отнести к идеальной, существующей в теории модели. </w:t>
            </w:r>
            <w:r w:rsidRPr="00541064">
              <w:rPr>
                <w:rFonts w:ascii="Times New Roman" w:eastAsia="Times New Roman" w:hAnsi="Times New Roman" w:cs="Times New Roman"/>
                <w:b/>
                <w:bCs/>
                <w:i/>
                <w:iCs/>
                <w:sz w:val="24"/>
                <w:szCs w:val="24"/>
                <w:shd w:val="clear" w:color="auto" w:fill="FFFF00"/>
              </w:rPr>
              <w:t>На практике государственный суверенитет имеет определенные ограничения, которые накладывают на него взаимодействия страны с другими субъектами международных отношений</w:t>
            </w:r>
            <w:r w:rsidRPr="00541064">
              <w:rPr>
                <w:rFonts w:ascii="Times New Roman" w:eastAsia="Times New Roman" w:hAnsi="Times New Roman" w:cs="Times New Roman"/>
                <w:sz w:val="24"/>
                <w:szCs w:val="24"/>
                <w:shd w:val="clear" w:color="auto" w:fill="FFFF00"/>
              </w:rPr>
              <w:t>. Эти ограничения связаны с обязательствами, принимаемыми государствами при заключении международных договоров, в результате вступления в международные организации.</w:t>
            </w:r>
          </w:p>
          <w:p w:rsidR="00541064" w:rsidRPr="00541064" w:rsidRDefault="00541064" w:rsidP="00D51202">
            <w:pPr>
              <w:spacing w:before="100" w:beforeAutospacing="1" w:after="100" w:afterAutospacing="1" w:line="240" w:lineRule="auto"/>
              <w:jc w:val="both"/>
              <w:rPr>
                <w:rFonts w:ascii="Times New Roman" w:eastAsia="Times New Roman" w:hAnsi="Times New Roman" w:cs="Times New Roman"/>
                <w:sz w:val="24"/>
                <w:szCs w:val="24"/>
              </w:rPr>
            </w:pPr>
            <w:r w:rsidRPr="00541064">
              <w:rPr>
                <w:rFonts w:ascii="Times New Roman" w:eastAsia="Times New Roman" w:hAnsi="Times New Roman" w:cs="Times New Roman"/>
                <w:b/>
                <w:bCs/>
                <w:sz w:val="24"/>
                <w:szCs w:val="24"/>
                <w:shd w:val="clear" w:color="auto" w:fill="FFFF00"/>
              </w:rPr>
              <w:t>Величина территории</w:t>
            </w:r>
            <w:r w:rsidRPr="00541064">
              <w:rPr>
                <w:rFonts w:ascii="Times New Roman" w:eastAsia="Times New Roman" w:hAnsi="Times New Roman" w:cs="Times New Roman"/>
                <w:sz w:val="24"/>
                <w:szCs w:val="24"/>
                <w:shd w:val="clear" w:color="auto" w:fill="FFFF00"/>
              </w:rPr>
              <w:t xml:space="preserve">, которую занимает то или иное государство на планете, является одним из важнейших показателей, </w:t>
            </w:r>
            <w:r w:rsidRPr="00541064">
              <w:rPr>
                <w:rFonts w:ascii="Times New Roman" w:eastAsia="Times New Roman" w:hAnsi="Times New Roman" w:cs="Times New Roman"/>
                <w:b/>
                <w:bCs/>
                <w:i/>
                <w:iCs/>
                <w:sz w:val="24"/>
                <w:szCs w:val="24"/>
                <w:shd w:val="clear" w:color="auto" w:fill="FFFF00"/>
              </w:rPr>
              <w:t>во многом определяющих место страны в иерархии международных отношений, ее политику на мировой арене и национальные геополитические интересы</w:t>
            </w:r>
            <w:r w:rsidRPr="00541064">
              <w:rPr>
                <w:rFonts w:ascii="Times New Roman" w:eastAsia="Times New Roman" w:hAnsi="Times New Roman" w:cs="Times New Roman"/>
                <w:sz w:val="24"/>
                <w:szCs w:val="24"/>
                <w:shd w:val="clear" w:color="auto" w:fill="FFFF00"/>
              </w:rPr>
              <w:t xml:space="preserve">. Размер сухопутной территории при определении геополитического потенциала государства </w:t>
            </w:r>
            <w:r w:rsidRPr="00541064">
              <w:rPr>
                <w:rFonts w:ascii="Times New Roman" w:eastAsia="Times New Roman" w:hAnsi="Times New Roman" w:cs="Times New Roman"/>
                <w:b/>
                <w:bCs/>
                <w:i/>
                <w:iCs/>
                <w:sz w:val="24"/>
                <w:szCs w:val="24"/>
                <w:shd w:val="clear" w:color="auto" w:fill="FFFF00"/>
              </w:rPr>
              <w:t>всегда сопрягается с численностью его населения.</w:t>
            </w:r>
            <w:r w:rsidRPr="00541064">
              <w:rPr>
                <w:rFonts w:ascii="Times New Roman" w:eastAsia="Times New Roman" w:hAnsi="Times New Roman" w:cs="Times New Roman"/>
                <w:sz w:val="24"/>
                <w:szCs w:val="24"/>
                <w:shd w:val="clear" w:color="auto" w:fill="FFFF00"/>
              </w:rPr>
              <w:t xml:space="preserve"> Сумма государственных территорий всех стран мира вместе с международными проливами, открытым морем и Антарктидой составляет мировое геополитическое пространство. Оно, в свою очередь, подразделяется на </w:t>
            </w:r>
            <w:proofErr w:type="gramStart"/>
            <w:r w:rsidRPr="00541064">
              <w:rPr>
                <w:rFonts w:ascii="Times New Roman" w:eastAsia="Times New Roman" w:hAnsi="Times New Roman" w:cs="Times New Roman"/>
                <w:sz w:val="24"/>
                <w:szCs w:val="24"/>
                <w:shd w:val="clear" w:color="auto" w:fill="FFFF00"/>
              </w:rPr>
              <w:t>регионы</w:t>
            </w:r>
            <w:r w:rsidRPr="00541064">
              <w:rPr>
                <w:rFonts w:ascii="Times New Roman" w:eastAsia="Times New Roman" w:hAnsi="Times New Roman" w:cs="Times New Roman"/>
                <w:sz w:val="24"/>
                <w:szCs w:val="24"/>
              </w:rPr>
              <w:t>.</w:t>
            </w:r>
            <w:r w:rsidRPr="00541064">
              <w:rPr>
                <w:rFonts w:ascii="Times New Roman" w:eastAsia="Times New Roman" w:hAnsi="Times New Roman" w:cs="Times New Roman"/>
                <w:b/>
                <w:bCs/>
                <w:sz w:val="24"/>
                <w:szCs w:val="24"/>
              </w:rPr>
              <w:t>[</w:t>
            </w:r>
            <w:proofErr w:type="gramEnd"/>
            <w:r w:rsidRPr="00541064">
              <w:rPr>
                <w:rFonts w:ascii="Times New Roman" w:eastAsia="Times New Roman" w:hAnsi="Times New Roman" w:cs="Times New Roman"/>
                <w:b/>
                <w:bCs/>
                <w:sz w:val="24"/>
                <w:szCs w:val="24"/>
              </w:rPr>
              <w:t>…]</w:t>
            </w:r>
          </w:p>
          <w:p w:rsidR="00541064" w:rsidRPr="00541064" w:rsidRDefault="00541064" w:rsidP="00D51202">
            <w:pPr>
              <w:spacing w:before="100" w:beforeAutospacing="1" w:after="100" w:afterAutospacing="1" w:line="240" w:lineRule="auto"/>
              <w:jc w:val="both"/>
              <w:rPr>
                <w:rFonts w:ascii="Times New Roman" w:eastAsia="Times New Roman" w:hAnsi="Times New Roman" w:cs="Times New Roman"/>
                <w:sz w:val="24"/>
                <w:szCs w:val="24"/>
              </w:rPr>
            </w:pPr>
            <w:r w:rsidRPr="00541064">
              <w:rPr>
                <w:rFonts w:ascii="Times New Roman" w:eastAsia="Times New Roman" w:hAnsi="Times New Roman" w:cs="Times New Roman"/>
                <w:sz w:val="24"/>
                <w:szCs w:val="24"/>
              </w:rPr>
              <w:t xml:space="preserve">В самом общем виде </w:t>
            </w:r>
            <w:r w:rsidRPr="00541064">
              <w:rPr>
                <w:rFonts w:ascii="Times New Roman" w:eastAsia="Times New Roman" w:hAnsi="Times New Roman" w:cs="Times New Roman"/>
                <w:sz w:val="24"/>
                <w:szCs w:val="24"/>
                <w:shd w:val="clear" w:color="auto" w:fill="FFFF00"/>
              </w:rPr>
              <w:t>современное понима</w:t>
            </w:r>
            <w:r w:rsidRPr="00541064">
              <w:rPr>
                <w:rFonts w:ascii="Times New Roman" w:eastAsia="Times New Roman" w:hAnsi="Times New Roman" w:cs="Times New Roman"/>
                <w:sz w:val="24"/>
                <w:szCs w:val="24"/>
                <w:shd w:val="clear" w:color="auto" w:fill="FFFF00"/>
              </w:rPr>
              <w:softHyphen/>
              <w:t xml:space="preserve">ние международной безопасности было сформулировано </w:t>
            </w:r>
            <w:r w:rsidRPr="00541064">
              <w:rPr>
                <w:rFonts w:ascii="Times New Roman" w:eastAsia="Times New Roman" w:hAnsi="Times New Roman" w:cs="Times New Roman"/>
                <w:b/>
                <w:bCs/>
                <w:sz w:val="24"/>
                <w:szCs w:val="24"/>
                <w:shd w:val="clear" w:color="auto" w:fill="FFFF00"/>
              </w:rPr>
              <w:t>при создании ООН в первой статье Устава этой организации</w:t>
            </w:r>
            <w:r w:rsidRPr="00541064">
              <w:rPr>
                <w:rFonts w:ascii="Times New Roman" w:eastAsia="Times New Roman" w:hAnsi="Times New Roman" w:cs="Times New Roman"/>
                <w:sz w:val="24"/>
                <w:szCs w:val="24"/>
                <w:shd w:val="clear" w:color="auto" w:fill="FFFF00"/>
              </w:rPr>
              <w:t xml:space="preserve">, </w:t>
            </w:r>
            <w:r w:rsidRPr="00541064">
              <w:rPr>
                <w:rFonts w:ascii="Times New Roman" w:eastAsia="Times New Roman" w:hAnsi="Times New Roman" w:cs="Times New Roman"/>
                <w:b/>
                <w:bCs/>
                <w:sz w:val="24"/>
                <w:szCs w:val="24"/>
                <w:shd w:val="clear" w:color="auto" w:fill="FFFF00"/>
              </w:rPr>
              <w:t>где</w:t>
            </w:r>
            <w:r w:rsidRPr="00541064">
              <w:rPr>
                <w:rFonts w:ascii="Times New Roman" w:eastAsia="Times New Roman" w:hAnsi="Times New Roman" w:cs="Times New Roman"/>
                <w:sz w:val="24"/>
                <w:szCs w:val="24"/>
                <w:shd w:val="clear" w:color="auto" w:fill="FFFF00"/>
              </w:rPr>
              <w:t xml:space="preserve"> </w:t>
            </w:r>
            <w:r w:rsidRPr="00541064">
              <w:rPr>
                <w:rFonts w:ascii="Times New Roman" w:eastAsia="Times New Roman" w:hAnsi="Times New Roman" w:cs="Times New Roman"/>
                <w:b/>
                <w:bCs/>
                <w:sz w:val="24"/>
                <w:szCs w:val="24"/>
                <w:shd w:val="clear" w:color="auto" w:fill="FFFF00"/>
              </w:rPr>
              <w:t>определяется ее</w:t>
            </w:r>
            <w:r w:rsidRPr="00541064">
              <w:rPr>
                <w:rFonts w:ascii="Times New Roman" w:eastAsia="Times New Roman" w:hAnsi="Times New Roman" w:cs="Times New Roman"/>
                <w:sz w:val="24"/>
                <w:szCs w:val="24"/>
                <w:shd w:val="clear" w:color="auto" w:fill="FFFF00"/>
              </w:rPr>
              <w:t xml:space="preserve"> </w:t>
            </w:r>
            <w:r w:rsidRPr="00541064">
              <w:rPr>
                <w:rFonts w:ascii="Times New Roman" w:eastAsia="Times New Roman" w:hAnsi="Times New Roman" w:cs="Times New Roman"/>
                <w:b/>
                <w:bCs/>
                <w:sz w:val="24"/>
                <w:szCs w:val="24"/>
                <w:shd w:val="clear" w:color="auto" w:fill="FFFF00"/>
              </w:rPr>
              <w:t>глав</w:t>
            </w:r>
            <w:r w:rsidRPr="00541064">
              <w:rPr>
                <w:rFonts w:ascii="Times New Roman" w:eastAsia="Times New Roman" w:hAnsi="Times New Roman" w:cs="Times New Roman"/>
                <w:b/>
                <w:bCs/>
                <w:sz w:val="24"/>
                <w:szCs w:val="24"/>
                <w:shd w:val="clear" w:color="auto" w:fill="FFFF00"/>
              </w:rPr>
              <w:softHyphen/>
              <w:t>ная задача</w:t>
            </w:r>
            <w:r w:rsidRPr="00541064">
              <w:rPr>
                <w:rFonts w:ascii="Times New Roman" w:eastAsia="Times New Roman" w:hAnsi="Times New Roman" w:cs="Times New Roman"/>
                <w:sz w:val="24"/>
                <w:szCs w:val="24"/>
                <w:shd w:val="clear" w:color="auto" w:fill="FFFF00"/>
              </w:rPr>
              <w:t>: «1. Поддерживать международный мир и безопасность и с этой целью принимать эффективные коллективные меры для предот</w:t>
            </w:r>
            <w:r w:rsidRPr="00541064">
              <w:rPr>
                <w:rFonts w:ascii="Times New Roman" w:eastAsia="Times New Roman" w:hAnsi="Times New Roman" w:cs="Times New Roman"/>
                <w:sz w:val="24"/>
                <w:szCs w:val="24"/>
                <w:shd w:val="clear" w:color="auto" w:fill="FFFF00"/>
              </w:rPr>
              <w:softHyphen/>
              <w:t>вращения и устранения угрозы миру и подавления актов агрессии или других нарушений мира и проводить мирными средствами, в согласии с принципами справедливости и международного права, улаживание или разрешение международных споров или ситуаций, которые могут при</w:t>
            </w:r>
            <w:r w:rsidRPr="00541064">
              <w:rPr>
                <w:rFonts w:ascii="Times New Roman" w:eastAsia="Times New Roman" w:hAnsi="Times New Roman" w:cs="Times New Roman"/>
                <w:sz w:val="24"/>
                <w:szCs w:val="24"/>
                <w:shd w:val="clear" w:color="auto" w:fill="FFFF00"/>
              </w:rPr>
              <w:softHyphen/>
              <w:t>вести к нарушению мира».</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jc w:val="both"/>
              <w:rPr>
                <w:rFonts w:ascii="Times New Roman" w:eastAsia="Times New Roman" w:hAnsi="Times New Roman" w:cs="Times New Roman"/>
                <w:sz w:val="24"/>
                <w:szCs w:val="24"/>
              </w:rPr>
            </w:pPr>
            <w:r w:rsidRPr="00541064">
              <w:rPr>
                <w:rFonts w:ascii="Times New Roman" w:eastAsia="Times New Roman" w:hAnsi="Times New Roman" w:cs="Times New Roman"/>
                <w:sz w:val="24"/>
                <w:szCs w:val="24"/>
                <w:shd w:val="clear" w:color="auto" w:fill="FFFF00"/>
              </w:rPr>
              <w:t>Широкое хождение понятие «безопасность» получило в Соединен</w:t>
            </w:r>
            <w:r w:rsidRPr="00541064">
              <w:rPr>
                <w:rFonts w:ascii="Times New Roman" w:eastAsia="Times New Roman" w:hAnsi="Times New Roman" w:cs="Times New Roman"/>
                <w:sz w:val="24"/>
                <w:szCs w:val="24"/>
                <w:shd w:val="clear" w:color="auto" w:fill="FFFF00"/>
              </w:rPr>
              <w:softHyphen/>
              <w:t xml:space="preserve">ных Штатах в конце 1940-х - начале 1950-х годов, когда </w:t>
            </w:r>
            <w:r w:rsidRPr="00541064">
              <w:rPr>
                <w:rFonts w:ascii="Times New Roman" w:eastAsia="Times New Roman" w:hAnsi="Times New Roman" w:cs="Times New Roman"/>
                <w:b/>
                <w:bCs/>
                <w:i/>
                <w:iCs/>
                <w:sz w:val="24"/>
                <w:szCs w:val="24"/>
                <w:shd w:val="clear" w:color="auto" w:fill="FFFF00"/>
              </w:rPr>
              <w:t>этим терми</w:t>
            </w:r>
            <w:r w:rsidRPr="00541064">
              <w:rPr>
                <w:rFonts w:ascii="Times New Roman" w:eastAsia="Times New Roman" w:hAnsi="Times New Roman" w:cs="Times New Roman"/>
                <w:b/>
                <w:bCs/>
                <w:i/>
                <w:iCs/>
                <w:sz w:val="24"/>
                <w:szCs w:val="24"/>
                <w:shd w:val="clear" w:color="auto" w:fill="FFFF00"/>
              </w:rPr>
              <w:softHyphen/>
              <w:t>ном начали обозначать комплексную сферу военно-гражданских ис</w:t>
            </w:r>
            <w:r w:rsidRPr="00541064">
              <w:rPr>
                <w:rFonts w:ascii="Times New Roman" w:eastAsia="Times New Roman" w:hAnsi="Times New Roman" w:cs="Times New Roman"/>
                <w:b/>
                <w:bCs/>
                <w:i/>
                <w:iCs/>
                <w:sz w:val="24"/>
                <w:szCs w:val="24"/>
                <w:shd w:val="clear" w:color="auto" w:fill="FFFF00"/>
              </w:rPr>
              <w:softHyphen/>
              <w:t>следований стратегии, технологий, контроля над вооружениями в условиях</w:t>
            </w:r>
            <w:r w:rsidRPr="00541064">
              <w:rPr>
                <w:rFonts w:ascii="Times New Roman" w:eastAsia="Times New Roman" w:hAnsi="Times New Roman" w:cs="Times New Roman"/>
                <w:b/>
                <w:bCs/>
                <w:i/>
                <w:iCs/>
                <w:sz w:val="24"/>
                <w:szCs w:val="24"/>
              </w:rPr>
              <w:t xml:space="preserve"> </w:t>
            </w:r>
            <w:r w:rsidRPr="00541064">
              <w:rPr>
                <w:rFonts w:ascii="Times New Roman" w:eastAsia="Times New Roman" w:hAnsi="Times New Roman" w:cs="Times New Roman"/>
                <w:b/>
                <w:bCs/>
                <w:i/>
                <w:iCs/>
                <w:sz w:val="24"/>
                <w:szCs w:val="24"/>
                <w:shd w:val="clear" w:color="auto" w:fill="FFFF00"/>
              </w:rPr>
              <w:t>холодной войны</w:t>
            </w:r>
            <w:r w:rsidRPr="00541064">
              <w:rPr>
                <w:rFonts w:ascii="Times New Roman" w:eastAsia="Times New Roman" w:hAnsi="Times New Roman" w:cs="Times New Roman"/>
                <w:sz w:val="24"/>
                <w:szCs w:val="24"/>
                <w:shd w:val="clear" w:color="auto" w:fill="FFFF00"/>
              </w:rPr>
              <w:t>, когда проблема военного противостояния, особенно в новом ядерном измерении, превратилась в доминирующую сферу международных отношений.</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b/>
                <w:bCs/>
                <w:sz w:val="24"/>
                <w:szCs w:val="24"/>
              </w:rPr>
              <w:t>[…]</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jc w:val="both"/>
              <w:rPr>
                <w:rFonts w:ascii="Times New Roman" w:eastAsia="Times New Roman" w:hAnsi="Times New Roman" w:cs="Times New Roman"/>
                <w:sz w:val="24"/>
                <w:szCs w:val="24"/>
              </w:rPr>
            </w:pPr>
            <w:r w:rsidRPr="00541064">
              <w:rPr>
                <w:rFonts w:ascii="Times New Roman" w:eastAsia="Times New Roman" w:hAnsi="Times New Roman" w:cs="Times New Roman"/>
                <w:sz w:val="24"/>
                <w:szCs w:val="24"/>
                <w:shd w:val="clear" w:color="auto" w:fill="FFFF00"/>
              </w:rPr>
              <w:t>Еще одной областью, охватывавшейся широким понятием «безопас</w:t>
            </w:r>
            <w:r w:rsidRPr="00541064">
              <w:rPr>
                <w:rFonts w:ascii="Times New Roman" w:eastAsia="Times New Roman" w:hAnsi="Times New Roman" w:cs="Times New Roman"/>
                <w:sz w:val="24"/>
                <w:szCs w:val="24"/>
                <w:shd w:val="clear" w:color="auto" w:fill="FFFF00"/>
              </w:rPr>
              <w:softHyphen/>
              <w:t xml:space="preserve">ность», была </w:t>
            </w:r>
            <w:r w:rsidRPr="00541064">
              <w:rPr>
                <w:rFonts w:ascii="Times New Roman" w:eastAsia="Times New Roman" w:hAnsi="Times New Roman" w:cs="Times New Roman"/>
                <w:b/>
                <w:bCs/>
                <w:i/>
                <w:iCs/>
                <w:sz w:val="24"/>
                <w:szCs w:val="24"/>
                <w:shd w:val="clear" w:color="auto" w:fill="FFFF00"/>
              </w:rPr>
              <w:t>деятельность по мобилизации военного, экономического, иде</w:t>
            </w:r>
            <w:r w:rsidRPr="00541064">
              <w:rPr>
                <w:rFonts w:ascii="Times New Roman" w:eastAsia="Times New Roman" w:hAnsi="Times New Roman" w:cs="Times New Roman"/>
                <w:b/>
                <w:bCs/>
                <w:i/>
                <w:iCs/>
                <w:sz w:val="24"/>
                <w:szCs w:val="24"/>
                <w:shd w:val="clear" w:color="auto" w:fill="FFFF00"/>
              </w:rPr>
              <w:softHyphen/>
              <w:t>ологического и других ресурсов государства и общества в условиях воен</w:t>
            </w:r>
            <w:r w:rsidRPr="00541064">
              <w:rPr>
                <w:rFonts w:ascii="Times New Roman" w:eastAsia="Times New Roman" w:hAnsi="Times New Roman" w:cs="Times New Roman"/>
                <w:b/>
                <w:bCs/>
                <w:i/>
                <w:iCs/>
                <w:sz w:val="24"/>
                <w:szCs w:val="24"/>
                <w:shd w:val="clear" w:color="auto" w:fill="FFFF00"/>
              </w:rPr>
              <w:softHyphen/>
              <w:t>но-политического противостояния в годы холодной войны</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24"/>
                <w:szCs w:val="24"/>
                <w:shd w:val="clear" w:color="auto" w:fill="FFFF00"/>
              </w:rPr>
              <w:t>Именно эту цель преследовала радикальная реформа органов государственной влас</w:t>
            </w:r>
            <w:r w:rsidRPr="00541064">
              <w:rPr>
                <w:rFonts w:ascii="Times New Roman" w:eastAsia="Times New Roman" w:hAnsi="Times New Roman" w:cs="Times New Roman"/>
                <w:sz w:val="24"/>
                <w:szCs w:val="24"/>
                <w:shd w:val="clear" w:color="auto" w:fill="FFFF00"/>
              </w:rPr>
              <w:softHyphen/>
              <w:t xml:space="preserve">ти, проведенная в США в соответствии с </w:t>
            </w:r>
            <w:r w:rsidRPr="00541064">
              <w:rPr>
                <w:rFonts w:ascii="Times New Roman" w:eastAsia="Times New Roman" w:hAnsi="Times New Roman" w:cs="Times New Roman"/>
                <w:i/>
                <w:iCs/>
                <w:sz w:val="24"/>
                <w:szCs w:val="24"/>
                <w:shd w:val="clear" w:color="auto" w:fill="FFFF00"/>
              </w:rPr>
              <w:t>«Законом о национальной безо</w:t>
            </w:r>
            <w:r w:rsidRPr="00541064">
              <w:rPr>
                <w:rFonts w:ascii="Times New Roman" w:eastAsia="Times New Roman" w:hAnsi="Times New Roman" w:cs="Times New Roman"/>
                <w:i/>
                <w:iCs/>
                <w:sz w:val="24"/>
                <w:szCs w:val="24"/>
                <w:shd w:val="clear" w:color="auto" w:fill="FFFF00"/>
              </w:rPr>
              <w:softHyphen/>
              <w:t xml:space="preserve">пасности» </w:t>
            </w:r>
            <w:r w:rsidRPr="00541064">
              <w:rPr>
                <w:rFonts w:ascii="Times New Roman" w:eastAsia="Times New Roman" w:hAnsi="Times New Roman" w:cs="Times New Roman"/>
                <w:sz w:val="24"/>
                <w:szCs w:val="24"/>
                <w:shd w:val="clear" w:color="auto" w:fill="FFFF00"/>
              </w:rPr>
              <w:t>1947 г., по которому были созданы министерство обороны, ЦРУ, управление по мобилизации материальных и людских ресурсов, а также высший военно-политический орган - Совет национальной безопаснос</w:t>
            </w:r>
            <w:r w:rsidRPr="00541064">
              <w:rPr>
                <w:rFonts w:ascii="Times New Roman" w:eastAsia="Times New Roman" w:hAnsi="Times New Roman" w:cs="Times New Roman"/>
                <w:sz w:val="24"/>
                <w:szCs w:val="24"/>
                <w:shd w:val="clear" w:color="auto" w:fill="FFFF00"/>
              </w:rPr>
              <w:softHyphen/>
              <w:t>ти. Вскоре понятие «безопасность» было принято в структурах НАТО, пре</w:t>
            </w:r>
            <w:r w:rsidRPr="00541064">
              <w:rPr>
                <w:rFonts w:ascii="Times New Roman" w:eastAsia="Times New Roman" w:hAnsi="Times New Roman" w:cs="Times New Roman"/>
                <w:sz w:val="24"/>
                <w:szCs w:val="24"/>
                <w:shd w:val="clear" w:color="auto" w:fill="FFFF00"/>
              </w:rPr>
              <w:softHyphen/>
              <w:t>вратилось в предмет «высокой политики», главный объект исследований международных отношений в Европе и других частях мира.</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00" w:beforeAutospacing="1" w:after="100" w:afterAutospacing="1" w:line="240" w:lineRule="auto"/>
              <w:jc w:val="both"/>
              <w:rPr>
                <w:rFonts w:ascii="Times New Roman" w:hAnsi="Times New Roman" w:cs="Times New Roman"/>
                <w:sz w:val="24"/>
                <w:szCs w:val="24"/>
              </w:rPr>
            </w:pPr>
            <w:r w:rsidRPr="00541064">
              <w:rPr>
                <w:rFonts w:ascii="Times New Roman" w:eastAsia="Times New Roman" w:hAnsi="Times New Roman" w:cs="Times New Roman"/>
                <w:sz w:val="16"/>
                <w:szCs w:val="16"/>
              </w:rPr>
              <w:t>Термин «безопасность» постепенно входил в советский военный и политический словарь по мере интенсификации контактов с Западом, прежде всего в области контроля над вооружениями, а затем по мере вовлечения СССР в обсуждение соответствующих проблем в рамках подготовки, проведения и реализации ре</w:t>
            </w:r>
            <w:r w:rsidRPr="00541064">
              <w:rPr>
                <w:rFonts w:ascii="Times New Roman" w:eastAsia="Times New Roman" w:hAnsi="Times New Roman" w:cs="Times New Roman"/>
                <w:sz w:val="16"/>
                <w:szCs w:val="16"/>
              </w:rPr>
              <w:softHyphen/>
              <w:t>шений Совещания по безопасности и сотрудничеству в Европе.</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b/>
                <w:bCs/>
                <w:i/>
                <w:iCs/>
                <w:sz w:val="24"/>
                <w:szCs w:val="24"/>
                <w:shd w:val="clear" w:color="auto" w:fill="FFFF00"/>
              </w:rPr>
              <w:t>Введение этого понятия в научный и практический оборот в СССР</w:t>
            </w:r>
            <w:r w:rsidRPr="00541064">
              <w:rPr>
                <w:rFonts w:ascii="Times New Roman" w:eastAsia="Times New Roman" w:hAnsi="Times New Roman" w:cs="Times New Roman"/>
                <w:sz w:val="24"/>
                <w:szCs w:val="24"/>
                <w:shd w:val="clear" w:color="auto" w:fill="FFFF00"/>
              </w:rPr>
              <w:t xml:space="preserve">, как это было и в ряде других случаев, например, </w:t>
            </w:r>
            <w:r w:rsidRPr="00541064">
              <w:rPr>
                <w:rFonts w:ascii="Times New Roman" w:eastAsia="Times New Roman" w:hAnsi="Times New Roman" w:cs="Times New Roman"/>
                <w:b/>
                <w:bCs/>
                <w:i/>
                <w:iCs/>
                <w:sz w:val="24"/>
                <w:szCs w:val="24"/>
                <w:shd w:val="clear" w:color="auto" w:fill="FFFF00"/>
              </w:rPr>
              <w:t>в начале обсуждения таких категорий, как «политическая наука», «теории международных отношений»</w:t>
            </w:r>
            <w:r w:rsidRPr="00541064">
              <w:rPr>
                <w:rFonts w:ascii="Times New Roman" w:eastAsia="Times New Roman" w:hAnsi="Times New Roman" w:cs="Times New Roman"/>
                <w:sz w:val="24"/>
                <w:szCs w:val="24"/>
                <w:shd w:val="clear" w:color="auto" w:fill="FFFF00"/>
              </w:rPr>
              <w:t xml:space="preserve"> и многих других, </w:t>
            </w:r>
            <w:r w:rsidRPr="00541064">
              <w:rPr>
                <w:rFonts w:ascii="Times New Roman" w:eastAsia="Times New Roman" w:hAnsi="Times New Roman" w:cs="Times New Roman"/>
                <w:b/>
                <w:bCs/>
                <w:i/>
                <w:iCs/>
                <w:sz w:val="24"/>
                <w:szCs w:val="24"/>
                <w:shd w:val="clear" w:color="auto" w:fill="FFFF00"/>
              </w:rPr>
              <w:t>начиналось под прикрытием его критики</w:t>
            </w:r>
            <w:r w:rsidRPr="00541064">
              <w:rPr>
                <w:rFonts w:ascii="Times New Roman" w:eastAsia="Times New Roman" w:hAnsi="Times New Roman" w:cs="Times New Roman"/>
                <w:sz w:val="24"/>
                <w:szCs w:val="24"/>
                <w:shd w:val="clear" w:color="auto" w:fill="FFFF00"/>
              </w:rPr>
              <w:t xml:space="preserve">. </w:t>
            </w:r>
            <w:r w:rsidRPr="00541064">
              <w:rPr>
                <w:rFonts w:ascii="Times New Roman" w:eastAsia="Times New Roman" w:hAnsi="Times New Roman" w:cs="Times New Roman"/>
                <w:b/>
                <w:bCs/>
                <w:i/>
                <w:iCs/>
                <w:sz w:val="24"/>
                <w:szCs w:val="24"/>
                <w:shd w:val="clear" w:color="auto" w:fill="FFFF00"/>
              </w:rPr>
              <w:t>Полную легитимность это понятие получило после 1985 г. в ходе перестройки,</w:t>
            </w:r>
            <w:r w:rsidRPr="00541064">
              <w:rPr>
                <w:rFonts w:ascii="Times New Roman" w:eastAsia="Times New Roman" w:hAnsi="Times New Roman" w:cs="Times New Roman"/>
                <w:sz w:val="24"/>
                <w:szCs w:val="24"/>
                <w:shd w:val="clear" w:color="auto" w:fill="FFFF00"/>
              </w:rPr>
              <w:t xml:space="preserve"> а затем после распада СССР</w:t>
            </w:r>
            <w:r w:rsidRPr="00541064">
              <w:rPr>
                <w:rFonts w:ascii="Times New Roman" w:eastAsia="Times New Roman" w:hAnsi="Times New Roman" w:cs="Times New Roman"/>
                <w:sz w:val="24"/>
                <w:szCs w:val="24"/>
              </w:rPr>
              <w:t xml:space="preserve">. </w:t>
            </w:r>
          </w:p>
        </w:tc>
        <w:tc>
          <w:tcPr>
            <w:tcW w:w="49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Міжнародна (світова) безпека - система міжнародних відносин, заснована на дотриманні всіма державами загальновизнаних принципів і норм міжнародного права, що не допускає вирішення спірних питань і розбіжностей між ними за допомогою сили або загрози.</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b/>
                <w:bCs/>
                <w:color w:val="3B3B3B"/>
                <w:sz w:val="24"/>
                <w:szCs w:val="24"/>
                <w:shd w:val="clear" w:color="auto" w:fill="FFFF00"/>
              </w:rPr>
              <w:t>Принципи міжнародної безпеки передбачають:</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утвердження мирного співіснування як універсального принципу міждержавних відносин;</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забезпечення рівної безпеки для всіх держав;</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створення дієвих гарантій у військовій, політичній, економічній та гуманітарній сферах;</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недопущення гонки озброєнь у космосі, припинення всіх випробувань ядерної зброї і повну її ліквідацію;</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безумовну повагу суверенних прав кожного народу;</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 справедливе політичне врегулювання міжнародних криз і регіональних конфліктів;</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зміцнення довіри між державами;</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вироблення ефективних методів запобігання міжнародному тероризму;</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викорінення геноциду, апартеїду, засудження пропагування фашизму;</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вилучення з міжнародної практики всіх форм дискримінації, відмову від економічних блокад і санкцій (без рекомендацій світового співтовариства);</w:t>
            </w:r>
          </w:p>
          <w:p w:rsidR="00541064" w:rsidRPr="00541064" w:rsidRDefault="00541064" w:rsidP="00541064">
            <w:pPr>
              <w:numPr>
                <w:ilvl w:val="0"/>
                <w:numId w:val="6"/>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запровадження нового економічного порядку, що забезпечує рівну економічну безпеку всіх держав.</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Невід'ємною частиною міжнародної безпеки є дієве функціонування закріпленого Статутом ООН механізму колективної безпеки.</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b/>
                <w:bCs/>
                <w:color w:val="3B3B3B"/>
                <w:sz w:val="24"/>
                <w:szCs w:val="24"/>
                <w:shd w:val="clear" w:color="auto" w:fill="FFFF00"/>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b/>
                <w:bCs/>
                <w:color w:val="3B3B3B"/>
                <w:sz w:val="24"/>
                <w:szCs w:val="24"/>
                <w:shd w:val="clear" w:color="auto" w:fill="FFFF00"/>
              </w:rPr>
              <w:t>Основними засобами забезпечення міжнародної безпеки є:</w:t>
            </w:r>
          </w:p>
          <w:p w:rsidR="00541064" w:rsidRPr="00541064" w:rsidRDefault="00541064" w:rsidP="00541064">
            <w:pPr>
              <w:numPr>
                <w:ilvl w:val="0"/>
                <w:numId w:val="3"/>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hanging="360"/>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двосторонні договори про забезпечення взаємної безпеки між зацікавленими країнами;</w:t>
            </w:r>
          </w:p>
          <w:p w:rsidR="00541064" w:rsidRPr="00541064" w:rsidRDefault="00541064" w:rsidP="00541064">
            <w:pPr>
              <w:numPr>
                <w:ilvl w:val="0"/>
                <w:numId w:val="8"/>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hanging="360"/>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об'єднання держав у багатосторонні союзи;</w:t>
            </w:r>
          </w:p>
          <w:p w:rsidR="00541064" w:rsidRPr="00541064" w:rsidRDefault="00541064" w:rsidP="00541064">
            <w:pPr>
              <w:numPr>
                <w:ilvl w:val="0"/>
                <w:numId w:val="8"/>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hanging="360"/>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всесвітні міжнародні організації, регіональні структури та інститути для підтримання міжнародної безпеки;</w:t>
            </w:r>
          </w:p>
          <w:p w:rsidR="00541064" w:rsidRPr="00541064" w:rsidRDefault="00541064" w:rsidP="00541064">
            <w:pPr>
              <w:numPr>
                <w:ilvl w:val="0"/>
                <w:numId w:val="8"/>
              </w:num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ind w:left="318" w:hanging="360"/>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демілітаризація, демократизація і гуманізація міжнародного політичного порядку, встановлення верховенства права в міжнародних відносинах.</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color w:val="3B3B3B"/>
                <w:sz w:val="24"/>
                <w:szCs w:val="24"/>
                <w:shd w:val="clear" w:color="auto" w:fill="FFFF00"/>
              </w:rPr>
              <w:t>Залежно від масштабів прояву та реалізації механізмів розрізняють рівні світової безпеки: національний, регіональний, глобальний</w:t>
            </w:r>
            <w:r w:rsidRPr="00541064">
              <w:rPr>
                <w:rFonts w:ascii="Times New Roman" w:eastAsia="Times New Roman" w:hAnsi="Times New Roman" w:cs="Times New Roman"/>
                <w:color w:val="3B3B3B"/>
                <w:sz w:val="24"/>
                <w:szCs w:val="24"/>
              </w:rPr>
              <w:t>.</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 xml:space="preserve"> </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color w:val="3B3B3B"/>
                <w:sz w:val="24"/>
                <w:szCs w:val="24"/>
                <w:shd w:val="clear" w:color="auto" w:fill="FFFF00"/>
              </w:rPr>
              <w:t>Така типологія пов'язана безпосередньо з найважливішими просторовими категоріями геополітичної теорії, якими є: територія країни, геостратегічні та геополітичні регіони; світовий геополітичний простір.</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16"/>
                <w:szCs w:val="16"/>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color w:val="3B3B3B"/>
                <w:sz w:val="16"/>
                <w:szCs w:val="16"/>
              </w:rPr>
              <w:t>Зосередимось на понятті "територія держави".</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24"/>
                <w:szCs w:val="24"/>
                <w:shd w:val="clear" w:color="auto" w:fill="FFFF00"/>
              </w:rPr>
              <w:t xml:space="preserve">Державна територія - це частина земної кулі, </w:t>
            </w:r>
            <w:proofErr w:type="gramStart"/>
            <w:r w:rsidRPr="00541064">
              <w:rPr>
                <w:rFonts w:ascii="Times New Roman" w:eastAsia="Times New Roman" w:hAnsi="Times New Roman" w:cs="Times New Roman"/>
                <w:color w:val="3B3B3B"/>
                <w:sz w:val="24"/>
                <w:szCs w:val="24"/>
                <w:shd w:val="clear" w:color="auto" w:fill="FFFF00"/>
              </w:rPr>
              <w:t>у межах</w:t>
            </w:r>
            <w:proofErr w:type="gramEnd"/>
            <w:r w:rsidRPr="00541064">
              <w:rPr>
                <w:rFonts w:ascii="Times New Roman" w:eastAsia="Times New Roman" w:hAnsi="Times New Roman" w:cs="Times New Roman"/>
                <w:color w:val="3B3B3B"/>
                <w:sz w:val="24"/>
                <w:szCs w:val="24"/>
                <w:shd w:val="clear" w:color="auto" w:fill="FFFF00"/>
              </w:rPr>
              <w:t xml:space="preserve"> якої здійснює суверенітет певна держава. Таким чином державна влада в межах своєї території має верховенство і не залежить від інших сил та обставин. Однак таке трактування слід віднести до ідеального, яке існує в теорії, моделі. На практиці державний суверенітет обмежений взаємодією країни з іншими суб'єктами міжнародних відносин. Ці обмеження пов'язані із зобов'язаннями держав, які уклали міжнародні договори, вступивши до різних міжнародних організацій</w:t>
            </w:r>
            <w:r w:rsidRPr="00541064">
              <w:rPr>
                <w:rFonts w:ascii="Times New Roman" w:eastAsia="Times New Roman" w:hAnsi="Times New Roman" w:cs="Times New Roman"/>
                <w:color w:val="3B3B3B"/>
                <w:sz w:val="24"/>
                <w:szCs w:val="24"/>
              </w:rPr>
              <w:t xml:space="preserve"> чи блоків.</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lang w:val="uk-UA"/>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lang w:val="uk-UA"/>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color w:val="3B3B3B"/>
                <w:sz w:val="24"/>
                <w:szCs w:val="24"/>
                <w:shd w:val="clear" w:color="auto" w:fill="FFFF00"/>
                <w:lang w:val="uk-UA"/>
              </w:rPr>
              <w:t xml:space="preserve">Територія, яку займає та чи інша держава на планеті, є одним із найвагоміших показників, що визначає місце країни в ієрархії міжнародних відносин, її політику на світовій арені та національні геополітичні інтереси. Розмір сухопутної території при формуванні геополітичного потенціалу держави завжди поєднується з чисельністю його населення. </w:t>
            </w:r>
            <w:r w:rsidRPr="00541064">
              <w:rPr>
                <w:rFonts w:ascii="Times New Roman" w:eastAsia="Times New Roman" w:hAnsi="Times New Roman" w:cs="Times New Roman"/>
                <w:color w:val="3B3B3B"/>
                <w:sz w:val="24"/>
                <w:szCs w:val="24"/>
                <w:shd w:val="clear" w:color="auto" w:fill="FFFF00"/>
              </w:rPr>
              <w:t>Сукупність державних територій усіх країн світу, з урахуванням міжнародних проток, відкритого моря й Антарктиди, становить світовий геополітичний простір, який, як правило, поділяється на регіони.</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color w:val="3B3B3B"/>
                <w:sz w:val="24"/>
                <w:szCs w:val="24"/>
                <w:shd w:val="clear" w:color="auto" w:fill="FFFF00"/>
              </w:rPr>
              <w:t>Сучасне розуміння міжнародної безпеки було сформульоване за часів створення ООН у першій статті Статуту цієї організації, де визначене її основне завдання: "1. Підтримувати міжнародний мир і безпеку і з цією метою вживати ефективних колективних заходів для запобігання й усунення загрози миру і придушення актів агресії або інших порушень миру і проводити мирними засобами, у згоді з принципами справедливості й міжнародного права, залагоджування або розв'язку міжнародних суперечок або ситуацій, які можуть призвести до порушення миру".</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lang w:val="uk-UA"/>
              </w:rPr>
            </w:pPr>
          </w:p>
          <w:p w:rsid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color w:val="3B3B3B"/>
                <w:sz w:val="24"/>
                <w:szCs w:val="24"/>
                <w:shd w:val="clear" w:color="auto" w:fill="FFFF00"/>
              </w:rPr>
              <w:t>Широкого вжитку поняття "безпека" набуло у США напри кінці 40-50-хрр. XX ст. Цим терміном почали позначати комплексну сферу військово-цивільних досліджень стратегії, технологій, контролю над озброєнням в умовах "холодної війни", коли проблема військового протистояння, особливо в новому ядерному вимірі, перетворилася на домінуючу сферу міжнародних відносин.</w:t>
            </w:r>
          </w:p>
          <w:p w:rsidR="00C1421C" w:rsidRPr="00541064" w:rsidRDefault="00C1421C"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color w:val="3B3B3B"/>
                <w:sz w:val="24"/>
                <w:szCs w:val="24"/>
                <w:shd w:val="clear" w:color="auto" w:fill="FFFF00"/>
              </w:rPr>
              <w:t>Ще одним напрямом, що окреслює поняття "безпека", була діяльність з мобілізації військового, економічного, ідеологічного та інших ресурсів держави й суспільства в умовах військово-політичного протистояння двох військово-політичних блоків періоду "холодної війни" - блоку демократичних країн і блоку СРСР</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24"/>
                <w:szCs w:val="24"/>
                <w:shd w:val="clear" w:color="auto" w:fill="FFFF00"/>
              </w:rPr>
              <w:t>Саме цю мету переслідувала радикальна реформа органів державної влади, проведена 1947 р. у США відповідно до "Закону про національну безпеку", за яким створили міністерство оборони, ЦРУ, управління з мобілізації матеріальних і людських ресурсів, а також вищий військово-політичний орган - Раду національної безпеки. Незабаром поняття "безпека" було прийняте в структурах НАТО, перетворилося на предмет "високої політики", головний об'єкт досліджень міжнародних відносин у Європі та інших частинах світу.</w:t>
            </w:r>
          </w:p>
          <w:p w:rsidR="00541064" w:rsidRPr="00541064" w:rsidRDefault="00541064" w:rsidP="00D51202">
            <w:pPr>
              <w:spacing w:after="0" w:line="240" w:lineRule="auto"/>
              <w:rPr>
                <w:rFonts w:ascii="Times New Roman" w:hAnsi="Times New Roman" w:cs="Times New Roman"/>
                <w:color w:val="3B3B3B"/>
                <w:sz w:val="16"/>
                <w:szCs w:val="16"/>
              </w:rPr>
            </w:pPr>
          </w:p>
          <w:p w:rsidR="00541064" w:rsidRPr="00541064" w:rsidRDefault="00541064" w:rsidP="00D51202">
            <w:pPr>
              <w:spacing w:after="0" w:line="240" w:lineRule="auto"/>
              <w:rPr>
                <w:rFonts w:ascii="Times New Roman" w:hAnsi="Times New Roman" w:cs="Times New Roman"/>
                <w:color w:val="3B3B3B"/>
                <w:sz w:val="16"/>
                <w:szCs w:val="16"/>
              </w:rPr>
            </w:pPr>
          </w:p>
          <w:p w:rsidR="00541064" w:rsidRPr="00541064" w:rsidRDefault="00541064" w:rsidP="00D51202">
            <w:pPr>
              <w:spacing w:after="0" w:line="240" w:lineRule="auto"/>
              <w:rPr>
                <w:rFonts w:ascii="Times New Roman" w:hAnsi="Times New Roman" w:cs="Times New Roman"/>
                <w:color w:val="3B3B3B"/>
                <w:sz w:val="16"/>
                <w:szCs w:val="16"/>
              </w:rPr>
            </w:pPr>
          </w:p>
          <w:p w:rsidR="00541064" w:rsidRPr="00541064" w:rsidRDefault="00541064" w:rsidP="00D51202">
            <w:pPr>
              <w:spacing w:after="0" w:line="240" w:lineRule="auto"/>
              <w:rPr>
                <w:rFonts w:ascii="Times New Roman" w:hAnsi="Times New Roman" w:cs="Times New Roman"/>
                <w:color w:val="3B3B3B"/>
                <w:sz w:val="23"/>
                <w:szCs w:val="23"/>
              </w:rPr>
            </w:pPr>
            <w:r w:rsidRPr="00541064">
              <w:rPr>
                <w:rFonts w:ascii="Times New Roman" w:hAnsi="Times New Roman" w:cs="Times New Roman"/>
                <w:color w:val="3B3B3B"/>
                <w:sz w:val="16"/>
                <w:szCs w:val="16"/>
              </w:rPr>
              <w:t xml:space="preserve">Термін "безпека" почав поступово набувати чинності й на території СРСР, коли радянська імперія, руйнуючись, ставала відкритою для цивілізованого світу. </w:t>
            </w:r>
            <w:r w:rsidRPr="00541064">
              <w:rPr>
                <w:rFonts w:ascii="Times New Roman" w:hAnsi="Times New Roman" w:cs="Times New Roman"/>
                <w:color w:val="3B3B3B"/>
                <w:sz w:val="23"/>
                <w:szCs w:val="23"/>
                <w:shd w:val="clear" w:color="auto" w:fill="FFFF00"/>
              </w:rPr>
              <w:t>Впровадження цього поняття у науковий і практичний обіг у СРСР, як і становлення таких категорій, як "політична наука", "теорії міжнародних відносин" та багатьох інших, обумовило і їх критичне трактування. Цілковиту легітимність цей термін отримав після 1985 р., у період перебудови, а згодом після розпаду СРСР</w:t>
            </w:r>
          </w:p>
          <w:p w:rsidR="00541064" w:rsidRPr="00541064" w:rsidRDefault="00541064" w:rsidP="00D51202">
            <w:pPr>
              <w:spacing w:after="0" w:line="240" w:lineRule="auto"/>
              <w:rPr>
                <w:rFonts w:ascii="Times New Roman" w:hAnsi="Times New Roman" w:cs="Times New Roman"/>
                <w:sz w:val="24"/>
                <w:szCs w:val="24"/>
              </w:rPr>
            </w:pPr>
          </w:p>
        </w:tc>
      </w:tr>
    </w:tbl>
    <w:p w:rsidR="004A2A2F" w:rsidRPr="004A2A2F" w:rsidRDefault="004A2A2F" w:rsidP="00541064">
      <w:pPr>
        <w:spacing w:line="240" w:lineRule="auto"/>
        <w:rPr>
          <w:rFonts w:ascii="Times New Roman" w:hAnsi="Times New Roman" w:cs="Times New Roman"/>
          <w:b/>
          <w:bCs/>
          <w:color w:val="3B3B3B"/>
          <w:sz w:val="24"/>
          <w:szCs w:val="24"/>
          <w:lang w:val="uk-UA"/>
        </w:rPr>
      </w:pPr>
    </w:p>
    <w:p w:rsidR="00541064" w:rsidRPr="00541064" w:rsidRDefault="00F72D25" w:rsidP="00541064">
      <w:pPr>
        <w:numPr>
          <w:ilvl w:val="0"/>
          <w:numId w:val="9"/>
        </w:numPr>
        <w:spacing w:after="200" w:line="240" w:lineRule="auto"/>
        <w:ind w:left="420" w:hanging="360"/>
        <w:rPr>
          <w:rFonts w:ascii="Times New Roman" w:hAnsi="Times New Roman" w:cs="Times New Roman"/>
          <w:bCs/>
          <w:sz w:val="28"/>
          <w:szCs w:val="28"/>
        </w:rPr>
      </w:pPr>
      <w:r>
        <w:rPr>
          <w:rFonts w:ascii="Times New Roman" w:hAnsi="Times New Roman" w:cs="Times New Roman"/>
          <w:bCs/>
          <w:sz w:val="28"/>
          <w:szCs w:val="28"/>
          <w:lang w:val="uk-UA"/>
        </w:rPr>
        <w:t xml:space="preserve">Також використано текст </w:t>
      </w:r>
      <w:r w:rsidR="009F0CFC" w:rsidRPr="009F0CFC">
        <w:rPr>
          <w:rFonts w:ascii="Times New Roman" w:hAnsi="Times New Roman" w:cs="Times New Roman"/>
          <w:color w:val="171717"/>
          <w:sz w:val="28"/>
          <w:szCs w:val="28"/>
          <w:lang w:val="uk-UA"/>
        </w:rPr>
        <w:t>професора факультету міжнародних відносин Санкт-Петербурзького університету О. Сергуніна</w:t>
      </w:r>
      <w:r w:rsidR="00541064" w:rsidRPr="00541064">
        <w:rPr>
          <w:rFonts w:ascii="Times New Roman" w:hAnsi="Times New Roman" w:cs="Times New Roman"/>
          <w:bCs/>
          <w:sz w:val="28"/>
          <w:szCs w:val="28"/>
        </w:rPr>
        <w:t xml:space="preserve"> «Российская внешнеполитическая мысль: проблемы национальной и международной безопасности», виданої у Нижньому Новгороді 2003 р</w:t>
      </w:r>
      <w:r w:rsidR="009F0CFC">
        <w:rPr>
          <w:rFonts w:ascii="Times New Roman" w:hAnsi="Times New Roman" w:cs="Times New Roman"/>
          <w:bCs/>
          <w:sz w:val="28"/>
          <w:szCs w:val="28"/>
          <w:lang w:val="uk-UA"/>
        </w:rPr>
        <w:t>.</w:t>
      </w:r>
      <w:r w:rsidR="00541064" w:rsidRPr="00541064">
        <w:rPr>
          <w:rFonts w:ascii="Times New Roman" w:hAnsi="Times New Roman" w:cs="Times New Roman"/>
          <w:bCs/>
          <w:sz w:val="28"/>
          <w:szCs w:val="28"/>
        </w:rPr>
        <w:t xml:space="preserve"> (розміщено в Інтернет - </w:t>
      </w:r>
      <w:hyperlink r:id="rId14" w:history="1">
        <w:r w:rsidR="00541064" w:rsidRPr="00541064">
          <w:rPr>
            <w:rFonts w:ascii="Times New Roman" w:hAnsi="Times New Roman" w:cs="Times New Roman"/>
            <w:bCs/>
            <w:sz w:val="28"/>
            <w:szCs w:val="28"/>
          </w:rPr>
          <w:t>http://textarchive.ru/c-1699403-p6.html</w:t>
        </w:r>
      </w:hyperlink>
      <w:r w:rsidR="00C1421C">
        <w:rPr>
          <w:rFonts w:ascii="Times New Roman" w:hAnsi="Times New Roman" w:cs="Times New Roman"/>
          <w:bCs/>
          <w:sz w:val="28"/>
          <w:szCs w:val="28"/>
        </w:rPr>
        <w:t>):</w:t>
      </w:r>
    </w:p>
    <w:p w:rsidR="00541064" w:rsidRPr="00541064" w:rsidRDefault="00541064" w:rsidP="00541064">
      <w:pPr>
        <w:spacing w:line="240" w:lineRule="auto"/>
        <w:rPr>
          <w:rFonts w:ascii="Times New Roman" w:hAnsi="Times New Roman" w:cs="Times New Roman"/>
          <w:sz w:val="24"/>
          <w:szCs w:val="24"/>
        </w:rPr>
      </w:pPr>
    </w:p>
    <w:tbl>
      <w:tblPr>
        <w:tblW w:w="9855" w:type="dxa"/>
        <w:tblInd w:w="5" w:type="dxa"/>
        <w:tblCellMar>
          <w:left w:w="10" w:type="dxa"/>
          <w:right w:w="10" w:type="dxa"/>
        </w:tblCellMar>
        <w:tblLook w:val="0000" w:firstRow="0" w:lastRow="0" w:firstColumn="0" w:lastColumn="0" w:noHBand="0" w:noVBand="0"/>
      </w:tblPr>
      <w:tblGrid>
        <w:gridCol w:w="4927"/>
        <w:gridCol w:w="4928"/>
      </w:tblGrid>
      <w:tr w:rsidR="00541064" w:rsidRPr="00541064" w:rsidTr="00D51202">
        <w:tc>
          <w:tcPr>
            <w:tcW w:w="49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rPr>
              <w:t>Монографія О. Сергуніна</w:t>
            </w:r>
          </w:p>
        </w:tc>
        <w:tc>
          <w:tcPr>
            <w:tcW w:w="49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rPr>
              <w:t>Підручник авторського колективу на чолі з С.Хараху, с. 7-8</w:t>
            </w:r>
          </w:p>
        </w:tc>
      </w:tr>
      <w:tr w:rsidR="00541064" w:rsidRPr="002A57E7" w:rsidTr="00D51202">
        <w:tc>
          <w:tcPr>
            <w:tcW w:w="49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spacing w:before="100" w:beforeAutospacing="1" w:after="100" w:afterAutospacing="1" w:line="240" w:lineRule="auto"/>
              <w:rPr>
                <w:rFonts w:ascii="Times New Roman" w:eastAsia="Times New Roman" w:hAnsi="Times New Roman" w:cs="Times New Roman"/>
                <w:sz w:val="24"/>
                <w:szCs w:val="24"/>
                <w:shd w:val="clear" w:color="auto" w:fill="FFFF00"/>
              </w:rPr>
            </w:pPr>
            <w:r w:rsidRPr="00541064">
              <w:rPr>
                <w:rFonts w:ascii="Times New Roman" w:eastAsia="Times New Roman" w:hAnsi="Times New Roman" w:cs="Times New Roman"/>
                <w:sz w:val="24"/>
                <w:szCs w:val="24"/>
                <w:shd w:val="clear" w:color="auto" w:fill="FFFF00"/>
              </w:rPr>
              <w:t>Выделяются четыре основных модели, конкурирующих между собой:</w:t>
            </w: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16"/>
                <w:szCs w:val="16"/>
              </w:rPr>
            </w:pPr>
            <w:r w:rsidRPr="00541064">
              <w:rPr>
                <w:rFonts w:ascii="Times New Roman" w:eastAsia="Times New Roman" w:hAnsi="Times New Roman" w:cs="Times New Roman"/>
                <w:sz w:val="24"/>
                <w:szCs w:val="24"/>
                <w:shd w:val="clear" w:color="auto" w:fill="FFFF00"/>
              </w:rPr>
              <w:t xml:space="preserve"> </w:t>
            </w:r>
            <w:r w:rsidRPr="00541064">
              <w:rPr>
                <w:rFonts w:ascii="Times New Roman" w:eastAsia="Times New Roman" w:hAnsi="Times New Roman" w:cs="Times New Roman"/>
                <w:i/>
                <w:iCs/>
                <w:sz w:val="24"/>
                <w:szCs w:val="24"/>
                <w:shd w:val="clear" w:color="auto" w:fill="FFFF00"/>
              </w:rPr>
              <w:t>Однополярная система безопасности</w:t>
            </w:r>
            <w:r w:rsidRPr="00541064">
              <w:rPr>
                <w:rFonts w:ascii="Times New Roman" w:eastAsia="Times New Roman" w:hAnsi="Times New Roman" w:cs="Times New Roman"/>
                <w:sz w:val="24"/>
                <w:szCs w:val="24"/>
                <w:shd w:val="clear" w:color="auto" w:fill="FFFF00"/>
              </w:rPr>
              <w:t>. После распада Советского Союза США остались единственной сверхдержавой, которая, по мнению сторонников подобной модели, пытается нести «бремя» мирового лидерства, дабы не допустить «вакуума силы» в международных отношениях и обеспечить распространение демократии по всему миру</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16"/>
                <w:szCs w:val="16"/>
              </w:rPr>
              <w:t>[…]</w:t>
            </w: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16"/>
                <w:szCs w:val="16"/>
              </w:rPr>
            </w:pPr>
            <w:r w:rsidRPr="00541064">
              <w:rPr>
                <w:rFonts w:ascii="Times New Roman" w:eastAsia="Times New Roman" w:hAnsi="Times New Roman" w:cs="Times New Roman"/>
                <w:sz w:val="24"/>
                <w:szCs w:val="24"/>
                <w:shd w:val="clear" w:color="auto" w:fill="FFFF00"/>
              </w:rPr>
              <w:t>Однополярная модель предполагает усиление системы военно-политических союзов, ведомых США</w:t>
            </w:r>
            <w:r w:rsidRPr="00541064">
              <w:rPr>
                <w:rFonts w:ascii="Times New Roman" w:eastAsia="Times New Roman" w:hAnsi="Times New Roman" w:cs="Times New Roman"/>
                <w:sz w:val="24"/>
                <w:szCs w:val="24"/>
              </w:rPr>
              <w:t>. Так</w:t>
            </w:r>
            <w:r w:rsidRPr="00541064">
              <w:rPr>
                <w:rFonts w:ascii="Times New Roman" w:eastAsia="Times New Roman" w:hAnsi="Times New Roman" w:cs="Times New Roman"/>
                <w:sz w:val="24"/>
                <w:szCs w:val="24"/>
                <w:shd w:val="clear" w:color="auto" w:fill="FFFF00"/>
              </w:rPr>
              <w:t>, НАТО, по мнению либеральных аналитиков, должна обеспечивать стабильность в трансатлантической подсистеме международных отношений, гармонизировать отношения между США и европейскими государствами в стратегической области, обеспечивать американское военное присутствие в Европе и гарантировать недопущение конфликтов на этом континенте</w:t>
            </w:r>
            <w:r w:rsidRPr="00541064">
              <w:rPr>
                <w:rFonts w:ascii="Times New Roman" w:eastAsia="Times New Roman" w:hAnsi="Times New Roman" w:cs="Times New Roman"/>
                <w:sz w:val="24"/>
                <w:szCs w:val="24"/>
              </w:rPr>
              <w:t>.</w:t>
            </w:r>
            <w:r w:rsidRPr="00541064">
              <w:rPr>
                <w:rFonts w:ascii="Times New Roman" w:eastAsia="Times New Roman" w:hAnsi="Times New Roman" w:cs="Times New Roman"/>
                <w:sz w:val="24"/>
                <w:szCs w:val="24"/>
                <w:vertAlign w:val="superscript"/>
              </w:rPr>
              <w:t>146</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24"/>
                <w:szCs w:val="24"/>
                <w:shd w:val="clear" w:color="auto" w:fill="FFFF00"/>
              </w:rPr>
              <w:t>США ясно дали понять (и продемонстрировали это на деле в ходе войны на Балканах 1999 г.), что именно НАТО должно стать главным гарантом европейской безопасности. Другие региональные организации – ЕС, ЗЕС, ОБСЕ и пр. – могут лишь играть второстепенную роль в архитектуре европейской безопасности XXI в. В соответствии с новой стратегической концепцией НАТО, принятой весной 1999 г., зона ответственности этого блока расширяется за счет включения в нее сопредельных регионов</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16"/>
                <w:szCs w:val="16"/>
              </w:rPr>
              <w:t>[…]</w:t>
            </w: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16"/>
                <w:szCs w:val="16"/>
              </w:rPr>
            </w:pP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16"/>
                <w:szCs w:val="16"/>
              </w:rPr>
            </w:pP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16"/>
                <w:szCs w:val="16"/>
              </w:rPr>
            </w:pPr>
            <w:r w:rsidRPr="00541064">
              <w:rPr>
                <w:rFonts w:ascii="Times New Roman" w:eastAsia="Times New Roman" w:hAnsi="Times New Roman" w:cs="Times New Roman"/>
                <w:sz w:val="24"/>
                <w:szCs w:val="24"/>
                <w:shd w:val="clear" w:color="auto" w:fill="FFFF00"/>
              </w:rPr>
              <w:t>Членство в НАТО служит своего рода индикатором принадлежности к западной, “демократической” цивилизации</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24"/>
                <w:szCs w:val="24"/>
                <w:shd w:val="clear" w:color="auto" w:fill="FFFF00"/>
              </w:rPr>
              <w:t>Те же, кто не являются членами НАТО и не имеют шансов войти в эту организацию, относятся к “чужим” и даже враждебным цивилизациям</w:t>
            </w:r>
            <w:r w:rsidRPr="00541064">
              <w:rPr>
                <w:rFonts w:ascii="Times New Roman" w:eastAsia="Times New Roman" w:hAnsi="Times New Roman" w:cs="Times New Roman"/>
                <w:sz w:val="24"/>
                <w:szCs w:val="24"/>
              </w:rPr>
              <w:t xml:space="preserve">. </w:t>
            </w: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16"/>
                <w:szCs w:val="16"/>
              </w:rPr>
            </w:pPr>
            <w:r w:rsidRPr="00541064">
              <w:rPr>
                <w:rFonts w:ascii="Times New Roman" w:eastAsia="Times New Roman" w:hAnsi="Times New Roman" w:cs="Times New Roman"/>
                <w:sz w:val="16"/>
                <w:szCs w:val="16"/>
              </w:rPr>
              <w:t>[…]</w:t>
            </w: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24"/>
                <w:szCs w:val="24"/>
              </w:rPr>
            </w:pPr>
            <w:r w:rsidRPr="00541064">
              <w:rPr>
                <w:rFonts w:ascii="Times New Roman" w:eastAsia="Times New Roman" w:hAnsi="Times New Roman" w:cs="Times New Roman"/>
                <w:sz w:val="16"/>
                <w:szCs w:val="16"/>
              </w:rPr>
              <w:t>Необходимо, однако, отметить, что</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24"/>
                <w:szCs w:val="24"/>
                <w:shd w:val="clear" w:color="auto" w:fill="FFFF00"/>
              </w:rPr>
              <w:t xml:space="preserve">однополярная модель международной безопасности подвергается обоснованной критике как в России, так и в самих </w:t>
            </w:r>
            <w:proofErr w:type="gramStart"/>
            <w:r w:rsidRPr="00541064">
              <w:rPr>
                <w:rFonts w:ascii="Times New Roman" w:eastAsia="Times New Roman" w:hAnsi="Times New Roman" w:cs="Times New Roman"/>
                <w:sz w:val="24"/>
                <w:szCs w:val="24"/>
                <w:shd w:val="clear" w:color="auto" w:fill="FFFF00"/>
              </w:rPr>
              <w:t>США</w:t>
            </w:r>
            <w:r w:rsidRPr="00541064">
              <w:rPr>
                <w:rFonts w:ascii="Times New Roman" w:eastAsia="Times New Roman" w:hAnsi="Times New Roman" w:cs="Times New Roman"/>
                <w:sz w:val="24"/>
                <w:szCs w:val="24"/>
              </w:rPr>
              <w:t>.[</w:t>
            </w:r>
            <w:proofErr w:type="gramEnd"/>
            <w:r w:rsidRPr="00541064">
              <w:rPr>
                <w:rFonts w:ascii="Times New Roman" w:eastAsia="Times New Roman" w:hAnsi="Times New Roman" w:cs="Times New Roman"/>
                <w:sz w:val="24"/>
                <w:szCs w:val="24"/>
              </w:rPr>
              <w:t>…]</w:t>
            </w: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24"/>
                <w:szCs w:val="24"/>
              </w:rPr>
            </w:pPr>
            <w:r w:rsidRPr="00541064">
              <w:rPr>
                <w:rFonts w:ascii="Times New Roman" w:eastAsia="Times New Roman" w:hAnsi="Times New Roman" w:cs="Times New Roman"/>
                <w:sz w:val="24"/>
                <w:szCs w:val="24"/>
                <w:shd w:val="clear" w:color="auto" w:fill="FFFF00"/>
              </w:rPr>
              <w:t>Другие центры силы – ЕС, Япония</w:t>
            </w:r>
            <w:r w:rsidRPr="00541064">
              <w:rPr>
                <w:rFonts w:ascii="Times New Roman" w:eastAsia="Times New Roman" w:hAnsi="Times New Roman" w:cs="Times New Roman"/>
                <w:sz w:val="24"/>
                <w:szCs w:val="24"/>
              </w:rPr>
              <w:t>, Россия</w:t>
            </w:r>
            <w:r w:rsidRPr="00541064">
              <w:rPr>
                <w:rFonts w:ascii="Times New Roman" w:eastAsia="Times New Roman" w:hAnsi="Times New Roman" w:cs="Times New Roman"/>
                <w:sz w:val="24"/>
                <w:szCs w:val="24"/>
                <w:shd w:val="clear" w:color="auto" w:fill="FFFF00"/>
              </w:rPr>
              <w:t>, Китай</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16"/>
                <w:szCs w:val="16"/>
              </w:rPr>
              <w:t>– также высказывают свое неприятие американской гегемонии (в открытой или завуалированной форме).</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24"/>
                <w:szCs w:val="24"/>
                <w:shd w:val="clear" w:color="auto" w:fill="FFFF00"/>
              </w:rPr>
              <w:t>Кроме того, основной инструмент осуществления американского лидерства – военно-политические альянсы – плохо приспособлен для решения современных проблем</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24"/>
                <w:szCs w:val="24"/>
                <w:shd w:val="clear" w:color="auto" w:fill="FFFF00"/>
              </w:rPr>
              <w:t>Эти союзы были созданы в период «холодной войны», и их главным предназначением было предотвращение военных угроз. Многие аналитики – российские и зарубежные - считают, что для адекватного ответа на вызовы из области «мягкой безопасности» (финансово-экономические кризисы, экологические катастрофы, терроризм, наркобизнес, незаконная миграция, информационные войны и пр.) военная машина, унаследованная из прошлого, просто не годится</w:t>
            </w:r>
            <w:r w:rsidRPr="00541064">
              <w:rPr>
                <w:rFonts w:ascii="Times New Roman" w:eastAsia="Times New Roman" w:hAnsi="Times New Roman" w:cs="Times New Roman"/>
                <w:sz w:val="24"/>
                <w:szCs w:val="24"/>
              </w:rPr>
              <w:t>.</w:t>
            </w:r>
            <w:r w:rsidRPr="00541064">
              <w:rPr>
                <w:rFonts w:ascii="Times New Roman" w:eastAsia="Times New Roman" w:hAnsi="Times New Roman" w:cs="Times New Roman"/>
                <w:sz w:val="24"/>
                <w:szCs w:val="24"/>
                <w:vertAlign w:val="superscript"/>
              </w:rPr>
              <w:t>150</w:t>
            </w:r>
          </w:p>
          <w:p w:rsidR="00541064" w:rsidRPr="00541064" w:rsidRDefault="00541064" w:rsidP="00D51202">
            <w:pPr>
              <w:spacing w:before="100" w:beforeAutospacing="1" w:after="100" w:afterAutospacing="1" w:line="240" w:lineRule="auto"/>
              <w:rPr>
                <w:rFonts w:ascii="Times New Roman" w:hAnsi="Times New Roman" w:cs="Times New Roman"/>
                <w:sz w:val="24"/>
                <w:szCs w:val="24"/>
              </w:rPr>
            </w:pPr>
            <w:r w:rsidRPr="00541064">
              <w:rPr>
                <w:rFonts w:ascii="Times New Roman" w:eastAsia="Times New Roman" w:hAnsi="Times New Roman" w:cs="Times New Roman"/>
                <w:i/>
                <w:iCs/>
                <w:sz w:val="24"/>
                <w:szCs w:val="24"/>
                <w:shd w:val="clear" w:color="auto" w:fill="FFFF00"/>
              </w:rPr>
              <w:t>«Концерт держав».</w:t>
            </w:r>
            <w:r w:rsidRPr="00541064">
              <w:rPr>
                <w:rFonts w:ascii="Times New Roman" w:eastAsia="Times New Roman" w:hAnsi="Times New Roman" w:cs="Times New Roman"/>
                <w:sz w:val="24"/>
                <w:szCs w:val="24"/>
                <w:shd w:val="clear" w:color="auto" w:fill="FFFF00"/>
              </w:rPr>
              <w:t xml:space="preserve"> Некоторые специалисты предлагают в качестве наилучшей модели международной безопасности союз нескольких великих держав (по образцу Священного союза, определявшего устройство Европы после завершения наполеоновских войн), которые могли бы взять на себя ответственность как за поддержание стабильности в мире, так и за предотвращение и урегулирование локальных конфликтов. Достоинство «концерта держав», по мнению сторонников этой концепции, заключается в его лучшей управляемости и, соответственно, большей эффективности, ибо в рамках такой</w:t>
            </w:r>
            <w:r w:rsidRPr="00541064">
              <w:rPr>
                <w:rFonts w:ascii="Times New Roman" w:eastAsia="Times New Roman" w:hAnsi="Times New Roman" w:cs="Times New Roman"/>
                <w:sz w:val="24"/>
                <w:szCs w:val="24"/>
              </w:rPr>
              <w:t xml:space="preserve"> </w:t>
            </w:r>
            <w:r w:rsidRPr="00541064">
              <w:rPr>
                <w:rFonts w:ascii="Times New Roman" w:eastAsia="Times New Roman" w:hAnsi="Times New Roman" w:cs="Times New Roman"/>
                <w:sz w:val="24"/>
                <w:szCs w:val="24"/>
                <w:shd w:val="clear" w:color="auto" w:fill="FFFF00"/>
              </w:rPr>
              <w:t>конструкции легче согласовать позиции и принять решение, чем в организациях, насчитывающих десятки или даже сотни (ООН) членов.</w:t>
            </w:r>
          </w:p>
        </w:tc>
        <w:tc>
          <w:tcPr>
            <w:tcW w:w="49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b/>
                <w:bCs/>
                <w:color w:val="3B3B3B"/>
                <w:sz w:val="24"/>
                <w:szCs w:val="24"/>
                <w:shd w:val="clear" w:color="auto" w:fill="FFFF00"/>
              </w:rPr>
              <w:t>Виділяють чотири основні моделі, що конкурують між собою:</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shd w:val="clear" w:color="auto" w:fill="FFFF00"/>
              </w:rPr>
            </w:pPr>
            <w:r w:rsidRPr="00541064">
              <w:rPr>
                <w:rFonts w:ascii="Times New Roman" w:eastAsia="Times New Roman" w:hAnsi="Times New Roman" w:cs="Times New Roman"/>
                <w:b/>
                <w:bCs/>
                <w:color w:val="3B3B3B"/>
                <w:sz w:val="24"/>
                <w:szCs w:val="24"/>
                <w:shd w:val="clear" w:color="auto" w:fill="FFFF00"/>
              </w:rPr>
              <w:t>1. Однополярна система безпеки.</w:t>
            </w:r>
            <w:r w:rsidRPr="00541064">
              <w:rPr>
                <w:rFonts w:ascii="Times New Roman" w:eastAsia="Times New Roman" w:hAnsi="Times New Roman" w:cs="Times New Roman"/>
                <w:color w:val="3B3B3B"/>
                <w:sz w:val="24"/>
                <w:szCs w:val="24"/>
                <w:shd w:val="clear" w:color="auto" w:fill="FFFF00"/>
              </w:rPr>
              <w:t xml:space="preserve"> Після розпаду Радянського Союзу США залишилися єдиною наддержавою, яка, на думку прихильників такої моделі, намагається нести "тягар" світового лідерства, щоб не допустити "вакууму сили" в міжнародних відносинах і забезпечити поширення демократії по всьому світу.</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color w:val="3B3B3B"/>
                <w:sz w:val="24"/>
                <w:szCs w:val="24"/>
                <w:shd w:val="clear" w:color="auto" w:fill="FFFF00"/>
              </w:rPr>
              <w:t>Однополярна модель передбачає посилення системи військово-політичних союзів, де США відіграє вирішальну роль</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24"/>
                <w:szCs w:val="24"/>
                <w:shd w:val="clear" w:color="auto" w:fill="FFFF00"/>
              </w:rPr>
              <w:t>НАТО, на думку деяких аналітиків, повинна забезпечувати стабільність у трансатлантичній підсистемі міжнародних відносин, гармонізувати відносини між США та європейськими державами в стратегічній галузі, забезпечувати американську військову присутність у Європі й гарантувати недопущення</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24"/>
                <w:szCs w:val="24"/>
                <w:shd w:val="clear" w:color="auto" w:fill="FFFF00"/>
              </w:rPr>
              <w:t>конфліктів на цьому континенті.</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color w:val="3B3B3B"/>
                <w:sz w:val="24"/>
                <w:szCs w:val="24"/>
                <w:shd w:val="clear" w:color="auto" w:fill="FFFF00"/>
              </w:rPr>
              <w:t>США запевнили і продемонстрували це в ході війни на Балканах у 1999 р., що саме НАТО повинна стати головним гарантом європейської безпеки</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16"/>
                <w:szCs w:val="16"/>
              </w:rPr>
              <w:t>У період руйнування диктаторської держави Югославії народи, які входили до її складу, розпочали війну за території та за свою незалежність. Для вирішення конфлікту, який тривав понад дев'ять років, сили НАТО і США за 78 днів систематичного знищення військового потенціалу югославського диктатора С. Милошевича досягли капітуляції та запровадження миротворчих місій на Балканах.</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16"/>
                <w:szCs w:val="16"/>
              </w:rPr>
            </w:pPr>
            <w:r w:rsidRPr="00541064">
              <w:rPr>
                <w:rFonts w:ascii="Times New Roman" w:eastAsia="Times New Roman" w:hAnsi="Times New Roman" w:cs="Times New Roman"/>
                <w:color w:val="3B3B3B"/>
                <w:sz w:val="24"/>
                <w:szCs w:val="24"/>
                <w:shd w:val="clear" w:color="auto" w:fill="FFFF00"/>
              </w:rPr>
              <w:t>ЄС, ОБСЄ та інші регіональні організації можуть відігравати лише другорядну роль у архітектурі європейської безпеки XXI ст. Згідно з новою стратегічною концепцією НАТО, прийнятою навесні 1999 р., зона відповідальності цього блоку розширюється за рахунок залучення до неї суміжних регіонів</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16"/>
                <w:szCs w:val="16"/>
              </w:rPr>
              <w:t>Низка експертів, зокрема й українських, вважає, що</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24"/>
                <w:szCs w:val="24"/>
                <w:shd w:val="clear" w:color="auto" w:fill="FFFF00"/>
              </w:rPr>
              <w:t>членство в НАТО є своєрідним індикатором належності до західної, "демократичної" цивілізації</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24"/>
                <w:szCs w:val="24"/>
                <w:shd w:val="clear" w:color="auto" w:fill="FFFF00"/>
              </w:rPr>
              <w:t>Тих, хто не належить до членів НАТО і не має шансів увійти до цієї організації, відносять до "чужих" і навіть ворожих цивілізацій</w:t>
            </w:r>
            <w:r w:rsidRPr="00541064">
              <w:rPr>
                <w:rFonts w:ascii="Times New Roman" w:eastAsia="Times New Roman" w:hAnsi="Times New Roman" w:cs="Times New Roman"/>
                <w:color w:val="3B3B3B"/>
                <w:sz w:val="16"/>
                <w:szCs w:val="16"/>
              </w:rPr>
              <w:t>. Тому інтеграція України в структури Євросоюзу іде пліч-о-пліч з розширенням співпраці з НАТО та чіткою орієнтацією на вступ до цього військово-політичного союзу.</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color w:val="3B3B3B"/>
                <w:sz w:val="24"/>
                <w:szCs w:val="24"/>
              </w:rPr>
            </w:pPr>
            <w:r w:rsidRPr="00541064">
              <w:rPr>
                <w:rFonts w:ascii="Times New Roman" w:eastAsia="Times New Roman" w:hAnsi="Times New Roman" w:cs="Times New Roman"/>
                <w:color w:val="3B3B3B"/>
                <w:sz w:val="24"/>
                <w:szCs w:val="24"/>
                <w:shd w:val="clear" w:color="auto" w:fill="FFFF00"/>
              </w:rPr>
              <w:t>Модель однополярної системи безпеки зазнає критики й у США, і в інших центрах сили - ЄС, Японії, Китаї</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24"/>
                <w:szCs w:val="24"/>
                <w:shd w:val="clear" w:color="auto" w:fill="FFFF00"/>
              </w:rPr>
              <w:t>До того ж, основний інструмент здійснення американського лідерства - військово-політичні альянси - не пристосований належним чином для вирішення сучасних проблем</w:t>
            </w:r>
            <w:r w:rsidRPr="00541064">
              <w:rPr>
                <w:rFonts w:ascii="Times New Roman" w:eastAsia="Times New Roman" w:hAnsi="Times New Roman" w:cs="Times New Roman"/>
                <w:color w:val="3B3B3B"/>
                <w:sz w:val="24"/>
                <w:szCs w:val="24"/>
              </w:rPr>
              <w:t xml:space="preserve">. </w:t>
            </w:r>
            <w:r w:rsidRPr="00541064">
              <w:rPr>
                <w:rFonts w:ascii="Times New Roman" w:eastAsia="Times New Roman" w:hAnsi="Times New Roman" w:cs="Times New Roman"/>
                <w:color w:val="3B3B3B"/>
                <w:sz w:val="24"/>
                <w:szCs w:val="24"/>
                <w:shd w:val="clear" w:color="auto" w:fill="FFFF00"/>
              </w:rPr>
              <w:t>Такі союзи були створені в період "холодної війни", й основним їх призначенням було запобігання воєнним загрозам. Чимало зарубіжних аналітиків вважають, що на адекватну відповідь на виклики з царини так званої "м'якої безпеки" (фінансово-економічні кризи, екологічні катастрофи, тероризм, наркобізнес, незаконна міграція, інформаційні війни тощо) військова машина, успадкована з минулого, аж ніяк не здатна</w:t>
            </w:r>
            <w:r w:rsidRPr="00541064">
              <w:rPr>
                <w:rFonts w:ascii="Times New Roman" w:eastAsia="Times New Roman" w:hAnsi="Times New Roman" w:cs="Times New Roman"/>
                <w:color w:val="3B3B3B"/>
                <w:sz w:val="24"/>
                <w:szCs w:val="24"/>
              </w:rPr>
              <w:t>.</w:t>
            </w: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b/>
                <w:bCs/>
                <w:color w:val="3B3B3B"/>
                <w:sz w:val="24"/>
                <w:szCs w:val="24"/>
                <w:lang w:val="uk-UA"/>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b/>
                <w:bCs/>
                <w:color w:val="3B3B3B"/>
                <w:sz w:val="24"/>
                <w:szCs w:val="24"/>
                <w:lang w:val="uk-UA"/>
              </w:rPr>
            </w:pPr>
          </w:p>
          <w:p w:rsid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b/>
                <w:bCs/>
                <w:color w:val="3B3B3B"/>
                <w:sz w:val="24"/>
                <w:szCs w:val="24"/>
                <w:lang w:val="uk-UA"/>
              </w:rPr>
            </w:pPr>
          </w:p>
          <w:p w:rsidR="00C1421C" w:rsidRPr="00541064" w:rsidRDefault="00C1421C"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eastAsia="Times New Roman" w:hAnsi="Times New Roman" w:cs="Times New Roman"/>
                <w:b/>
                <w:bCs/>
                <w:color w:val="3B3B3B"/>
                <w:sz w:val="24"/>
                <w:szCs w:val="24"/>
                <w:lang w:val="uk-UA"/>
              </w:rPr>
            </w:pPr>
          </w:p>
          <w:p w:rsidR="00541064" w:rsidRPr="00541064" w:rsidRDefault="00541064" w:rsidP="00D51202">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100" w:afterAutospacing="1" w:line="240" w:lineRule="auto"/>
              <w:rPr>
                <w:rFonts w:ascii="Times New Roman" w:hAnsi="Times New Roman" w:cs="Times New Roman"/>
                <w:sz w:val="24"/>
                <w:szCs w:val="24"/>
                <w:lang w:val="uk-UA"/>
              </w:rPr>
            </w:pPr>
            <w:r w:rsidRPr="00541064">
              <w:rPr>
                <w:rFonts w:ascii="Times New Roman" w:eastAsia="Times New Roman" w:hAnsi="Times New Roman" w:cs="Times New Roman"/>
                <w:b/>
                <w:bCs/>
                <w:color w:val="3B3B3B"/>
                <w:sz w:val="24"/>
                <w:szCs w:val="24"/>
                <w:lang w:val="uk-UA"/>
              </w:rPr>
              <w:t xml:space="preserve">2. </w:t>
            </w:r>
            <w:r w:rsidRPr="00541064">
              <w:rPr>
                <w:rFonts w:ascii="Times New Roman" w:eastAsia="Times New Roman" w:hAnsi="Times New Roman" w:cs="Times New Roman"/>
                <w:b/>
                <w:bCs/>
                <w:color w:val="3B3B3B"/>
                <w:sz w:val="24"/>
                <w:szCs w:val="24"/>
                <w:shd w:val="clear" w:color="auto" w:fill="FFFF00"/>
                <w:lang w:val="uk-UA"/>
              </w:rPr>
              <w:t>"Концерт держав".</w:t>
            </w:r>
            <w:r w:rsidRPr="00541064">
              <w:rPr>
                <w:rFonts w:ascii="Times New Roman" w:eastAsia="Times New Roman" w:hAnsi="Times New Roman" w:cs="Times New Roman"/>
                <w:color w:val="3B3B3B"/>
                <w:sz w:val="24"/>
                <w:szCs w:val="24"/>
                <w:shd w:val="clear" w:color="auto" w:fill="FFFF00"/>
              </w:rPr>
              <w:t> </w:t>
            </w:r>
            <w:r w:rsidRPr="00541064">
              <w:rPr>
                <w:rFonts w:ascii="Times New Roman" w:eastAsia="Times New Roman" w:hAnsi="Times New Roman" w:cs="Times New Roman"/>
                <w:color w:val="3B3B3B"/>
                <w:sz w:val="24"/>
                <w:szCs w:val="24"/>
                <w:shd w:val="clear" w:color="auto" w:fill="FFFF00"/>
                <w:lang w:val="uk-UA"/>
              </w:rPr>
              <w:t>Деякі фахівці пропонують найкращою моделлю міжнародної безпеки союз кількох великих держав (за зразком Священного союзу 1815 р., що визначав устрій Європи після завершення наполеонівських війн), які могли б взяти на себе відповідальність за підтримку стабільності у світі, запобігання та врегулювання локальних конфліктів. Прерогатива "концерту держав", на думку прихильників цієї концепції, полягає в його кращому керуванні (адже "грають" учасники "оркестру" без диригента) і, відповідно, більшій ефективності, адже в рамках такої конструкції легше узгодити позиції і прийняти рішення, ніж у організаціях, які налічують десятки або навіть сотні членів (ООН).</w:t>
            </w:r>
            <w:r w:rsidRPr="00541064">
              <w:rPr>
                <w:rFonts w:ascii="Times New Roman" w:eastAsia="Times New Roman" w:hAnsi="Times New Roman" w:cs="Times New Roman"/>
                <w:color w:val="3B3B3B"/>
                <w:sz w:val="24"/>
                <w:szCs w:val="24"/>
                <w:lang w:val="uk-UA"/>
              </w:rPr>
              <w:t xml:space="preserve"> </w:t>
            </w:r>
          </w:p>
        </w:tc>
      </w:tr>
    </w:tbl>
    <w:p w:rsidR="00541064" w:rsidRPr="00541064" w:rsidRDefault="00541064" w:rsidP="00541064">
      <w:pPr>
        <w:spacing w:line="240" w:lineRule="auto"/>
        <w:rPr>
          <w:rFonts w:ascii="Times New Roman" w:hAnsi="Times New Roman" w:cs="Times New Roman"/>
          <w:sz w:val="24"/>
          <w:szCs w:val="24"/>
          <w:lang w:val="uk-UA"/>
        </w:rPr>
      </w:pPr>
    </w:p>
    <w:p w:rsidR="004A2A2F" w:rsidRPr="004A2A2F" w:rsidRDefault="004A2A2F" w:rsidP="004A2A2F">
      <w:pPr>
        <w:pStyle w:val="a4"/>
        <w:numPr>
          <w:ilvl w:val="0"/>
          <w:numId w:val="9"/>
        </w:numPr>
        <w:spacing w:after="0" w:line="360" w:lineRule="auto"/>
        <w:jc w:val="both"/>
        <w:rPr>
          <w:rFonts w:ascii="Times New Roman" w:hAnsi="Times New Roman" w:cs="Times New Roman"/>
          <w:sz w:val="28"/>
          <w:szCs w:val="28"/>
        </w:rPr>
      </w:pPr>
      <w:r w:rsidRPr="004A2A2F">
        <w:rPr>
          <w:rFonts w:ascii="Times New Roman" w:hAnsi="Times New Roman" w:cs="Times New Roman"/>
          <w:sz w:val="28"/>
          <w:szCs w:val="28"/>
          <w:lang w:val="uk-UA"/>
        </w:rPr>
        <w:t xml:space="preserve">Запозичено </w:t>
      </w:r>
      <w:r w:rsidR="00C1421C">
        <w:rPr>
          <w:rFonts w:ascii="Times New Roman" w:hAnsi="Times New Roman" w:cs="Times New Roman"/>
          <w:sz w:val="28"/>
          <w:szCs w:val="28"/>
          <w:lang w:val="uk-UA"/>
        </w:rPr>
        <w:t xml:space="preserve">також </w:t>
      </w:r>
      <w:r w:rsidRPr="004A2A2F">
        <w:rPr>
          <w:rFonts w:ascii="Times New Roman" w:hAnsi="Times New Roman" w:cs="Times New Roman"/>
          <w:sz w:val="28"/>
          <w:szCs w:val="28"/>
          <w:lang w:val="uk-UA"/>
        </w:rPr>
        <w:t>текст п</w:t>
      </w:r>
      <w:r w:rsidR="00541064" w:rsidRPr="004A2A2F">
        <w:rPr>
          <w:rFonts w:ascii="Times New Roman" w:hAnsi="Times New Roman" w:cs="Times New Roman"/>
          <w:sz w:val="28"/>
          <w:szCs w:val="28"/>
        </w:rPr>
        <w:t>ублікаці</w:t>
      </w:r>
      <w:r w:rsidRPr="004A2A2F">
        <w:rPr>
          <w:rFonts w:ascii="Times New Roman" w:hAnsi="Times New Roman" w:cs="Times New Roman"/>
          <w:sz w:val="28"/>
          <w:szCs w:val="28"/>
          <w:lang w:val="uk-UA"/>
        </w:rPr>
        <w:t>ї</w:t>
      </w:r>
      <w:r w:rsidR="00541064" w:rsidRPr="004A2A2F">
        <w:rPr>
          <w:rFonts w:ascii="Times New Roman" w:hAnsi="Times New Roman" w:cs="Times New Roman"/>
          <w:sz w:val="28"/>
          <w:szCs w:val="28"/>
        </w:rPr>
        <w:t xml:space="preserve"> про види забороненої зброї </w:t>
      </w:r>
    </w:p>
    <w:p w:rsidR="00541064" w:rsidRPr="00541064" w:rsidRDefault="00541064" w:rsidP="00541064">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rPr>
        <w:t>на сайті «РІА-Новост</w:t>
      </w:r>
      <w:r w:rsidR="004A2A2F">
        <w:rPr>
          <w:rFonts w:ascii="Times New Roman" w:hAnsi="Times New Roman" w:cs="Times New Roman"/>
          <w:sz w:val="28"/>
          <w:szCs w:val="28"/>
          <w:lang w:val="uk-UA"/>
        </w:rPr>
        <w:t>и</w:t>
      </w:r>
      <w:r w:rsidRPr="00541064">
        <w:rPr>
          <w:rFonts w:ascii="Times New Roman" w:hAnsi="Times New Roman" w:cs="Times New Roman"/>
          <w:sz w:val="28"/>
          <w:szCs w:val="28"/>
        </w:rPr>
        <w:t xml:space="preserve">» від </w:t>
      </w:r>
      <w:r w:rsidRPr="00541064">
        <w:rPr>
          <w:rStyle w:val="b-articleinfo-date-update-color"/>
          <w:rFonts w:ascii="Times New Roman" w:hAnsi="Times New Roman" w:cs="Times New Roman"/>
          <w:sz w:val="28"/>
          <w:szCs w:val="28"/>
        </w:rPr>
        <w:t>5 липня 2017</w:t>
      </w:r>
      <w:r w:rsidRPr="00541064">
        <w:rPr>
          <w:rFonts w:ascii="Times New Roman" w:hAnsi="Times New Roman" w:cs="Times New Roman"/>
          <w:sz w:val="28"/>
          <w:szCs w:val="28"/>
        </w:rPr>
        <w:t xml:space="preserve"> р</w:t>
      </w:r>
      <w:r w:rsidR="004A2A2F">
        <w:rPr>
          <w:rFonts w:ascii="Times New Roman" w:hAnsi="Times New Roman" w:cs="Times New Roman"/>
          <w:sz w:val="28"/>
          <w:szCs w:val="28"/>
          <w:lang w:val="uk-UA"/>
        </w:rPr>
        <w:t>.</w:t>
      </w:r>
      <w:r w:rsidRPr="00541064">
        <w:rPr>
          <w:rFonts w:ascii="Times New Roman" w:hAnsi="Times New Roman" w:cs="Times New Roman"/>
          <w:sz w:val="28"/>
          <w:szCs w:val="28"/>
        </w:rPr>
        <w:t xml:space="preserve"> (</w:t>
      </w:r>
      <w:hyperlink r:id="rId15" w:history="1">
        <w:r w:rsidRPr="00541064">
          <w:rPr>
            <w:rFonts w:ascii="Times New Roman" w:hAnsi="Times New Roman" w:cs="Times New Roman"/>
            <w:sz w:val="28"/>
            <w:szCs w:val="28"/>
          </w:rPr>
          <w:t>https://ria.ru/defense_safety/20170805/1499771871.html</w:t>
        </w:r>
      </w:hyperlink>
      <w:r w:rsidRPr="00541064">
        <w:rPr>
          <w:rFonts w:ascii="Times New Roman" w:hAnsi="Times New Roman" w:cs="Times New Roman"/>
          <w:sz w:val="28"/>
          <w:szCs w:val="28"/>
        </w:rPr>
        <w:t>)</w:t>
      </w:r>
      <w:r>
        <w:rPr>
          <w:rFonts w:ascii="Times New Roman" w:hAnsi="Times New Roman" w:cs="Times New Roman"/>
          <w:sz w:val="28"/>
          <w:szCs w:val="28"/>
          <w:lang w:val="uk-UA"/>
        </w:rPr>
        <w:t>:</w:t>
      </w:r>
    </w:p>
    <w:p w:rsidR="00541064" w:rsidRPr="00541064" w:rsidRDefault="00541064" w:rsidP="00541064">
      <w:pPr>
        <w:rPr>
          <w:rFonts w:ascii="Times New Roman" w:hAnsi="Times New Roman" w:cs="Times New Roman"/>
          <w:sz w:val="28"/>
          <w:szCs w:val="28"/>
          <w:lang w:val="uk-UA"/>
        </w:rPr>
      </w:pPr>
    </w:p>
    <w:tbl>
      <w:tblPr>
        <w:tblW w:w="9856" w:type="dxa"/>
        <w:tblInd w:w="5" w:type="dxa"/>
        <w:tblCellMar>
          <w:left w:w="10" w:type="dxa"/>
          <w:right w:w="10" w:type="dxa"/>
        </w:tblCellMar>
        <w:tblLook w:val="0000" w:firstRow="0" w:lastRow="0" w:firstColumn="0" w:lastColumn="0" w:noHBand="0" w:noVBand="0"/>
      </w:tblPr>
      <w:tblGrid>
        <w:gridCol w:w="4928"/>
        <w:gridCol w:w="4928"/>
      </w:tblGrid>
      <w:tr w:rsidR="00541064" w:rsidRPr="00541064" w:rsidTr="00D51202">
        <w:tc>
          <w:tcPr>
            <w:tcW w:w="49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spacing w:after="0" w:line="240" w:lineRule="auto"/>
              <w:rPr>
                <w:rFonts w:ascii="Times New Roman" w:hAnsi="Times New Roman" w:cs="Times New Roman"/>
                <w:sz w:val="24"/>
                <w:szCs w:val="24"/>
              </w:rPr>
            </w:pPr>
            <w:proofErr w:type="gramStart"/>
            <w:r w:rsidRPr="00541064">
              <w:rPr>
                <w:rFonts w:ascii="Times New Roman" w:hAnsi="Times New Roman" w:cs="Times New Roman"/>
                <w:sz w:val="24"/>
                <w:szCs w:val="24"/>
              </w:rPr>
              <w:t>Публікація  «</w:t>
            </w:r>
            <w:proofErr w:type="gramEnd"/>
            <w:r w:rsidRPr="00541064">
              <w:rPr>
                <w:rFonts w:ascii="Times New Roman" w:hAnsi="Times New Roman" w:cs="Times New Roman"/>
                <w:sz w:val="24"/>
                <w:szCs w:val="24"/>
              </w:rPr>
              <w:t>Хуже смерти. Пять самых страшных видов запрещенного оружия»</w:t>
            </w:r>
          </w:p>
        </w:tc>
        <w:tc>
          <w:tcPr>
            <w:tcW w:w="49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rPr>
              <w:t>Підручник авторського колективу на чолі з С.Хараху, с.53-54</w:t>
            </w:r>
          </w:p>
        </w:tc>
      </w:tr>
      <w:tr w:rsidR="00541064" w:rsidRPr="00541064" w:rsidTr="00D51202">
        <w:tc>
          <w:tcPr>
            <w:tcW w:w="49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Default="00541064" w:rsidP="00D51202">
            <w:pPr>
              <w:spacing w:after="0" w:line="240" w:lineRule="auto"/>
              <w:rPr>
                <w:rFonts w:ascii="Times New Roman" w:hAnsi="Times New Roman" w:cs="Times New Roman"/>
                <w:sz w:val="24"/>
                <w:szCs w:val="24"/>
                <w:shd w:val="clear" w:color="auto" w:fill="FFFF00"/>
              </w:rPr>
            </w:pPr>
            <w:r w:rsidRPr="00541064">
              <w:rPr>
                <w:rFonts w:ascii="Times New Roman" w:hAnsi="Times New Roman" w:cs="Times New Roman"/>
                <w:sz w:val="24"/>
                <w:szCs w:val="24"/>
                <w:shd w:val="clear" w:color="auto" w:fill="FFFF00"/>
              </w:rPr>
              <w:t xml:space="preserve">Экспансивные (разрывные, разворачивающиеся) пули на сегодняшний день в военном деле официально запрещены, однако широко используются охотниками на крупного зверя из-за их мощного останавливающего воздействия. Такой боеприпас при попадании в мягкие ткани резко увеличивает свой диаметр, нанося сильнейшие повреждения внутренних органов. </w:t>
            </w:r>
          </w:p>
          <w:p w:rsidR="00C1421C" w:rsidRPr="00541064" w:rsidRDefault="00C1421C" w:rsidP="00D51202">
            <w:pPr>
              <w:spacing w:after="0" w:line="240" w:lineRule="auto"/>
              <w:rPr>
                <w:rFonts w:ascii="Times New Roman" w:hAnsi="Times New Roman" w:cs="Times New Roman"/>
                <w:sz w:val="24"/>
                <w:szCs w:val="24"/>
                <w:shd w:val="clear" w:color="auto" w:fill="FFFF00"/>
              </w:rPr>
            </w:pPr>
          </w:p>
          <w:p w:rsidR="00541064" w:rsidRDefault="00541064" w:rsidP="00D51202">
            <w:pPr>
              <w:spacing w:after="0" w:line="240" w:lineRule="auto"/>
              <w:rPr>
                <w:rFonts w:ascii="Times New Roman" w:eastAsia="Times New Roman" w:hAnsi="Times New Roman" w:cs="Times New Roman"/>
                <w:sz w:val="16"/>
                <w:szCs w:val="16"/>
              </w:rPr>
            </w:pPr>
            <w:r w:rsidRPr="00541064">
              <w:rPr>
                <w:rFonts w:ascii="Times New Roman" w:hAnsi="Times New Roman" w:cs="Times New Roman"/>
                <w:sz w:val="24"/>
                <w:szCs w:val="24"/>
                <w:shd w:val="clear" w:color="auto" w:fill="FFFF00"/>
              </w:rPr>
              <w:t xml:space="preserve">Первые пули такого типа появились в начале 1890-х годов и стали называться дум-дум — по названию предместья Калькутты, где располагалась британская оружейная фабрика. Они представляли собой пули из мягкой стали для винтовочного патрона со спиленной оболочкой на носу. При попадании в цель боеприпас раскрывался подобно цветку. В большинстве случаев такие ранения были смертельными или приводили к пожизненной </w:t>
            </w:r>
            <w:proofErr w:type="gramStart"/>
            <w:r w:rsidRPr="00541064">
              <w:rPr>
                <w:rFonts w:ascii="Times New Roman" w:hAnsi="Times New Roman" w:cs="Times New Roman"/>
                <w:sz w:val="24"/>
                <w:szCs w:val="24"/>
                <w:shd w:val="clear" w:color="auto" w:fill="FFFF00"/>
              </w:rPr>
              <w:t>инвалидности.</w:t>
            </w:r>
            <w:r w:rsidRPr="00541064">
              <w:rPr>
                <w:rFonts w:ascii="Times New Roman" w:eastAsia="Times New Roman" w:hAnsi="Times New Roman" w:cs="Times New Roman"/>
                <w:sz w:val="16"/>
                <w:szCs w:val="16"/>
              </w:rPr>
              <w:t>[</w:t>
            </w:r>
            <w:proofErr w:type="gramEnd"/>
            <w:r w:rsidRPr="00541064">
              <w:rPr>
                <w:rFonts w:ascii="Times New Roman" w:eastAsia="Times New Roman" w:hAnsi="Times New Roman" w:cs="Times New Roman"/>
                <w:sz w:val="16"/>
                <w:szCs w:val="16"/>
              </w:rPr>
              <w:t>…]</w:t>
            </w:r>
          </w:p>
          <w:p w:rsidR="00C1421C" w:rsidRPr="00541064" w:rsidRDefault="00C1421C" w:rsidP="00D51202">
            <w:pPr>
              <w:spacing w:after="0" w:line="240" w:lineRule="auto"/>
              <w:rPr>
                <w:rFonts w:ascii="Times New Roman" w:eastAsia="Times New Roman" w:hAnsi="Times New Roman" w:cs="Times New Roman"/>
                <w:sz w:val="16"/>
                <w:szCs w:val="16"/>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Сегодня регулярные армии разрывные пули не применяют как по соображениям гуманизма, так и из здравого смысла. Такой боеприпас крайне неэффективен против цели, защищенной бронежилетом. Тем не менее патроны с экспансивными пулями активно используются правоохранительными органами разных стран. Они не дают рикошета, что важно при стрельбе в людных местах, и способны гарантированно сбить преступника с ног, моментально его обезвредив.</w:t>
            </w:r>
          </w:p>
          <w:p w:rsidR="00541064" w:rsidRPr="00541064" w:rsidRDefault="00541064" w:rsidP="00D51202">
            <w:pPr>
              <w:spacing w:after="0" w:line="240" w:lineRule="auto"/>
              <w:rPr>
                <w:rFonts w:ascii="Times New Roman" w:hAnsi="Times New Roman" w:cs="Times New Roman"/>
                <w:sz w:val="24"/>
                <w:szCs w:val="24"/>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r w:rsidRPr="00541064">
              <w:rPr>
                <w:rFonts w:ascii="Times New Roman" w:hAnsi="Times New Roman" w:cs="Times New Roman"/>
                <w:sz w:val="24"/>
                <w:szCs w:val="24"/>
                <w:shd w:val="clear" w:color="auto" w:fill="FFFF00"/>
              </w:rPr>
              <w:t>Напалм</w:t>
            </w:r>
          </w:p>
          <w:p w:rsidR="00541064" w:rsidRPr="00541064" w:rsidRDefault="00541064" w:rsidP="00D51202">
            <w:pPr>
              <w:spacing w:after="0" w:line="240" w:lineRule="auto"/>
              <w:rPr>
                <w:rFonts w:ascii="Times New Roman" w:eastAsia="Times New Roman" w:hAnsi="Times New Roman" w:cs="Times New Roman"/>
                <w:sz w:val="16"/>
                <w:szCs w:val="16"/>
              </w:rPr>
            </w:pPr>
            <w:r w:rsidRPr="00541064">
              <w:rPr>
                <w:rFonts w:ascii="Times New Roman" w:hAnsi="Times New Roman" w:cs="Times New Roman"/>
                <w:sz w:val="24"/>
                <w:szCs w:val="24"/>
              </w:rPr>
              <w:t xml:space="preserve">Это </w:t>
            </w:r>
            <w:r w:rsidRPr="00541064">
              <w:rPr>
                <w:rFonts w:ascii="Times New Roman" w:hAnsi="Times New Roman" w:cs="Times New Roman"/>
                <w:sz w:val="24"/>
                <w:szCs w:val="24"/>
                <w:shd w:val="clear" w:color="auto" w:fill="FFFF00"/>
              </w:rPr>
              <w:t xml:space="preserve">страшное оружие стало широко известно во время Вьетнамской войны. Напалм представляет собой, по сути, вязкий бензин </w:t>
            </w:r>
            <w:r w:rsidRPr="00541064">
              <w:rPr>
                <w:rFonts w:ascii="Times New Roman" w:hAnsi="Times New Roman" w:cs="Times New Roman"/>
                <w:sz w:val="16"/>
                <w:szCs w:val="16"/>
              </w:rPr>
              <w:t>и очень прост в изготовлении. В горючее добавляется загуститель из смеси алюминиевых солей органических кислот — нафтеновых, пальмитиновой и других. Получившаяся гелеобразная смесь</w:t>
            </w:r>
            <w:r w:rsidRPr="00541064">
              <w:rPr>
                <w:rFonts w:ascii="Times New Roman" w:hAnsi="Times New Roman" w:cs="Times New Roman"/>
                <w:sz w:val="24"/>
                <w:szCs w:val="24"/>
              </w:rPr>
              <w:t xml:space="preserve"> </w:t>
            </w:r>
            <w:r w:rsidRPr="00541064">
              <w:rPr>
                <w:rFonts w:ascii="Times New Roman" w:hAnsi="Times New Roman" w:cs="Times New Roman"/>
                <w:sz w:val="24"/>
                <w:szCs w:val="24"/>
                <w:shd w:val="clear" w:color="auto" w:fill="FFFF00"/>
              </w:rPr>
              <w:t>легко воспламеняется, долго горит и липнет ко всем поверхностям, в том числе</w:t>
            </w:r>
            <w:r w:rsidRPr="00541064">
              <w:rPr>
                <w:rFonts w:ascii="Times New Roman" w:hAnsi="Times New Roman" w:cs="Times New Roman"/>
                <w:sz w:val="24"/>
                <w:szCs w:val="24"/>
              </w:rPr>
              <w:t xml:space="preserve"> вертикальным. </w:t>
            </w:r>
            <w:r w:rsidRPr="00541064">
              <w:rPr>
                <w:rFonts w:ascii="Times New Roman" w:hAnsi="Times New Roman" w:cs="Times New Roman"/>
                <w:sz w:val="24"/>
                <w:szCs w:val="24"/>
                <w:shd w:val="clear" w:color="auto" w:fill="FFFF00"/>
              </w:rPr>
              <w:t>А потушить ее очень и очень сложно</w:t>
            </w:r>
            <w:r w:rsidRPr="00541064">
              <w:rPr>
                <w:rFonts w:ascii="Times New Roman" w:hAnsi="Times New Roman" w:cs="Times New Roman"/>
                <w:sz w:val="24"/>
                <w:szCs w:val="24"/>
              </w:rPr>
              <w:t xml:space="preserve">. </w:t>
            </w:r>
            <w:r w:rsidRPr="00541064">
              <w:rPr>
                <w:rFonts w:ascii="Times New Roman" w:eastAsia="Times New Roman" w:hAnsi="Times New Roman" w:cs="Times New Roman"/>
                <w:sz w:val="16"/>
                <w:szCs w:val="16"/>
              </w:rPr>
              <w:t>[…]</w:t>
            </w: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Напалм оказался под запретом только в 1980 году, когда в ООН были приняты Конвенция о запрещении или ограничении применения конкретных видов обычного оружия и связанный с ней Протокол о запрещении или ограничении применения зажигательного оружия.</w:t>
            </w:r>
          </w:p>
          <w:p w:rsidR="00541064" w:rsidRPr="00541064" w:rsidRDefault="00541064" w:rsidP="00D51202">
            <w:pPr>
              <w:spacing w:after="0" w:line="240" w:lineRule="auto"/>
              <w:rPr>
                <w:rFonts w:ascii="Times New Roman" w:hAnsi="Times New Roman" w:cs="Times New Roman"/>
                <w:sz w:val="24"/>
                <w:szCs w:val="24"/>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Кассетные боеприпасы</w:t>
            </w: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16"/>
                <w:szCs w:val="16"/>
              </w:rPr>
            </w:pPr>
            <w:r w:rsidRPr="00541064">
              <w:rPr>
                <w:rFonts w:ascii="Times New Roman" w:hAnsi="Times New Roman" w:cs="Times New Roman"/>
                <w:sz w:val="24"/>
                <w:szCs w:val="24"/>
              </w:rPr>
              <w:t xml:space="preserve">Этот </w:t>
            </w:r>
            <w:r w:rsidRPr="00541064">
              <w:rPr>
                <w:rFonts w:ascii="Times New Roman" w:hAnsi="Times New Roman" w:cs="Times New Roman"/>
                <w:sz w:val="24"/>
                <w:szCs w:val="24"/>
                <w:shd w:val="clear" w:color="auto" w:fill="FFFF00"/>
              </w:rPr>
              <w:t>вид оружия попал под запрет сравнительно недавно. В декабре 2008 года в Дублине 93 государства подписали Конвенцию по кассетным боеприпасам, полностью исключающую их применение в боевых действиях.</w:t>
            </w:r>
            <w:r w:rsidRPr="00541064">
              <w:rPr>
                <w:rFonts w:ascii="Times New Roman" w:hAnsi="Times New Roman" w:cs="Times New Roman"/>
                <w:sz w:val="24"/>
                <w:szCs w:val="24"/>
              </w:rPr>
              <w:t xml:space="preserve"> </w:t>
            </w:r>
            <w:r w:rsidRPr="00541064">
              <w:rPr>
                <w:rFonts w:ascii="Times New Roman" w:eastAsia="Times New Roman" w:hAnsi="Times New Roman" w:cs="Times New Roman"/>
                <w:sz w:val="16"/>
                <w:szCs w:val="16"/>
              </w:rPr>
              <w:t>[…]</w:t>
            </w: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16"/>
                <w:szCs w:val="16"/>
              </w:rPr>
            </w:pPr>
            <w:r w:rsidRPr="00541064">
              <w:rPr>
                <w:rFonts w:ascii="Times New Roman" w:hAnsi="Times New Roman" w:cs="Times New Roman"/>
                <w:sz w:val="24"/>
                <w:szCs w:val="24"/>
                <w:shd w:val="clear" w:color="auto" w:fill="FFFF00"/>
              </w:rPr>
              <w:t>Чаще всего в конфликтах применяются авиационные бомбовые кассеты. Они представляют собой тонкостенные авиабомбы, набитые небольшими боевыми элементами массой до 10 килограммов. В одной кассете может быть до 100 таких "бомбочек" — противопехотных, противотанковых, зажигательных и других. После того как самолет сбрасывает боеприпас, корпус авиабомбы разрушается на определенной высоте, и десятки боевых элементов смертоносным дождем накрывают огромную площадь</w:t>
            </w:r>
            <w:r w:rsidRPr="00541064">
              <w:rPr>
                <w:rFonts w:ascii="Times New Roman" w:hAnsi="Times New Roman" w:cs="Times New Roman"/>
                <w:sz w:val="24"/>
                <w:szCs w:val="24"/>
              </w:rPr>
              <w:t xml:space="preserve">. </w:t>
            </w:r>
            <w:r w:rsidRPr="00541064">
              <w:rPr>
                <w:rFonts w:ascii="Times New Roman" w:eastAsia="Times New Roman" w:hAnsi="Times New Roman" w:cs="Times New Roman"/>
                <w:sz w:val="16"/>
                <w:szCs w:val="16"/>
              </w:rPr>
              <w:t>[…]</w:t>
            </w:r>
          </w:p>
          <w:p w:rsidR="00541064" w:rsidRPr="00541064" w:rsidRDefault="00541064" w:rsidP="00D51202">
            <w:pPr>
              <w:spacing w:before="100" w:beforeAutospacing="1" w:after="100" w:afterAutospacing="1" w:line="240" w:lineRule="auto"/>
              <w:rPr>
                <w:rFonts w:ascii="Times New Roman" w:eastAsia="Times New Roman" w:hAnsi="Times New Roman" w:cs="Times New Roman"/>
                <w:sz w:val="16"/>
                <w:szCs w:val="16"/>
              </w:rPr>
            </w:pPr>
            <w:r w:rsidRPr="00541064">
              <w:rPr>
                <w:rFonts w:ascii="Times New Roman" w:hAnsi="Times New Roman" w:cs="Times New Roman"/>
                <w:sz w:val="24"/>
                <w:szCs w:val="24"/>
                <w:shd w:val="clear" w:color="auto" w:fill="FFFF00"/>
              </w:rPr>
              <w:t>Боеприпасы, оснащенные белым фосфором, формально запрещены дополнительными протоколами от 1977 года к Женевской конвенции о защите жертв войны. Это оружие использовалось еще в ходе Первой мировой немецкими и британскими войсками.</w:t>
            </w:r>
            <w:r w:rsidRPr="00541064">
              <w:rPr>
                <w:rFonts w:ascii="Times New Roman" w:hAnsi="Times New Roman" w:cs="Times New Roman"/>
                <w:sz w:val="24"/>
                <w:szCs w:val="24"/>
              </w:rPr>
              <w:t xml:space="preserve"> </w:t>
            </w:r>
            <w:r w:rsidRPr="00541064">
              <w:rPr>
                <w:rFonts w:ascii="Times New Roman" w:eastAsia="Times New Roman" w:hAnsi="Times New Roman" w:cs="Times New Roman"/>
                <w:sz w:val="16"/>
                <w:szCs w:val="16"/>
              </w:rPr>
              <w:t>[…]</w:t>
            </w:r>
            <w:r w:rsidRPr="00541064">
              <w:rPr>
                <w:rFonts w:ascii="Times New Roman" w:hAnsi="Times New Roman" w:cs="Times New Roman"/>
                <w:sz w:val="24"/>
                <w:szCs w:val="24"/>
              </w:rPr>
              <w:br/>
            </w:r>
            <w:r w:rsidRPr="00541064">
              <w:rPr>
                <w:rFonts w:ascii="Times New Roman" w:hAnsi="Times New Roman" w:cs="Times New Roman"/>
                <w:sz w:val="24"/>
                <w:szCs w:val="24"/>
                <w:shd w:val="clear" w:color="auto" w:fill="FFFF00"/>
              </w:rPr>
              <w:t>Белый фосфор относится к группе самовоспламеняющихся зажигательных веществ, горящих с использованием кислорода. Его чрезвычайно сложно потушить — особенно когда под рукой нет большого количества воды. Фосфорные боеприпасы наносят урон открыто расположенной и укрытой живой силе, выводят из строя технику. Отмечались случаи, когда подобное оружие буквально прожигало человека насквозь. А смертельно опасные удушливые газы, образующиеся при горении фосфора, добивали тех, кого щадил огонь.</w:t>
            </w:r>
            <w:r w:rsidRPr="00541064">
              <w:rPr>
                <w:rFonts w:ascii="Times New Roman" w:eastAsia="Times New Roman" w:hAnsi="Times New Roman" w:cs="Times New Roman"/>
                <w:sz w:val="16"/>
                <w:szCs w:val="16"/>
              </w:rPr>
              <w:t xml:space="preserve"> […]</w:t>
            </w: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Противопехотная мина, особенно нажимного действия, зачастую не убивает, а сильно калечит военнослужащего. Кроме того, далеко не всегда все минные поля удается найти и обезвредить после завершения войны. Неизвестно, сколько еще этих смертоносных закладок ждет в земле своего часа, но, по оценкам многих специалистов, их количество по всей Земле может составлять несколько миллионов</w:t>
            </w:r>
            <w:r w:rsidRPr="00541064">
              <w:rPr>
                <w:rFonts w:ascii="Times New Roman" w:hAnsi="Times New Roman" w:cs="Times New Roman"/>
                <w:sz w:val="24"/>
                <w:szCs w:val="24"/>
              </w:rPr>
              <w:t>/</w:t>
            </w: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rPr>
              <w:br/>
            </w:r>
            <w:r w:rsidRPr="00541064">
              <w:rPr>
                <w:rFonts w:ascii="Times New Roman" w:hAnsi="Times New Roman" w:cs="Times New Roman"/>
                <w:sz w:val="24"/>
                <w:szCs w:val="24"/>
                <w:shd w:val="clear" w:color="auto" w:fill="FFFF00"/>
              </w:rPr>
              <w:t>Полный запрет на производство, использование и накопление противопехотных мин был прописан в Оттавской конвенции 1997 года, однако большинство стран, включая США, Россию и КНР, ее не подписали. Кроме того, это оружие — излюбленное средство террора многочисленных экстремистских организаций и партизанских движений, которые, естественно, ни в каких международных договорах не участвуют.</w:t>
            </w:r>
            <w:r w:rsidRPr="00541064">
              <w:rPr>
                <w:rFonts w:ascii="Times New Roman" w:hAnsi="Times New Roman" w:cs="Times New Roman"/>
                <w:sz w:val="24"/>
                <w:szCs w:val="24"/>
              </w:rPr>
              <w:t xml:space="preserve"> </w:t>
            </w:r>
            <w:r w:rsidRPr="00541064">
              <w:rPr>
                <w:rFonts w:ascii="Times New Roman" w:hAnsi="Times New Roman" w:cs="Times New Roman"/>
                <w:sz w:val="24"/>
                <w:szCs w:val="24"/>
                <w:shd w:val="clear" w:color="auto" w:fill="FFFF00"/>
              </w:rPr>
              <w:t>Следовательно, запрет противопехотных мин можно считать обычной формальностью, никак не повлиявшей на реальное положение дел.</w:t>
            </w:r>
          </w:p>
        </w:tc>
        <w:tc>
          <w:tcPr>
            <w:tcW w:w="49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Експансивні (розривні, що розгортаються) кулі на сьогодні у військовій справі офіційно заборонені, проте їх широко використовують мисливці на великого звіра через їх потужну дію. Такий боеприпас, попадаючи в м'які тканини, різко збільшує свій діаметр, завдаючи найсильніші пошкодження внутрішніх органів.</w:t>
            </w: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Перші кулі такого типу з'явилися наприкінці XIX ст. і називалися "дум-дум" - за назвою передмістя Калькутти, де розташовувалася британська фабрика зброї. Це були кулі з м'якої сталі для патрона гвинтівки зі спиляною оболонкою на носі. Попадаючи в ціль, куля розкривалася подібно до квітки. Здебільшого такі поранення були смертельними або спричиняли довічну інвалідність.</w:t>
            </w: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Сьогодні регулярні армії розривні кулі не застосовують і з міркувань гуманізму, і зі здорового глузду. Такий боєприпас вкрай неефективний щодо мети, захищеної бронежилетом. Проте правоохоронні органи різних країн активно використовують патрони з експансивними кулями. Вони не дають рикошету, що важливо під час стрільби в людних місцях, і здатні гарантовано збити злочинця з ніг, моментально його знешкоджуючи</w:t>
            </w:r>
            <w:r w:rsidRPr="00541064">
              <w:rPr>
                <w:rFonts w:ascii="Times New Roman" w:hAnsi="Times New Roman" w:cs="Times New Roman"/>
                <w:sz w:val="24"/>
                <w:szCs w:val="24"/>
              </w:rPr>
              <w:t>.</w:t>
            </w: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Страшна зброя - напалм - стала широковідомою під час В'єтнамської війни. Напалм є по суті в'язким бензином, легко запалюється, довго горить і липне до всіх поверхонь. Загасити його надзвичайно складно</w:t>
            </w:r>
            <w:r w:rsidRPr="00541064">
              <w:rPr>
                <w:rFonts w:ascii="Times New Roman" w:hAnsi="Times New Roman" w:cs="Times New Roman"/>
                <w:sz w:val="24"/>
                <w:szCs w:val="24"/>
              </w:rPr>
              <w:t>.</w:t>
            </w: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Напалм заборонили лише в 1980 р., коли в ООН були прийняті "Конвенція про заборону або обмеження застосування конкретних видів звичайної зброї" і пов'язаний з нею "Протокол про заборону або обмеження застосування запальної зброї".</w:t>
            </w: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Вид зброї - касетні боєприпаси потрапив під заборону порівняно недавно. У грудні 2008 р. у Дубліні 93 держави підписали Конвенцію щодо касетних боєприпасів, яка не допускає їх застосування у бойових діях.</w:t>
            </w:r>
          </w:p>
          <w:p w:rsidR="00541064" w:rsidRPr="00541064" w:rsidRDefault="00541064" w:rsidP="00D51202">
            <w:pPr>
              <w:spacing w:after="0" w:line="240" w:lineRule="auto"/>
              <w:rPr>
                <w:rFonts w:ascii="Times New Roman" w:hAnsi="Times New Roman" w:cs="Times New Roman"/>
                <w:sz w:val="24"/>
                <w:szCs w:val="24"/>
              </w:rPr>
            </w:pPr>
          </w:p>
          <w:p w:rsidR="00541064" w:rsidRPr="00541064" w:rsidRDefault="00541064" w:rsidP="00D51202">
            <w:pPr>
              <w:spacing w:after="0" w:line="240" w:lineRule="auto"/>
              <w:rPr>
                <w:rFonts w:ascii="Times New Roman" w:hAnsi="Times New Roman" w:cs="Times New Roman"/>
                <w:sz w:val="24"/>
                <w:szCs w:val="24"/>
              </w:rPr>
            </w:pPr>
          </w:p>
          <w:p w:rsidR="00541064" w:rsidRPr="00541064" w:rsidRDefault="00541064" w:rsidP="00D51202">
            <w:pPr>
              <w:spacing w:after="0" w:line="240" w:lineRule="auto"/>
              <w:rPr>
                <w:rFonts w:ascii="Times New Roman" w:hAnsi="Times New Roman" w:cs="Times New Roman"/>
                <w:sz w:val="24"/>
                <w:szCs w:val="24"/>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Найчастіше в конфліктах застосовують авіаційні бомбові касети - тонкостінні авіабомби, набиті невеликими бойовими елементами масою до 10 кг. В одній касеті може бути до 100 таких "бомб" - протипіхотних, протитанкових, запальних та ін. Після того як літак скидає боєприпас, корпус авіабомби руйнується на певній висоті й десятки бойових елементів смертоносним дощем накривають величезну площу.</w:t>
            </w:r>
          </w:p>
          <w:p w:rsidR="00541064" w:rsidRPr="00541064" w:rsidRDefault="00541064" w:rsidP="00D51202">
            <w:pPr>
              <w:spacing w:after="0" w:line="240" w:lineRule="auto"/>
              <w:rPr>
                <w:rFonts w:ascii="Times New Roman" w:hAnsi="Times New Roman" w:cs="Times New Roman"/>
                <w:sz w:val="24"/>
                <w:szCs w:val="24"/>
              </w:rPr>
            </w:pPr>
          </w:p>
          <w:p w:rsidR="00541064" w:rsidRPr="00541064" w:rsidRDefault="00541064" w:rsidP="00D51202">
            <w:pPr>
              <w:spacing w:after="0" w:line="240" w:lineRule="auto"/>
              <w:rPr>
                <w:rFonts w:ascii="Times New Roman" w:hAnsi="Times New Roman" w:cs="Times New Roman"/>
                <w:sz w:val="24"/>
                <w:szCs w:val="24"/>
              </w:rPr>
            </w:pPr>
          </w:p>
          <w:p w:rsidR="00541064" w:rsidRPr="00541064" w:rsidRDefault="00541064" w:rsidP="00D51202">
            <w:pPr>
              <w:spacing w:after="0" w:line="240" w:lineRule="auto"/>
              <w:rPr>
                <w:rFonts w:ascii="Times New Roman" w:hAnsi="Times New Roman" w:cs="Times New Roman"/>
                <w:sz w:val="24"/>
                <w:szCs w:val="24"/>
              </w:rPr>
            </w:pPr>
          </w:p>
          <w:p w:rsidR="00541064" w:rsidRPr="00541064" w:rsidRDefault="00541064" w:rsidP="00D51202">
            <w:pPr>
              <w:spacing w:after="0" w:line="240" w:lineRule="auto"/>
              <w:rPr>
                <w:rFonts w:ascii="Times New Roman" w:hAnsi="Times New Roman" w:cs="Times New Roman"/>
                <w:sz w:val="24"/>
                <w:szCs w:val="24"/>
                <w:lang w:val="uk-UA"/>
              </w:rPr>
            </w:pPr>
            <w:r w:rsidRPr="00541064">
              <w:rPr>
                <w:rFonts w:ascii="Times New Roman" w:hAnsi="Times New Roman" w:cs="Times New Roman"/>
                <w:sz w:val="24"/>
                <w:szCs w:val="24"/>
                <w:shd w:val="clear" w:color="auto" w:fill="FFFF00"/>
              </w:rPr>
              <w:t>Боєприпаси, оснащені білим фосфором, формально заборонені додатковими протоколами від 1977 р. до Женевської конвенції про захист жертв війни. Цю зброю використовували ще під час Першої світової війни німецькі та британські війська.</w:t>
            </w:r>
          </w:p>
          <w:p w:rsidR="00541064" w:rsidRPr="00541064" w:rsidRDefault="00541064" w:rsidP="00D51202">
            <w:pPr>
              <w:spacing w:after="0" w:line="240" w:lineRule="auto"/>
              <w:rPr>
                <w:rFonts w:ascii="Times New Roman" w:hAnsi="Times New Roman" w:cs="Times New Roman"/>
                <w:sz w:val="24"/>
                <w:szCs w:val="24"/>
                <w:lang w:val="uk-UA"/>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Білий фосфор належить до групи самозаймистих запалювальних речовин, що горять з використанням кисню. Його надзвичайно важко загасити - особливо коли під рукою немає великої кількості води. Фосфорні боєприпаси завдають шкоди відкрито розташованій і прихованій живій силі, виводять з ладу техніку. Відомі випадки, коли подібна зброя буквально пропалювала людину наскрізь, а смертельно небезпечні задушливі гази, які утворюються під час горіння фосфору, знищували тих, кого щадив вогонь.</w:t>
            </w:r>
          </w:p>
          <w:p w:rsidR="00541064" w:rsidRPr="00541064" w:rsidRDefault="00541064" w:rsidP="00D51202">
            <w:pPr>
              <w:spacing w:after="0" w:line="240" w:lineRule="auto"/>
              <w:rPr>
                <w:rFonts w:ascii="Times New Roman" w:hAnsi="Times New Roman" w:cs="Times New Roman"/>
                <w:sz w:val="24"/>
                <w:szCs w:val="24"/>
              </w:rPr>
            </w:pPr>
          </w:p>
          <w:p w:rsidR="00541064" w:rsidRPr="00541064" w:rsidRDefault="00541064" w:rsidP="00D51202">
            <w:pPr>
              <w:spacing w:after="0" w:line="240" w:lineRule="auto"/>
              <w:rPr>
                <w:rFonts w:ascii="Times New Roman" w:hAnsi="Times New Roman" w:cs="Times New Roman"/>
                <w:sz w:val="24"/>
                <w:szCs w:val="24"/>
                <w:shd w:val="clear" w:color="auto" w:fill="FFFF00"/>
              </w:rPr>
            </w:pPr>
          </w:p>
          <w:p w:rsidR="00541064" w:rsidRPr="00541064" w:rsidRDefault="00541064" w:rsidP="00D51202">
            <w:pPr>
              <w:spacing w:after="0" w:line="240" w:lineRule="auto"/>
              <w:rPr>
                <w:rFonts w:ascii="Times New Roman" w:hAnsi="Times New Roman" w:cs="Times New Roman"/>
                <w:sz w:val="24"/>
                <w:szCs w:val="24"/>
                <w:lang w:val="uk-UA"/>
              </w:rPr>
            </w:pPr>
            <w:r w:rsidRPr="00541064">
              <w:rPr>
                <w:rFonts w:ascii="Times New Roman" w:hAnsi="Times New Roman" w:cs="Times New Roman"/>
                <w:sz w:val="24"/>
                <w:szCs w:val="24"/>
                <w:shd w:val="clear" w:color="auto" w:fill="FFFF00"/>
              </w:rPr>
              <w:t>Протипіхотна міна, особливо натискної дії, часто не вбиває, а сильно калічить військовослужбовця. До того ж, не завжди мінні поля вдається знайти і знешкодити після завершення війни. Невідомо, скільки ще цих смертоносних закладок чекає в землі свого часу, але, за оцінками багатьох фахівців, їх кількість по всій Землі може становити кілька мільйонів.</w:t>
            </w:r>
          </w:p>
          <w:p w:rsidR="00541064" w:rsidRPr="00541064" w:rsidRDefault="00541064" w:rsidP="00D51202">
            <w:pPr>
              <w:spacing w:after="0" w:line="240" w:lineRule="auto"/>
              <w:rPr>
                <w:rFonts w:ascii="Times New Roman" w:hAnsi="Times New Roman" w:cs="Times New Roman"/>
                <w:sz w:val="24"/>
                <w:szCs w:val="24"/>
                <w:lang w:val="uk-UA"/>
              </w:rPr>
            </w:pPr>
          </w:p>
          <w:p w:rsidR="00541064" w:rsidRPr="00541064" w:rsidRDefault="00541064" w:rsidP="00D51202">
            <w:pPr>
              <w:spacing w:after="0" w:line="240" w:lineRule="auto"/>
              <w:rPr>
                <w:rFonts w:ascii="Times New Roman" w:hAnsi="Times New Roman" w:cs="Times New Roman"/>
                <w:sz w:val="24"/>
                <w:szCs w:val="24"/>
              </w:rPr>
            </w:pPr>
            <w:r w:rsidRPr="00541064">
              <w:rPr>
                <w:rFonts w:ascii="Times New Roman" w:hAnsi="Times New Roman" w:cs="Times New Roman"/>
                <w:sz w:val="24"/>
                <w:szCs w:val="24"/>
                <w:shd w:val="clear" w:color="auto" w:fill="FFFF00"/>
              </w:rPr>
              <w:t>Повна заборона на виробництво, використання та накопичення протипіхотних</w:t>
            </w:r>
            <w:r w:rsidRPr="00541064">
              <w:rPr>
                <w:rFonts w:ascii="Times New Roman" w:hAnsi="Times New Roman" w:cs="Times New Roman"/>
                <w:sz w:val="24"/>
                <w:szCs w:val="24"/>
              </w:rPr>
              <w:t xml:space="preserve"> </w:t>
            </w:r>
            <w:r w:rsidRPr="00541064">
              <w:rPr>
                <w:rFonts w:ascii="Times New Roman" w:hAnsi="Times New Roman" w:cs="Times New Roman"/>
                <w:sz w:val="24"/>
                <w:szCs w:val="24"/>
                <w:shd w:val="clear" w:color="auto" w:fill="FFFF00"/>
              </w:rPr>
              <w:t>мін була прописана в Оттавській конвенції 1997 р., проте більшість країн (серед них - США, Росія і КНР) її не підписали. Ця зброя - улюблений засіб терору численних екстремістських організацій та партизанських рухів, які, як правило, в жодних міжнародних договорах участі не беруть.</w:t>
            </w:r>
            <w:r w:rsidRPr="00541064">
              <w:rPr>
                <w:rFonts w:ascii="Times New Roman" w:hAnsi="Times New Roman" w:cs="Times New Roman"/>
                <w:sz w:val="24"/>
                <w:szCs w:val="24"/>
              </w:rPr>
              <w:t xml:space="preserve"> </w:t>
            </w:r>
            <w:r w:rsidRPr="00541064">
              <w:rPr>
                <w:rFonts w:ascii="Times New Roman" w:hAnsi="Times New Roman" w:cs="Times New Roman"/>
                <w:sz w:val="24"/>
                <w:szCs w:val="24"/>
                <w:shd w:val="clear" w:color="auto" w:fill="FFFF00"/>
              </w:rPr>
              <w:t>Отже, заборону протипіхотних мін можна вважати звичайною формальністю, що не вплинула на реальний стан справ</w:t>
            </w:r>
            <w:r w:rsidRPr="00541064">
              <w:rPr>
                <w:rFonts w:ascii="Times New Roman" w:hAnsi="Times New Roman" w:cs="Times New Roman"/>
                <w:sz w:val="24"/>
                <w:szCs w:val="24"/>
              </w:rPr>
              <w:t>.</w:t>
            </w:r>
          </w:p>
          <w:p w:rsidR="00541064" w:rsidRPr="00541064" w:rsidRDefault="00541064" w:rsidP="00D51202">
            <w:pPr>
              <w:spacing w:after="0" w:line="240" w:lineRule="auto"/>
              <w:rPr>
                <w:rFonts w:ascii="Times New Roman" w:hAnsi="Times New Roman" w:cs="Times New Roman"/>
                <w:sz w:val="24"/>
                <w:szCs w:val="24"/>
              </w:rPr>
            </w:pPr>
          </w:p>
        </w:tc>
      </w:tr>
    </w:tbl>
    <w:p w:rsidR="00541064" w:rsidRPr="00541064" w:rsidRDefault="00541064" w:rsidP="00541064">
      <w:pPr>
        <w:rPr>
          <w:rFonts w:ascii="Times New Roman" w:hAnsi="Times New Roman" w:cs="Times New Roman"/>
          <w:sz w:val="24"/>
          <w:szCs w:val="24"/>
        </w:rPr>
      </w:pPr>
    </w:p>
    <w:p w:rsidR="00F76B99" w:rsidRPr="00541064" w:rsidRDefault="00F76B99" w:rsidP="008D03CD">
      <w:pPr>
        <w:spacing w:after="0" w:line="360" w:lineRule="auto"/>
        <w:ind w:firstLine="709"/>
        <w:jc w:val="both"/>
        <w:rPr>
          <w:rFonts w:ascii="Times New Roman" w:hAnsi="Times New Roman" w:cs="Times New Roman"/>
          <w:b/>
          <w:sz w:val="28"/>
          <w:szCs w:val="28"/>
          <w:lang w:val="uk-UA"/>
        </w:rPr>
      </w:pPr>
      <w:r w:rsidRPr="00541064">
        <w:rPr>
          <w:rFonts w:ascii="Times New Roman" w:hAnsi="Times New Roman" w:cs="Times New Roman"/>
          <w:color w:val="222222"/>
          <w:sz w:val="28"/>
          <w:szCs w:val="28"/>
          <w:shd w:val="clear" w:color="auto" w:fill="FFFFFF"/>
          <w:lang w:val="uk-UA"/>
        </w:rPr>
        <w:t xml:space="preserve">2. Відвертий </w:t>
      </w:r>
      <w:r w:rsidRPr="00541064">
        <w:rPr>
          <w:rFonts w:ascii="Times New Roman" w:hAnsi="Times New Roman" w:cs="Times New Roman"/>
          <w:b/>
          <w:color w:val="222222"/>
          <w:sz w:val="28"/>
          <w:szCs w:val="28"/>
          <w:shd w:val="clear" w:color="auto" w:fill="FFFFFF"/>
          <w:lang w:val="uk-UA"/>
        </w:rPr>
        <w:t>плагіат</w:t>
      </w:r>
      <w:r w:rsidRPr="00541064">
        <w:rPr>
          <w:rFonts w:ascii="Times New Roman" w:hAnsi="Times New Roman" w:cs="Times New Roman"/>
          <w:color w:val="222222"/>
          <w:sz w:val="28"/>
          <w:szCs w:val="28"/>
          <w:shd w:val="clear" w:color="auto" w:fill="FFFFFF"/>
          <w:lang w:val="uk-UA"/>
        </w:rPr>
        <w:t xml:space="preserve"> </w:t>
      </w:r>
      <w:r w:rsidR="00E96B91" w:rsidRPr="00541064">
        <w:rPr>
          <w:rFonts w:ascii="Times New Roman" w:hAnsi="Times New Roman" w:cs="Times New Roman"/>
          <w:color w:val="222222"/>
          <w:sz w:val="28"/>
          <w:szCs w:val="28"/>
          <w:shd w:val="clear" w:color="auto" w:fill="FFFFFF"/>
          <w:lang w:val="uk-UA"/>
        </w:rPr>
        <w:t>також</w:t>
      </w:r>
      <w:r w:rsidRPr="00541064">
        <w:rPr>
          <w:rFonts w:ascii="Times New Roman" w:hAnsi="Times New Roman" w:cs="Times New Roman"/>
          <w:color w:val="222222"/>
          <w:sz w:val="28"/>
          <w:szCs w:val="28"/>
          <w:shd w:val="clear" w:color="auto" w:fill="FFFFFF"/>
          <w:lang w:val="uk-UA"/>
        </w:rPr>
        <w:t xml:space="preserve"> на с. 8:   </w:t>
      </w:r>
      <w:r w:rsidRPr="00541064">
        <w:rPr>
          <w:rFonts w:ascii="Times New Roman" w:hAnsi="Times New Roman" w:cs="Times New Roman"/>
          <w:b/>
          <w:sz w:val="28"/>
          <w:szCs w:val="28"/>
          <w:lang w:val="uk-UA"/>
        </w:rPr>
        <w:t>«Модель однополярної системи безпеки зазнає критики й у США, і в інших центрах сили – ЄС, Японії, Китаї.  До того ж, основний інструмент здійснення американського лідерства – військово-політичні альянси – не пристосований належним чином для вирішення сучасних проблем. Такі союзи були створені</w:t>
      </w:r>
      <w:r w:rsidR="00C1421C">
        <w:rPr>
          <w:rFonts w:ascii="Times New Roman" w:hAnsi="Times New Roman" w:cs="Times New Roman"/>
          <w:b/>
          <w:sz w:val="28"/>
          <w:szCs w:val="28"/>
          <w:lang w:val="uk-UA"/>
        </w:rPr>
        <w:t xml:space="preserve"> в період «холодної війни»</w:t>
      </w:r>
      <w:r w:rsidRPr="00541064">
        <w:rPr>
          <w:rFonts w:ascii="Times New Roman" w:hAnsi="Times New Roman" w:cs="Times New Roman"/>
          <w:b/>
          <w:sz w:val="28"/>
          <w:szCs w:val="28"/>
          <w:lang w:val="uk-UA"/>
        </w:rPr>
        <w:t>, й основним їх призначенням було запобігання воєнним загрозам».</w:t>
      </w:r>
    </w:p>
    <w:p w:rsidR="00F76B99" w:rsidRPr="00541064" w:rsidRDefault="00F76B99"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Оригінал міститься тут (посилання в </w:t>
      </w:r>
      <w:r w:rsidR="00E96B91" w:rsidRPr="00541064">
        <w:rPr>
          <w:rFonts w:ascii="Times New Roman" w:hAnsi="Times New Roman" w:cs="Times New Roman"/>
          <w:sz w:val="28"/>
          <w:szCs w:val="28"/>
          <w:lang w:val="uk-UA"/>
        </w:rPr>
        <w:t xml:space="preserve"> списку літератури в підручнику  звісно </w:t>
      </w:r>
      <w:r w:rsidRPr="00541064">
        <w:rPr>
          <w:rFonts w:ascii="Times New Roman" w:hAnsi="Times New Roman" w:cs="Times New Roman"/>
          <w:sz w:val="28"/>
          <w:szCs w:val="28"/>
          <w:lang w:val="uk-UA"/>
        </w:rPr>
        <w:t>немає):</w:t>
      </w:r>
    </w:p>
    <w:p w:rsidR="00F76B99" w:rsidRPr="00541064" w:rsidRDefault="009B6987" w:rsidP="008D03CD">
      <w:pPr>
        <w:spacing w:after="0" w:line="360" w:lineRule="auto"/>
        <w:ind w:firstLine="709"/>
        <w:jc w:val="both"/>
        <w:rPr>
          <w:rFonts w:ascii="Times New Roman" w:hAnsi="Times New Roman" w:cs="Times New Roman"/>
          <w:sz w:val="28"/>
          <w:szCs w:val="28"/>
          <w:lang w:val="uk-UA"/>
        </w:rPr>
      </w:pPr>
      <w:hyperlink r:id="rId16" w:history="1">
        <w:r w:rsidR="00F76B99" w:rsidRPr="00541064">
          <w:rPr>
            <w:rStyle w:val="a3"/>
            <w:rFonts w:ascii="Times New Roman" w:hAnsi="Times New Roman" w:cs="Times New Roman"/>
            <w:sz w:val="28"/>
            <w:szCs w:val="28"/>
            <w:lang w:val="uk-UA"/>
          </w:rPr>
          <w:t>https://studbooks.net/711323/sotsiologiya/modeli_mezhdunarodnoy_bezopasnosti</w:t>
        </w:r>
      </w:hyperlink>
    </w:p>
    <w:p w:rsidR="00F76B99" w:rsidRPr="00541064" w:rsidRDefault="00F76B99"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Читаємо:</w:t>
      </w:r>
    </w:p>
    <w:p w:rsidR="00E41A8E" w:rsidRPr="00541064" w:rsidRDefault="00F76B99" w:rsidP="00E57EA7">
      <w:pPr>
        <w:spacing w:after="0" w:line="360" w:lineRule="auto"/>
        <w:ind w:firstLine="709"/>
        <w:jc w:val="both"/>
        <w:rPr>
          <w:rFonts w:ascii="Times New Roman" w:hAnsi="Times New Roman" w:cs="Times New Roman"/>
          <w:b/>
          <w:sz w:val="28"/>
          <w:szCs w:val="28"/>
          <w:lang w:val="uk-UA"/>
        </w:rPr>
      </w:pPr>
      <w:r w:rsidRPr="00541064">
        <w:rPr>
          <w:rFonts w:ascii="Times New Roman" w:hAnsi="Times New Roman" w:cs="Times New Roman"/>
          <w:b/>
          <w:sz w:val="28"/>
          <w:szCs w:val="28"/>
          <w:lang w:val="uk-UA"/>
        </w:rPr>
        <w:t>Но однополярная модель международной безопасности подвергается обоснованной критике, как в России, так и в самих США. Российские критики однополюсной модели полагают, что США просто не имеют необходимых ресурсов для выполнения функций мирового лидера. Кроме того, основной инструмент осуществления американского лидерства, военно-политические альянсы, плохо приспособлен для решения современных проблем. Эти союзы были созданы в период "холодной войны", и их главным предназначением было предотвращение только военных угроз.</w:t>
      </w:r>
    </w:p>
    <w:p w:rsidR="00F76B99" w:rsidRPr="00541064" w:rsidRDefault="00F76B99" w:rsidP="008D03CD">
      <w:pPr>
        <w:spacing w:after="0" w:line="360" w:lineRule="auto"/>
        <w:ind w:firstLine="709"/>
        <w:jc w:val="both"/>
        <w:rPr>
          <w:rFonts w:ascii="Times New Roman" w:hAnsi="Times New Roman" w:cs="Times New Roman"/>
          <w:b/>
          <w:sz w:val="28"/>
          <w:szCs w:val="28"/>
          <w:lang w:val="uk-UA"/>
        </w:rPr>
      </w:pPr>
      <w:r w:rsidRPr="00541064">
        <w:rPr>
          <w:rFonts w:ascii="Times New Roman" w:hAnsi="Times New Roman" w:cs="Times New Roman"/>
          <w:sz w:val="28"/>
          <w:szCs w:val="28"/>
          <w:lang w:val="uk-UA"/>
        </w:rPr>
        <w:t xml:space="preserve">Виявляється, що думку російських критиків однополярної системи Хараху видає за думку американських, </w:t>
      </w:r>
      <w:r w:rsidR="00E41A8E" w:rsidRPr="00541064">
        <w:rPr>
          <w:rFonts w:ascii="Times New Roman" w:hAnsi="Times New Roman" w:cs="Times New Roman"/>
          <w:sz w:val="28"/>
          <w:szCs w:val="28"/>
          <w:lang w:val="uk-UA"/>
        </w:rPr>
        <w:t>європей</w:t>
      </w:r>
      <w:r w:rsidRPr="00541064">
        <w:rPr>
          <w:rFonts w:ascii="Times New Roman" w:hAnsi="Times New Roman" w:cs="Times New Roman"/>
          <w:sz w:val="28"/>
          <w:szCs w:val="28"/>
          <w:lang w:val="uk-UA"/>
        </w:rPr>
        <w:t xml:space="preserve">ських, японських та китайських аналітиків. До того ж ми всі знаємо, що найбільший критик однополярності – це Росія (див.  наприклад, Мюнхенську промову Путіна 2007 р.), а не США та інші центри  сили, як каже Хараху. Чому </w:t>
      </w:r>
      <w:r w:rsidR="00E41A8E" w:rsidRPr="00541064">
        <w:rPr>
          <w:rFonts w:ascii="Times New Roman" w:hAnsi="Times New Roman" w:cs="Times New Roman"/>
          <w:sz w:val="28"/>
          <w:szCs w:val="28"/>
          <w:lang w:val="uk-UA"/>
        </w:rPr>
        <w:t>автор</w:t>
      </w:r>
      <w:r w:rsidRPr="00541064">
        <w:rPr>
          <w:rFonts w:ascii="Times New Roman" w:hAnsi="Times New Roman" w:cs="Times New Roman"/>
          <w:sz w:val="28"/>
          <w:szCs w:val="28"/>
          <w:lang w:val="uk-UA"/>
        </w:rPr>
        <w:t xml:space="preserve"> не згадує Росію? Чому він повторює </w:t>
      </w:r>
      <w:r w:rsidRPr="00541064">
        <w:rPr>
          <w:rFonts w:ascii="Times New Roman" w:hAnsi="Times New Roman" w:cs="Times New Roman"/>
          <w:b/>
          <w:sz w:val="28"/>
          <w:szCs w:val="28"/>
          <w:lang w:val="uk-UA"/>
        </w:rPr>
        <w:t>російську тезу</w:t>
      </w:r>
      <w:r w:rsidRPr="00541064">
        <w:rPr>
          <w:rFonts w:ascii="Times New Roman" w:hAnsi="Times New Roman" w:cs="Times New Roman"/>
          <w:sz w:val="28"/>
          <w:szCs w:val="28"/>
          <w:lang w:val="uk-UA"/>
        </w:rPr>
        <w:t xml:space="preserve"> (при цьому каже, що це теза американська або навіть його) про те, що сучасні військово-політичні альянси не пристосовані до вирішення сучасних проблем? А ми ж прагнемо </w:t>
      </w:r>
      <w:r w:rsidR="00E41A8E" w:rsidRPr="00541064">
        <w:rPr>
          <w:rFonts w:ascii="Times New Roman" w:hAnsi="Times New Roman" w:cs="Times New Roman"/>
          <w:sz w:val="28"/>
          <w:szCs w:val="28"/>
          <w:lang w:val="uk-UA"/>
        </w:rPr>
        <w:t>в</w:t>
      </w:r>
      <w:r w:rsidRPr="00541064">
        <w:rPr>
          <w:rFonts w:ascii="Times New Roman" w:hAnsi="Times New Roman" w:cs="Times New Roman"/>
          <w:sz w:val="28"/>
          <w:szCs w:val="28"/>
          <w:lang w:val="uk-UA"/>
        </w:rPr>
        <w:t xml:space="preserve"> НАТО та  ЄС, адже це обʼєднання країн зі спільними демократичними цінностями, які поділяє Україна. А Хараху каже (а точніше, перекладає російський текст), що ці альянси не пристосовані до вирішен</w:t>
      </w:r>
      <w:r w:rsidR="00E41A8E" w:rsidRPr="00541064">
        <w:rPr>
          <w:rFonts w:ascii="Times New Roman" w:hAnsi="Times New Roman" w:cs="Times New Roman"/>
          <w:sz w:val="28"/>
          <w:szCs w:val="28"/>
          <w:lang w:val="uk-UA"/>
        </w:rPr>
        <w:t xml:space="preserve">ня викликів сучасного глобалізованого світу, а </w:t>
      </w:r>
      <w:r w:rsidRPr="00541064">
        <w:rPr>
          <w:rFonts w:ascii="Times New Roman" w:hAnsi="Times New Roman" w:cs="Times New Roman"/>
          <w:sz w:val="28"/>
          <w:szCs w:val="28"/>
          <w:lang w:val="uk-UA"/>
        </w:rPr>
        <w:t xml:space="preserve">вони є лише інструментом </w:t>
      </w:r>
      <w:r w:rsidR="00E41A8E" w:rsidRPr="00541064">
        <w:rPr>
          <w:rFonts w:ascii="Times New Roman" w:hAnsi="Times New Roman" w:cs="Times New Roman"/>
          <w:sz w:val="28"/>
          <w:szCs w:val="28"/>
          <w:lang w:val="uk-UA"/>
        </w:rPr>
        <w:t>досяг</w:t>
      </w:r>
      <w:r w:rsidRPr="00541064">
        <w:rPr>
          <w:rFonts w:ascii="Times New Roman" w:hAnsi="Times New Roman" w:cs="Times New Roman"/>
          <w:sz w:val="28"/>
          <w:szCs w:val="28"/>
          <w:lang w:val="uk-UA"/>
        </w:rPr>
        <w:t>нення американського лідерства.  Виникає риторичне запитання</w:t>
      </w:r>
      <w:r w:rsidRPr="00541064">
        <w:rPr>
          <w:rFonts w:ascii="Times New Roman" w:hAnsi="Times New Roman" w:cs="Times New Roman"/>
          <w:b/>
          <w:sz w:val="28"/>
          <w:szCs w:val="28"/>
          <w:lang w:val="uk-UA"/>
        </w:rPr>
        <w:t xml:space="preserve">: інтереси якої країни </w:t>
      </w:r>
      <w:r w:rsidR="00E41A8E" w:rsidRPr="00541064">
        <w:rPr>
          <w:rFonts w:ascii="Times New Roman" w:hAnsi="Times New Roman" w:cs="Times New Roman"/>
          <w:b/>
          <w:sz w:val="28"/>
          <w:szCs w:val="28"/>
          <w:lang w:val="uk-UA"/>
        </w:rPr>
        <w:t>лобію</w:t>
      </w:r>
      <w:r w:rsidRPr="00541064">
        <w:rPr>
          <w:rFonts w:ascii="Times New Roman" w:hAnsi="Times New Roman" w:cs="Times New Roman"/>
          <w:b/>
          <w:sz w:val="28"/>
          <w:szCs w:val="28"/>
          <w:lang w:val="uk-UA"/>
        </w:rPr>
        <w:t xml:space="preserve">ються в підручнику </w:t>
      </w:r>
      <w:r w:rsidR="00E41A8E" w:rsidRPr="00541064">
        <w:rPr>
          <w:rFonts w:ascii="Times New Roman" w:hAnsi="Times New Roman" w:cs="Times New Roman"/>
          <w:b/>
          <w:sz w:val="28"/>
          <w:szCs w:val="28"/>
          <w:lang w:val="uk-UA"/>
        </w:rPr>
        <w:t xml:space="preserve">Сергія </w:t>
      </w:r>
      <w:r w:rsidRPr="00541064">
        <w:rPr>
          <w:rFonts w:ascii="Times New Roman" w:hAnsi="Times New Roman" w:cs="Times New Roman"/>
          <w:b/>
          <w:sz w:val="28"/>
          <w:szCs w:val="28"/>
          <w:lang w:val="uk-UA"/>
        </w:rPr>
        <w:t>Хараху?</w:t>
      </w:r>
    </w:p>
    <w:p w:rsidR="00F76B99" w:rsidRPr="00541064" w:rsidRDefault="00E57EA7"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    </w:t>
      </w:r>
      <w:r w:rsidR="00F76B99" w:rsidRPr="00541064">
        <w:rPr>
          <w:rFonts w:ascii="Times New Roman" w:hAnsi="Times New Roman" w:cs="Times New Roman"/>
          <w:sz w:val="28"/>
          <w:szCs w:val="28"/>
          <w:lang w:val="uk-UA"/>
        </w:rPr>
        <w:t xml:space="preserve">Наведена цитата з підручника підсумовує розповідь про однополярну модель безпеки.  У розповіді згадується, що Україна під час інтеграції </w:t>
      </w:r>
      <w:r w:rsidR="00E41A8E" w:rsidRPr="00541064">
        <w:rPr>
          <w:rFonts w:ascii="Times New Roman" w:hAnsi="Times New Roman" w:cs="Times New Roman"/>
          <w:sz w:val="28"/>
          <w:szCs w:val="28"/>
          <w:lang w:val="uk-UA"/>
        </w:rPr>
        <w:t>в</w:t>
      </w:r>
      <w:r w:rsidR="00F76B99" w:rsidRPr="00541064">
        <w:rPr>
          <w:rFonts w:ascii="Times New Roman" w:hAnsi="Times New Roman" w:cs="Times New Roman"/>
          <w:sz w:val="28"/>
          <w:szCs w:val="28"/>
          <w:lang w:val="uk-UA"/>
        </w:rPr>
        <w:t xml:space="preserve"> ЄС розширює співпрацю з НАТО. Однак з підсумку, який робить Хараху, випливає, що робить Україна все це дарма, адже військово-політичні альянси, </w:t>
      </w:r>
      <w:r w:rsidR="00437082" w:rsidRPr="00541064">
        <w:rPr>
          <w:rFonts w:ascii="Times New Roman" w:hAnsi="Times New Roman" w:cs="Times New Roman"/>
          <w:sz w:val="28"/>
          <w:szCs w:val="28"/>
          <w:lang w:val="uk-UA"/>
        </w:rPr>
        <w:t>н</w:t>
      </w:r>
      <w:r w:rsidR="00F76B99" w:rsidRPr="00541064">
        <w:rPr>
          <w:rFonts w:ascii="Times New Roman" w:hAnsi="Times New Roman" w:cs="Times New Roman"/>
          <w:sz w:val="28"/>
          <w:szCs w:val="28"/>
          <w:lang w:val="uk-UA"/>
        </w:rPr>
        <w:t xml:space="preserve">а </w:t>
      </w:r>
      <w:r w:rsidR="00437082" w:rsidRPr="00541064">
        <w:rPr>
          <w:rFonts w:ascii="Times New Roman" w:hAnsi="Times New Roman" w:cs="Times New Roman"/>
          <w:sz w:val="28"/>
          <w:szCs w:val="28"/>
          <w:lang w:val="uk-UA"/>
        </w:rPr>
        <w:t>його думку</w:t>
      </w:r>
      <w:r w:rsidR="00F76B99" w:rsidRPr="00541064">
        <w:rPr>
          <w:rFonts w:ascii="Times New Roman" w:hAnsi="Times New Roman" w:cs="Times New Roman"/>
          <w:sz w:val="28"/>
          <w:szCs w:val="28"/>
          <w:lang w:val="uk-UA"/>
        </w:rPr>
        <w:t>, не пристосовані належним чином для вирішення сучасних проблем.</w:t>
      </w:r>
    </w:p>
    <w:p w:rsidR="00F76B99" w:rsidRPr="00541064" w:rsidRDefault="0085637F"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3. </w:t>
      </w:r>
      <w:r w:rsidR="00F76B99" w:rsidRPr="00541064">
        <w:rPr>
          <w:rFonts w:ascii="Times New Roman" w:hAnsi="Times New Roman" w:cs="Times New Roman"/>
          <w:sz w:val="28"/>
          <w:szCs w:val="28"/>
          <w:lang w:val="uk-UA"/>
        </w:rPr>
        <w:t xml:space="preserve">Зі списку рекомендованої літератури підручника </w:t>
      </w:r>
      <w:r w:rsidR="00E57EA7" w:rsidRPr="00541064">
        <w:rPr>
          <w:rFonts w:ascii="Times New Roman" w:hAnsi="Times New Roman" w:cs="Times New Roman"/>
          <w:sz w:val="28"/>
          <w:szCs w:val="28"/>
          <w:lang w:val="uk-UA"/>
        </w:rPr>
        <w:t xml:space="preserve">Сергія </w:t>
      </w:r>
      <w:r w:rsidR="00F76B99" w:rsidRPr="00541064">
        <w:rPr>
          <w:rFonts w:ascii="Times New Roman" w:hAnsi="Times New Roman" w:cs="Times New Roman"/>
          <w:sz w:val="28"/>
          <w:szCs w:val="28"/>
          <w:lang w:val="uk-UA"/>
        </w:rPr>
        <w:t>Хараху (п. 54):</w:t>
      </w:r>
    </w:p>
    <w:p w:rsidR="00F76B99" w:rsidRPr="00541064" w:rsidRDefault="00F76B99"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noProof/>
          <w:sz w:val="28"/>
          <w:szCs w:val="28"/>
          <w:lang w:eastAsia="ru-RU"/>
        </w:rPr>
        <w:drawing>
          <wp:inline distT="0" distB="0" distL="0" distR="0" wp14:anchorId="7202F92E" wp14:editId="771E3D24">
            <wp:extent cx="3343275" cy="33386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503" cy="3374864"/>
                    </a:xfrm>
                    <a:prstGeom prst="rect">
                      <a:avLst/>
                    </a:prstGeom>
                    <a:noFill/>
                  </pic:spPr>
                </pic:pic>
              </a:graphicData>
            </a:graphic>
          </wp:inline>
        </w:drawing>
      </w:r>
    </w:p>
    <w:p w:rsidR="00EE41A8" w:rsidRPr="00541064" w:rsidRDefault="00EE41A8"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1745C2B2" wp14:editId="6A4AF7BC">
            <wp:simplePos x="0" y="0"/>
            <wp:positionH relativeFrom="margin">
              <wp:posOffset>-492125</wp:posOffset>
            </wp:positionH>
            <wp:positionV relativeFrom="paragraph">
              <wp:posOffset>352425</wp:posOffset>
            </wp:positionV>
            <wp:extent cx="6969760" cy="2011583"/>
            <wp:effectExtent l="0" t="0" r="2540" b="8255"/>
            <wp:wrapTight wrapText="bothSides">
              <wp:wrapPolygon edited="0">
                <wp:start x="0" y="0"/>
                <wp:lineTo x="0" y="21484"/>
                <wp:lineTo x="21549" y="21484"/>
                <wp:lineTo x="2154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9391" b="29278"/>
                    <a:stretch/>
                  </pic:blipFill>
                  <pic:spPr bwMode="auto">
                    <a:xfrm>
                      <a:off x="0" y="0"/>
                      <a:ext cx="6969760" cy="2011583"/>
                    </a:xfrm>
                    <a:prstGeom prst="rect">
                      <a:avLst/>
                    </a:prstGeom>
                    <a:ln>
                      <a:noFill/>
                    </a:ln>
                    <a:extLst>
                      <a:ext uri="{53640926-AAD7-44D8-BBD7-CCE9431645EC}">
                        <a14:shadowObscured xmlns:a14="http://schemas.microsoft.com/office/drawing/2010/main"/>
                      </a:ext>
                    </a:extLst>
                  </pic:spPr>
                </pic:pic>
              </a:graphicData>
            </a:graphic>
          </wp:anchor>
        </w:drawing>
      </w:r>
    </w:p>
    <w:p w:rsidR="00F76B99" w:rsidRPr="00541064" w:rsidRDefault="00F76B99"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Натискає учень п. 54 – і читає «патріотичний текст» про автора рекомендованого твору, до речі, це російський підручник </w:t>
      </w:r>
      <w:r w:rsidR="00437082" w:rsidRPr="00541064">
        <w:rPr>
          <w:rFonts w:ascii="Times New Roman" w:hAnsi="Times New Roman" w:cs="Times New Roman"/>
          <w:sz w:val="28"/>
          <w:szCs w:val="28"/>
          <w:lang w:val="uk-UA"/>
        </w:rPr>
        <w:t xml:space="preserve">для силових структур </w:t>
      </w:r>
      <w:r w:rsidRPr="00541064">
        <w:rPr>
          <w:rFonts w:ascii="Times New Roman" w:hAnsi="Times New Roman" w:cs="Times New Roman"/>
          <w:sz w:val="28"/>
          <w:szCs w:val="28"/>
          <w:lang w:val="uk-UA"/>
        </w:rPr>
        <w:t>(що однозначно «сприяє» становленню українського патріота):</w:t>
      </w:r>
    </w:p>
    <w:p w:rsidR="00EE41A8" w:rsidRPr="00541064" w:rsidRDefault="00EE41A8" w:rsidP="008D03CD">
      <w:pPr>
        <w:spacing w:after="0" w:line="360" w:lineRule="auto"/>
        <w:ind w:firstLine="709"/>
        <w:jc w:val="both"/>
        <w:rPr>
          <w:rFonts w:ascii="Times New Roman" w:hAnsi="Times New Roman" w:cs="Times New Roman"/>
          <w:i/>
          <w:color w:val="FF0000"/>
          <w:sz w:val="28"/>
          <w:szCs w:val="28"/>
        </w:rPr>
      </w:pPr>
      <w:r w:rsidRPr="00541064">
        <w:rPr>
          <w:rFonts w:ascii="Times New Roman" w:hAnsi="Times New Roman" w:cs="Times New Roman"/>
          <w:i/>
          <w:sz w:val="28"/>
          <w:szCs w:val="28"/>
        </w:rPr>
        <w:t xml:space="preserve">По прикладным аспектам своих научных исследований в области рукопашного боя и специально-прикладных навыков проводил </w:t>
      </w:r>
      <w:r w:rsidRPr="00541064">
        <w:rPr>
          <w:rFonts w:ascii="Times New Roman" w:hAnsi="Times New Roman" w:cs="Times New Roman"/>
          <w:b/>
          <w:i/>
          <w:sz w:val="28"/>
          <w:szCs w:val="28"/>
        </w:rPr>
        <w:t>семинары для высшего руководства Министерства безопасности РФ и различных силовых структур</w:t>
      </w:r>
      <w:r w:rsidRPr="00541064">
        <w:rPr>
          <w:rFonts w:ascii="Times New Roman" w:hAnsi="Times New Roman" w:cs="Times New Roman"/>
          <w:i/>
          <w:sz w:val="28"/>
          <w:szCs w:val="28"/>
        </w:rPr>
        <w:t>. Внес большой вклад в разработку теории безопасности и жизнедеятельности человека. С 1962 года обучил и воспитал тысячи воинов-патриотов России. Сын Аркадий, молодой офицер, с честью продолжает дело отца</w:t>
      </w:r>
      <w:r w:rsidRPr="00541064">
        <w:rPr>
          <w:rFonts w:ascii="Times New Roman" w:hAnsi="Times New Roman" w:cs="Times New Roman"/>
          <w:i/>
          <w:color w:val="FF0000"/>
          <w:sz w:val="28"/>
          <w:szCs w:val="28"/>
        </w:rPr>
        <w:t xml:space="preserve">. </w:t>
      </w:r>
      <w:r w:rsidRPr="00541064">
        <w:rPr>
          <w:rFonts w:ascii="Times New Roman" w:hAnsi="Times New Roman" w:cs="Times New Roman"/>
          <w:b/>
          <w:i/>
          <w:sz w:val="28"/>
          <w:szCs w:val="28"/>
        </w:rPr>
        <w:t>Многочисленные ученики А. А. Кадочникова внедряют в жизнь по всей России основополагающий принцип, которым он руководствуется всю свою жизнь, — «Защита и служение Родине — России».</w:t>
      </w:r>
      <w:r w:rsidRPr="00541064">
        <w:rPr>
          <w:rFonts w:ascii="Times New Roman" w:hAnsi="Times New Roman" w:cs="Times New Roman"/>
          <w:i/>
          <w:sz w:val="28"/>
          <w:szCs w:val="28"/>
        </w:rPr>
        <w:t xml:space="preserve">    </w:t>
      </w:r>
    </w:p>
    <w:p w:rsidR="00EE41A8" w:rsidRPr="00541064" w:rsidRDefault="00EE41A8" w:rsidP="008D03CD">
      <w:pPr>
        <w:spacing w:after="0" w:line="360" w:lineRule="auto"/>
        <w:ind w:firstLine="709"/>
        <w:jc w:val="both"/>
        <w:rPr>
          <w:rFonts w:ascii="Times New Roman" w:hAnsi="Times New Roman" w:cs="Times New Roman"/>
          <w:sz w:val="28"/>
          <w:szCs w:val="28"/>
        </w:rPr>
      </w:pPr>
    </w:p>
    <w:p w:rsidR="00EE41A8" w:rsidRPr="00541064" w:rsidRDefault="00EE41A8" w:rsidP="008D03CD">
      <w:pPr>
        <w:spacing w:after="0" w:line="360" w:lineRule="auto"/>
        <w:ind w:firstLine="709"/>
        <w:jc w:val="both"/>
        <w:rPr>
          <w:rFonts w:ascii="Times New Roman" w:hAnsi="Times New Roman" w:cs="Times New Roman"/>
          <w:sz w:val="28"/>
          <w:szCs w:val="28"/>
        </w:rPr>
      </w:pPr>
      <w:r w:rsidRPr="00541064">
        <w:rPr>
          <w:rFonts w:ascii="Times New Roman" w:hAnsi="Times New Roman" w:cs="Times New Roman"/>
          <w:noProof/>
          <w:sz w:val="28"/>
          <w:szCs w:val="28"/>
          <w:lang w:eastAsia="ru-RU"/>
        </w:rPr>
        <w:drawing>
          <wp:inline distT="0" distB="0" distL="0" distR="0" wp14:anchorId="767B5E65" wp14:editId="75E130D7">
            <wp:extent cx="4492109" cy="2525500"/>
            <wp:effectExtent l="0" t="0" r="381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1501" cy="2530780"/>
                    </a:xfrm>
                    <a:prstGeom prst="rect">
                      <a:avLst/>
                    </a:prstGeom>
                  </pic:spPr>
                </pic:pic>
              </a:graphicData>
            </a:graphic>
          </wp:inline>
        </w:drawing>
      </w:r>
    </w:p>
    <w:p w:rsidR="00EE41A8" w:rsidRPr="00541064" w:rsidRDefault="00EE41A8" w:rsidP="008D03CD">
      <w:pPr>
        <w:spacing w:after="0" w:line="360" w:lineRule="auto"/>
        <w:ind w:firstLine="709"/>
        <w:jc w:val="both"/>
        <w:rPr>
          <w:rFonts w:ascii="Times New Roman" w:hAnsi="Times New Roman" w:cs="Times New Roman"/>
          <w:sz w:val="28"/>
          <w:szCs w:val="28"/>
        </w:rPr>
      </w:pPr>
      <w:r w:rsidRPr="00541064">
        <w:rPr>
          <w:rFonts w:ascii="Times New Roman" w:hAnsi="Times New Roman" w:cs="Times New Roman"/>
          <w:noProof/>
          <w:sz w:val="28"/>
          <w:szCs w:val="28"/>
          <w:shd w:val="clear" w:color="auto" w:fill="FF0000"/>
          <w:lang w:eastAsia="ru-RU"/>
        </w:rPr>
        <w:drawing>
          <wp:inline distT="0" distB="0" distL="0" distR="0" wp14:anchorId="2F24B2A3" wp14:editId="2DE5F181">
            <wp:extent cx="4625786" cy="4234299"/>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41573" b="4876"/>
                    <a:stretch/>
                  </pic:blipFill>
                  <pic:spPr bwMode="auto">
                    <a:xfrm>
                      <a:off x="0" y="0"/>
                      <a:ext cx="4635458" cy="4243152"/>
                    </a:xfrm>
                    <a:prstGeom prst="rect">
                      <a:avLst/>
                    </a:prstGeom>
                    <a:ln>
                      <a:noFill/>
                    </a:ln>
                    <a:extLst>
                      <a:ext uri="{53640926-AAD7-44D8-BBD7-CCE9431645EC}">
                        <a14:shadowObscured xmlns:a14="http://schemas.microsoft.com/office/drawing/2010/main"/>
                      </a:ext>
                    </a:extLst>
                  </pic:spPr>
                </pic:pic>
              </a:graphicData>
            </a:graphic>
          </wp:inline>
        </w:drawing>
      </w:r>
    </w:p>
    <w:p w:rsidR="00EE41A8" w:rsidRPr="00541064" w:rsidRDefault="00EE41A8" w:rsidP="008D03CD">
      <w:pPr>
        <w:spacing w:after="0" w:line="360" w:lineRule="auto"/>
        <w:ind w:firstLine="709"/>
        <w:jc w:val="both"/>
        <w:rPr>
          <w:rFonts w:ascii="Times New Roman" w:hAnsi="Times New Roman" w:cs="Times New Roman"/>
          <w:sz w:val="28"/>
          <w:szCs w:val="28"/>
        </w:rPr>
      </w:pPr>
    </w:p>
    <w:p w:rsidR="00EE41A8" w:rsidRPr="00541064" w:rsidRDefault="00F72D25" w:rsidP="008D03CD">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Cs/>
          <w:sz w:val="28"/>
          <w:szCs w:val="28"/>
          <w:lang w:val="uk-UA"/>
        </w:rPr>
        <w:t>4</w:t>
      </w:r>
      <w:r w:rsidR="00F76B99" w:rsidRPr="00541064">
        <w:rPr>
          <w:rFonts w:ascii="Times New Roman" w:hAnsi="Times New Roman" w:cs="Times New Roman"/>
          <w:bCs/>
          <w:sz w:val="28"/>
          <w:szCs w:val="28"/>
          <w:lang w:val="uk-UA"/>
        </w:rPr>
        <w:t>.</w:t>
      </w:r>
      <w:r w:rsidR="00F76B99" w:rsidRPr="00541064">
        <w:rPr>
          <w:rFonts w:ascii="Times New Roman" w:hAnsi="Times New Roman" w:cs="Times New Roman"/>
          <w:b/>
          <w:bCs/>
          <w:sz w:val="28"/>
          <w:szCs w:val="28"/>
          <w:lang w:val="uk-UA"/>
        </w:rPr>
        <w:t xml:space="preserve"> </w:t>
      </w:r>
      <w:r w:rsidR="00F76B99" w:rsidRPr="00541064">
        <w:rPr>
          <w:rFonts w:ascii="Times New Roman" w:hAnsi="Times New Roman" w:cs="Times New Roman"/>
          <w:bCs/>
          <w:sz w:val="28"/>
          <w:szCs w:val="28"/>
          <w:lang w:val="uk-UA"/>
        </w:rPr>
        <w:t xml:space="preserve">П. 59 списку </w:t>
      </w:r>
      <w:r w:rsidR="004F48B4" w:rsidRPr="00541064">
        <w:rPr>
          <w:rFonts w:ascii="Times New Roman" w:hAnsi="Times New Roman" w:cs="Times New Roman"/>
          <w:bCs/>
          <w:sz w:val="28"/>
          <w:szCs w:val="28"/>
          <w:lang w:val="uk-UA"/>
        </w:rPr>
        <w:t xml:space="preserve">літератури </w:t>
      </w:r>
      <w:r w:rsidR="00F76B99" w:rsidRPr="00541064">
        <w:rPr>
          <w:rFonts w:ascii="Times New Roman" w:hAnsi="Times New Roman" w:cs="Times New Roman"/>
          <w:bCs/>
          <w:sz w:val="28"/>
          <w:szCs w:val="28"/>
          <w:lang w:val="uk-UA"/>
        </w:rPr>
        <w:t>теж цікавий.</w:t>
      </w:r>
      <w:r w:rsidR="00F76B99" w:rsidRPr="00541064">
        <w:rPr>
          <w:rFonts w:ascii="Times New Roman" w:hAnsi="Times New Roman" w:cs="Times New Roman"/>
          <w:b/>
          <w:bCs/>
          <w:sz w:val="28"/>
          <w:szCs w:val="28"/>
          <w:lang w:val="uk-UA"/>
        </w:rPr>
        <w:t xml:space="preserve"> </w:t>
      </w:r>
      <w:r w:rsidR="00F76B99" w:rsidRPr="00541064">
        <w:rPr>
          <w:rFonts w:ascii="Times New Roman" w:hAnsi="Times New Roman" w:cs="Times New Roman"/>
          <w:bCs/>
          <w:sz w:val="28"/>
          <w:szCs w:val="28"/>
          <w:lang w:val="uk-UA"/>
        </w:rPr>
        <w:t>Назва:</w:t>
      </w:r>
      <w:r w:rsidR="00F76B99" w:rsidRPr="00541064">
        <w:rPr>
          <w:rFonts w:ascii="Times New Roman" w:hAnsi="Times New Roman" w:cs="Times New Roman"/>
          <w:b/>
          <w:bCs/>
          <w:sz w:val="28"/>
          <w:szCs w:val="28"/>
          <w:lang w:val="uk-UA"/>
        </w:rPr>
        <w:t xml:space="preserve"> До 2015 року збитки України від аварії на Чорнобильській АЕС досягнуть </w:t>
      </w:r>
      <w:r w:rsidR="00E41A8E" w:rsidRPr="00541064">
        <w:rPr>
          <w:rFonts w:ascii="Times New Roman" w:hAnsi="Times New Roman" w:cs="Times New Roman"/>
          <w:b/>
          <w:bCs/>
          <w:sz w:val="28"/>
          <w:szCs w:val="28"/>
          <w:lang w:val="uk-UA"/>
        </w:rPr>
        <w:t>річного ВВП, –</w:t>
      </w:r>
      <w:r w:rsidR="00F76B99" w:rsidRPr="00541064">
        <w:rPr>
          <w:rFonts w:ascii="Times New Roman" w:hAnsi="Times New Roman" w:cs="Times New Roman"/>
          <w:b/>
          <w:bCs/>
          <w:sz w:val="28"/>
          <w:szCs w:val="28"/>
          <w:lang w:val="uk-UA"/>
        </w:rPr>
        <w:t xml:space="preserve">Янукович. </w:t>
      </w:r>
    </w:p>
    <w:p w:rsidR="004A2A2F" w:rsidRDefault="00EE41A8" w:rsidP="008D03CD">
      <w:pPr>
        <w:spacing w:after="0" w:line="360" w:lineRule="auto"/>
        <w:ind w:firstLine="709"/>
        <w:jc w:val="both"/>
        <w:rPr>
          <w:rFonts w:ascii="Times New Roman" w:hAnsi="Times New Roman" w:cs="Times New Roman"/>
          <w:bCs/>
          <w:sz w:val="28"/>
          <w:szCs w:val="28"/>
          <w:lang w:val="uk-UA"/>
        </w:rPr>
      </w:pPr>
      <w:r w:rsidRPr="00541064">
        <w:rPr>
          <w:rFonts w:ascii="Times New Roman" w:hAnsi="Times New Roman" w:cs="Times New Roman"/>
          <w:noProof/>
          <w:sz w:val="28"/>
          <w:szCs w:val="28"/>
          <w:lang w:eastAsia="ru-RU"/>
        </w:rPr>
        <w:drawing>
          <wp:inline distT="0" distB="0" distL="0" distR="0" wp14:anchorId="3D8FC958" wp14:editId="502BF867">
            <wp:extent cx="5656419" cy="3180084"/>
            <wp:effectExtent l="0" t="0" r="190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1824" cy="3194367"/>
                    </a:xfrm>
                    <a:prstGeom prst="rect">
                      <a:avLst/>
                    </a:prstGeom>
                  </pic:spPr>
                </pic:pic>
              </a:graphicData>
            </a:graphic>
          </wp:inline>
        </w:drawing>
      </w:r>
    </w:p>
    <w:p w:rsidR="00F76B99" w:rsidRPr="00541064" w:rsidRDefault="00F76B99" w:rsidP="008D03CD">
      <w:pPr>
        <w:spacing w:after="0" w:line="360" w:lineRule="auto"/>
        <w:ind w:firstLine="709"/>
        <w:jc w:val="both"/>
        <w:rPr>
          <w:rFonts w:ascii="Times New Roman" w:hAnsi="Times New Roman" w:cs="Times New Roman"/>
          <w:bCs/>
          <w:sz w:val="28"/>
          <w:szCs w:val="28"/>
          <w:lang w:val="uk-UA"/>
        </w:rPr>
      </w:pPr>
      <w:r w:rsidRPr="00541064">
        <w:rPr>
          <w:rFonts w:ascii="Times New Roman" w:hAnsi="Times New Roman" w:cs="Times New Roman"/>
          <w:bCs/>
          <w:sz w:val="28"/>
          <w:szCs w:val="28"/>
          <w:lang w:val="uk-UA"/>
        </w:rPr>
        <w:t xml:space="preserve">Це що за ностальгія за колишнім «гарантом»? </w:t>
      </w:r>
      <w:r w:rsidR="00E41A8E" w:rsidRPr="00541064">
        <w:rPr>
          <w:rFonts w:ascii="Times New Roman" w:hAnsi="Times New Roman" w:cs="Times New Roman"/>
          <w:bCs/>
          <w:sz w:val="28"/>
          <w:szCs w:val="28"/>
          <w:lang w:val="uk-UA"/>
        </w:rPr>
        <w:t xml:space="preserve">Невже нікому було дати слово з приводу трагедії, окрім фахівця з трагедій Януковича? </w:t>
      </w:r>
      <w:r w:rsidRPr="00541064">
        <w:rPr>
          <w:rFonts w:ascii="Times New Roman" w:hAnsi="Times New Roman" w:cs="Times New Roman"/>
          <w:bCs/>
          <w:sz w:val="28"/>
          <w:szCs w:val="28"/>
          <w:lang w:val="uk-UA"/>
        </w:rPr>
        <w:t>Хіба це сприяє патріотичному вихованню, за долю якого так уболіває Сергій Хараху?</w:t>
      </w:r>
    </w:p>
    <w:p w:rsidR="00313C5D" w:rsidRPr="00541064" w:rsidRDefault="00F72D25" w:rsidP="008D03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5</w:t>
      </w:r>
      <w:r w:rsidR="001B04BF" w:rsidRPr="00541064">
        <w:rPr>
          <w:rFonts w:ascii="Times New Roman" w:hAnsi="Times New Roman" w:cs="Times New Roman"/>
          <w:bCs/>
          <w:sz w:val="28"/>
          <w:szCs w:val="28"/>
          <w:lang w:val="uk-UA"/>
        </w:rPr>
        <w:t>. С</w:t>
      </w:r>
      <w:r w:rsidR="00313C5D" w:rsidRPr="00541064">
        <w:rPr>
          <w:rFonts w:ascii="Times New Roman" w:hAnsi="Times New Roman" w:cs="Times New Roman"/>
          <w:sz w:val="28"/>
          <w:szCs w:val="28"/>
          <w:lang w:val="uk-UA"/>
        </w:rPr>
        <w:t xml:space="preserve">. 8. Написано, що </w:t>
      </w:r>
      <w:r w:rsidR="00313C5D" w:rsidRPr="00541064">
        <w:rPr>
          <w:rFonts w:ascii="Times New Roman" w:hAnsi="Times New Roman" w:cs="Times New Roman"/>
          <w:b/>
          <w:sz w:val="28"/>
          <w:szCs w:val="28"/>
          <w:lang w:val="uk-UA"/>
        </w:rPr>
        <w:t>Росія входить у «велику вісімку».</w:t>
      </w:r>
      <w:r w:rsidR="00313C5D" w:rsidRPr="00541064">
        <w:rPr>
          <w:rFonts w:ascii="Times New Roman" w:hAnsi="Times New Roman" w:cs="Times New Roman"/>
          <w:sz w:val="28"/>
          <w:szCs w:val="28"/>
          <w:lang w:val="uk-UA"/>
        </w:rPr>
        <w:t xml:space="preserve"> </w:t>
      </w:r>
    </w:p>
    <w:p w:rsidR="0085637F" w:rsidRPr="00541064" w:rsidRDefault="00313C5D" w:rsidP="0085637F">
      <w:pPr>
        <w:pStyle w:val="HTML"/>
        <w:shd w:val="clear" w:color="auto" w:fill="FFFFFF"/>
        <w:spacing w:line="360" w:lineRule="auto"/>
        <w:jc w:val="both"/>
        <w:rPr>
          <w:rFonts w:ascii="Times New Roman" w:hAnsi="Times New Roman" w:cs="Times New Roman"/>
          <w:color w:val="000000"/>
          <w:sz w:val="28"/>
          <w:szCs w:val="28"/>
        </w:rPr>
      </w:pPr>
      <w:r w:rsidRPr="00541064">
        <w:rPr>
          <w:rFonts w:ascii="Times New Roman" w:hAnsi="Times New Roman" w:cs="Times New Roman"/>
          <w:sz w:val="28"/>
          <w:szCs w:val="28"/>
          <w:lang w:val="uk-UA"/>
        </w:rPr>
        <w:tab/>
        <w:t>Немає жодного слова про те, що через анексію Криму в березні 2014 р</w:t>
      </w:r>
      <w:r w:rsidR="0085637F" w:rsidRPr="00541064">
        <w:rPr>
          <w:rFonts w:ascii="Times New Roman" w:hAnsi="Times New Roman" w:cs="Times New Roman"/>
          <w:sz w:val="28"/>
          <w:szCs w:val="28"/>
          <w:lang w:val="uk-UA"/>
        </w:rPr>
        <w:t>.</w:t>
      </w:r>
      <w:r w:rsidRPr="00541064">
        <w:rPr>
          <w:rFonts w:ascii="Times New Roman" w:hAnsi="Times New Roman" w:cs="Times New Roman"/>
          <w:sz w:val="28"/>
          <w:szCs w:val="28"/>
          <w:lang w:val="uk-UA"/>
        </w:rPr>
        <w:t xml:space="preserve"> вона була формально виключена з «вісімки». А тим паче про причини цього.</w:t>
      </w:r>
      <w:r w:rsidR="0085637F" w:rsidRPr="00541064">
        <w:rPr>
          <w:rFonts w:ascii="Times New Roman" w:hAnsi="Times New Roman" w:cs="Times New Roman"/>
          <w:sz w:val="28"/>
          <w:szCs w:val="28"/>
          <w:lang w:val="uk-UA"/>
        </w:rPr>
        <w:t xml:space="preserve"> </w:t>
      </w:r>
      <w:r w:rsidR="0085637F" w:rsidRPr="00541064">
        <w:rPr>
          <w:rFonts w:ascii="Times New Roman" w:hAnsi="Times New Roman" w:cs="Times New Roman"/>
          <w:color w:val="000000"/>
          <w:sz w:val="28"/>
          <w:szCs w:val="28"/>
        </w:rPr>
        <w:t>Далі читаємо на с.</w:t>
      </w:r>
      <w:r w:rsidR="0085637F" w:rsidRPr="00541064">
        <w:rPr>
          <w:rFonts w:ascii="Times New Roman" w:hAnsi="Times New Roman" w:cs="Times New Roman"/>
          <w:color w:val="000000"/>
          <w:sz w:val="28"/>
          <w:szCs w:val="28"/>
          <w:lang w:val="uk-UA"/>
        </w:rPr>
        <w:t xml:space="preserve"> </w:t>
      </w:r>
      <w:r w:rsidR="0085637F" w:rsidRPr="00541064">
        <w:rPr>
          <w:rFonts w:ascii="Times New Roman" w:hAnsi="Times New Roman" w:cs="Times New Roman"/>
          <w:color w:val="000000"/>
          <w:sz w:val="28"/>
          <w:szCs w:val="28"/>
        </w:rPr>
        <w:t>9</w:t>
      </w:r>
      <w:r w:rsidR="0085637F" w:rsidRPr="00541064">
        <w:rPr>
          <w:rFonts w:ascii="Times New Roman" w:hAnsi="Times New Roman" w:cs="Times New Roman"/>
          <w:color w:val="000000"/>
          <w:sz w:val="28"/>
          <w:szCs w:val="28"/>
          <w:lang w:val="uk-UA"/>
        </w:rPr>
        <w:t>:</w:t>
      </w:r>
      <w:r w:rsidR="0085637F" w:rsidRPr="00541064">
        <w:rPr>
          <w:rFonts w:ascii="Times New Roman" w:hAnsi="Times New Roman" w:cs="Times New Roman"/>
          <w:color w:val="000000"/>
          <w:sz w:val="28"/>
          <w:szCs w:val="28"/>
        </w:rPr>
        <w:t xml:space="preserve"> </w:t>
      </w:r>
      <w:r w:rsidR="0085637F" w:rsidRPr="00541064">
        <w:rPr>
          <w:rFonts w:ascii="Times New Roman" w:hAnsi="Times New Roman" w:cs="Times New Roman"/>
          <w:color w:val="000000"/>
          <w:sz w:val="28"/>
          <w:szCs w:val="28"/>
          <w:lang w:val="uk-UA"/>
        </w:rPr>
        <w:t>«</w:t>
      </w:r>
      <w:r w:rsidR="0085637F" w:rsidRPr="00541064">
        <w:rPr>
          <w:rFonts w:ascii="Times New Roman" w:hAnsi="Times New Roman" w:cs="Times New Roman"/>
          <w:color w:val="000000"/>
          <w:sz w:val="28"/>
          <w:szCs w:val="28"/>
        </w:rPr>
        <w:t xml:space="preserve">Окремий напрям G-8 </w:t>
      </w:r>
      <w:r w:rsidR="0085637F" w:rsidRPr="00541064">
        <w:rPr>
          <w:rFonts w:ascii="Times New Roman" w:hAnsi="Times New Roman" w:cs="Times New Roman"/>
          <w:color w:val="000000"/>
          <w:sz w:val="28"/>
          <w:szCs w:val="28"/>
          <w:lang w:val="uk-UA"/>
        </w:rPr>
        <w:t>–</w:t>
      </w:r>
      <w:r w:rsidR="0085637F" w:rsidRPr="00541064">
        <w:rPr>
          <w:rFonts w:ascii="Times New Roman" w:hAnsi="Times New Roman" w:cs="Times New Roman"/>
          <w:color w:val="000000"/>
          <w:sz w:val="28"/>
          <w:szCs w:val="28"/>
        </w:rPr>
        <w:t xml:space="preserve"> боротьба з тероризмом...</w:t>
      </w:r>
      <w:r w:rsidR="0085637F" w:rsidRPr="00541064">
        <w:rPr>
          <w:rFonts w:ascii="Times New Roman" w:hAnsi="Times New Roman" w:cs="Times New Roman"/>
          <w:color w:val="000000"/>
          <w:sz w:val="28"/>
          <w:szCs w:val="28"/>
          <w:lang w:val="uk-UA"/>
        </w:rPr>
        <w:t xml:space="preserve">». </w:t>
      </w:r>
      <w:r w:rsidR="0085637F" w:rsidRPr="00541064">
        <w:rPr>
          <w:rFonts w:ascii="Times New Roman" w:hAnsi="Times New Roman" w:cs="Times New Roman"/>
          <w:color w:val="000000"/>
          <w:sz w:val="28"/>
          <w:szCs w:val="28"/>
        </w:rPr>
        <w:t>Виходить, що Росія також бореться з тероризмом.</w:t>
      </w:r>
    </w:p>
    <w:p w:rsidR="0085637F" w:rsidRPr="00541064" w:rsidRDefault="0085637F" w:rsidP="008563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 xml:space="preserve"> </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А як же бути з тим фактом, що в січні 2017</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р. Україна подала до</w:t>
      </w:r>
    </w:p>
    <w:p w:rsidR="0085637F" w:rsidRPr="00541064" w:rsidRDefault="0085637F" w:rsidP="008563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Міжнародного суду ООН позов до Росії, у якому вимагає визнати дії Росії</w:t>
      </w:r>
    </w:p>
    <w:p w:rsidR="0085637F" w:rsidRPr="00541064" w:rsidRDefault="0085637F" w:rsidP="008563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на Донбасі такими, що порушують Міжнародну конвенцію по боротьбі з</w:t>
      </w:r>
    </w:p>
    <w:p w:rsidR="0085637F" w:rsidRPr="00541064" w:rsidRDefault="0085637F" w:rsidP="008563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val="uk-UA" w:eastAsia="ru-RU"/>
        </w:rPr>
      </w:pPr>
      <w:r w:rsidRPr="00541064">
        <w:rPr>
          <w:rFonts w:ascii="Times New Roman" w:eastAsia="Times New Roman" w:hAnsi="Times New Roman" w:cs="Times New Roman"/>
          <w:color w:val="000000"/>
          <w:sz w:val="28"/>
          <w:szCs w:val="28"/>
          <w:lang w:eastAsia="ru-RU"/>
        </w:rPr>
        <w:t>фінансуванням тероризму</w:t>
      </w:r>
      <w:r w:rsidRPr="00541064">
        <w:rPr>
          <w:rFonts w:ascii="Times New Roman" w:eastAsia="Times New Roman" w:hAnsi="Times New Roman" w:cs="Times New Roman"/>
          <w:color w:val="000000"/>
          <w:sz w:val="28"/>
          <w:szCs w:val="28"/>
          <w:lang w:val="uk-UA" w:eastAsia="ru-RU"/>
        </w:rPr>
        <w:t>?</w:t>
      </w:r>
    </w:p>
    <w:p w:rsidR="001B04BF" w:rsidRPr="00541064" w:rsidRDefault="00F72D25" w:rsidP="008D03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4F48B4" w:rsidRPr="00541064">
        <w:rPr>
          <w:rFonts w:ascii="Times New Roman" w:hAnsi="Times New Roman" w:cs="Times New Roman"/>
          <w:sz w:val="28"/>
          <w:szCs w:val="28"/>
          <w:lang w:val="uk-UA"/>
        </w:rPr>
        <w:t xml:space="preserve">. </w:t>
      </w:r>
      <w:r w:rsidR="001B04BF" w:rsidRPr="00541064">
        <w:rPr>
          <w:rFonts w:ascii="Times New Roman" w:hAnsi="Times New Roman" w:cs="Times New Roman"/>
          <w:sz w:val="28"/>
          <w:szCs w:val="28"/>
          <w:lang w:val="uk-UA"/>
        </w:rPr>
        <w:t xml:space="preserve"> С. 33.</w:t>
      </w:r>
      <w:r w:rsidR="001B04BF" w:rsidRPr="00541064">
        <w:rPr>
          <w:rFonts w:ascii="Times New Roman" w:hAnsi="Times New Roman" w:cs="Times New Roman"/>
          <w:b/>
          <w:sz w:val="28"/>
          <w:szCs w:val="28"/>
          <w:lang w:val="uk-UA"/>
        </w:rPr>
        <w:t xml:space="preserve"> </w:t>
      </w:r>
      <w:r w:rsidR="00A40802" w:rsidRPr="00541064">
        <w:rPr>
          <w:rFonts w:ascii="Times New Roman" w:hAnsi="Times New Roman" w:cs="Times New Roman"/>
          <w:b/>
          <w:sz w:val="28"/>
          <w:szCs w:val="28"/>
          <w:lang w:val="uk-UA"/>
        </w:rPr>
        <w:t>Текст військової присяги не відповідає тексту, встановленому законом</w:t>
      </w:r>
      <w:r w:rsidR="001B04BF" w:rsidRPr="00541064">
        <w:rPr>
          <w:rFonts w:ascii="Times New Roman" w:hAnsi="Times New Roman" w:cs="Times New Roman"/>
          <w:b/>
          <w:sz w:val="28"/>
          <w:szCs w:val="28"/>
          <w:lang w:val="uk-UA"/>
        </w:rPr>
        <w:t>.</w:t>
      </w:r>
      <w:r w:rsidR="004A2A2F">
        <w:rPr>
          <w:rFonts w:ascii="Times New Roman" w:hAnsi="Times New Roman" w:cs="Times New Roman"/>
          <w:b/>
          <w:sz w:val="28"/>
          <w:szCs w:val="28"/>
          <w:lang w:val="uk-UA"/>
        </w:rPr>
        <w:t xml:space="preserve"> </w:t>
      </w:r>
      <w:r w:rsidR="001B04BF" w:rsidRPr="00541064">
        <w:rPr>
          <w:rFonts w:ascii="Times New Roman" w:hAnsi="Times New Roman" w:cs="Times New Roman"/>
          <w:sz w:val="28"/>
          <w:szCs w:val="28"/>
          <w:lang w:val="uk-UA"/>
        </w:rPr>
        <w:t>Це текст присяги Хараху:</w:t>
      </w:r>
    </w:p>
    <w:p w:rsidR="001B04BF" w:rsidRPr="00541064" w:rsidRDefault="001B04BF" w:rsidP="008D03CD">
      <w:pPr>
        <w:spacing w:after="0" w:line="360" w:lineRule="auto"/>
        <w:ind w:firstLine="709"/>
        <w:jc w:val="both"/>
        <w:rPr>
          <w:rFonts w:ascii="Times New Roman" w:hAnsi="Times New Roman" w:cs="Times New Roman"/>
          <w:b/>
          <w:sz w:val="28"/>
          <w:szCs w:val="28"/>
          <w:lang w:val="uk-UA"/>
        </w:rPr>
      </w:pPr>
      <w:r w:rsidRPr="00541064">
        <w:rPr>
          <w:rFonts w:ascii="Times New Roman" w:hAnsi="Times New Roman" w:cs="Times New Roman"/>
          <w:noProof/>
          <w:sz w:val="28"/>
          <w:szCs w:val="28"/>
          <w:lang w:eastAsia="ru-RU"/>
        </w:rPr>
        <w:drawing>
          <wp:inline distT="0" distB="0" distL="0" distR="0" wp14:anchorId="69E23FA3" wp14:editId="27B03CA3">
            <wp:extent cx="4476750" cy="1428750"/>
            <wp:effectExtent l="0" t="0" r="0" b="0"/>
            <wp:docPr id="2" name="Рисунок 2" descr="C:\Users\a.kravchenko\Desktop\Хараху\Журналісту\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ravchenko\Desktop\Хараху\Журналісту\Снимок.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5660"/>
                    <a:stretch/>
                  </pic:blipFill>
                  <pic:spPr bwMode="auto">
                    <a:xfrm>
                      <a:off x="0" y="0"/>
                      <a:ext cx="4476750" cy="1428750"/>
                    </a:xfrm>
                    <a:prstGeom prst="rect">
                      <a:avLst/>
                    </a:prstGeom>
                    <a:noFill/>
                    <a:ln>
                      <a:noFill/>
                    </a:ln>
                    <a:extLst>
                      <a:ext uri="{53640926-AAD7-44D8-BBD7-CCE9431645EC}">
                        <a14:shadowObscured xmlns:a14="http://schemas.microsoft.com/office/drawing/2010/main"/>
                      </a:ext>
                    </a:extLst>
                  </pic:spPr>
                </pic:pic>
              </a:graphicData>
            </a:graphic>
          </wp:inline>
        </w:drawing>
      </w:r>
    </w:p>
    <w:p w:rsidR="001B04BF" w:rsidRPr="00541064" w:rsidRDefault="004F48B4"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     </w:t>
      </w:r>
      <w:r w:rsidR="001B04BF" w:rsidRPr="00541064">
        <w:rPr>
          <w:rFonts w:ascii="Times New Roman" w:hAnsi="Times New Roman" w:cs="Times New Roman"/>
          <w:sz w:val="28"/>
          <w:szCs w:val="28"/>
          <w:lang w:val="uk-UA"/>
        </w:rPr>
        <w:t xml:space="preserve">А це – </w:t>
      </w:r>
      <w:r w:rsidRPr="00541064">
        <w:rPr>
          <w:rFonts w:ascii="Times New Roman" w:hAnsi="Times New Roman" w:cs="Times New Roman"/>
          <w:sz w:val="28"/>
          <w:szCs w:val="28"/>
          <w:lang w:val="uk-UA"/>
        </w:rPr>
        <w:t>текст</w:t>
      </w:r>
      <w:r w:rsidR="001B04BF" w:rsidRPr="00541064">
        <w:rPr>
          <w:rFonts w:ascii="Times New Roman" w:hAnsi="Times New Roman" w:cs="Times New Roman"/>
          <w:sz w:val="28"/>
          <w:szCs w:val="28"/>
          <w:lang w:val="uk-UA"/>
        </w:rPr>
        <w:t xml:space="preserve"> чинно</w:t>
      </w:r>
      <w:r w:rsidRPr="00541064">
        <w:rPr>
          <w:rFonts w:ascii="Times New Roman" w:hAnsi="Times New Roman" w:cs="Times New Roman"/>
          <w:sz w:val="28"/>
          <w:szCs w:val="28"/>
          <w:lang w:val="uk-UA"/>
        </w:rPr>
        <w:t>го</w:t>
      </w:r>
      <w:r w:rsidR="001B04BF" w:rsidRPr="00541064">
        <w:rPr>
          <w:rFonts w:ascii="Times New Roman" w:hAnsi="Times New Roman" w:cs="Times New Roman"/>
          <w:sz w:val="28"/>
          <w:szCs w:val="28"/>
          <w:lang w:val="uk-UA"/>
        </w:rPr>
        <w:t xml:space="preserve"> Закон</w:t>
      </w:r>
      <w:r w:rsidRPr="00541064">
        <w:rPr>
          <w:rFonts w:ascii="Times New Roman" w:hAnsi="Times New Roman" w:cs="Times New Roman"/>
          <w:sz w:val="28"/>
          <w:szCs w:val="28"/>
          <w:lang w:val="uk-UA"/>
        </w:rPr>
        <w:t>у України</w:t>
      </w:r>
      <w:r w:rsidR="001B04BF" w:rsidRPr="00541064">
        <w:rPr>
          <w:rFonts w:ascii="Times New Roman" w:hAnsi="Times New Roman" w:cs="Times New Roman"/>
          <w:sz w:val="28"/>
          <w:szCs w:val="28"/>
          <w:lang w:val="uk-UA"/>
        </w:rPr>
        <w:t>:</w:t>
      </w:r>
    </w:p>
    <w:p w:rsidR="001B04BF" w:rsidRPr="004A2A2F" w:rsidRDefault="001B04BF" w:rsidP="008D03CD">
      <w:pPr>
        <w:spacing w:after="0" w:line="360" w:lineRule="auto"/>
        <w:ind w:firstLine="709"/>
        <w:jc w:val="both"/>
        <w:rPr>
          <w:rFonts w:ascii="Times New Roman" w:hAnsi="Times New Roman" w:cs="Times New Roman"/>
          <w:i/>
          <w:sz w:val="24"/>
          <w:szCs w:val="24"/>
          <w:lang w:val="uk-UA"/>
        </w:rPr>
      </w:pPr>
      <w:r w:rsidRPr="004A2A2F">
        <w:rPr>
          <w:rFonts w:ascii="Times New Roman" w:hAnsi="Times New Roman" w:cs="Times New Roman"/>
          <w:i/>
          <w:sz w:val="24"/>
          <w:szCs w:val="24"/>
          <w:lang w:val="uk-UA"/>
        </w:rPr>
        <w:t xml:space="preserve">Я, (прізвище,  ім'я та по  батькові),  вступаю  на  військову </w:t>
      </w:r>
      <w:r w:rsidRPr="004A2A2F">
        <w:rPr>
          <w:rFonts w:ascii="Times New Roman" w:hAnsi="Times New Roman" w:cs="Times New Roman"/>
          <w:i/>
          <w:sz w:val="24"/>
          <w:szCs w:val="24"/>
          <w:lang w:val="uk-UA"/>
        </w:rPr>
        <w:br/>
        <w:t xml:space="preserve">службу  і урочисто присягаю Українському народові завжди бути йому </w:t>
      </w:r>
      <w:r w:rsidRPr="004A2A2F">
        <w:rPr>
          <w:rFonts w:ascii="Times New Roman" w:hAnsi="Times New Roman" w:cs="Times New Roman"/>
          <w:i/>
          <w:sz w:val="24"/>
          <w:szCs w:val="24"/>
          <w:lang w:val="uk-UA"/>
        </w:rPr>
        <w:br/>
        <w:t xml:space="preserve">вірним і відданим,  обороняти Україну,  захищати  її  суверенітет, </w:t>
      </w:r>
      <w:r w:rsidRPr="004A2A2F">
        <w:rPr>
          <w:rFonts w:ascii="Times New Roman" w:hAnsi="Times New Roman" w:cs="Times New Roman"/>
          <w:i/>
          <w:sz w:val="24"/>
          <w:szCs w:val="24"/>
          <w:lang w:val="uk-UA"/>
        </w:rPr>
        <w:br/>
        <w:t xml:space="preserve">територіальну  цілісність  і  недоторканність,  сумлінно  і  чесно </w:t>
      </w:r>
      <w:r w:rsidRPr="004A2A2F">
        <w:rPr>
          <w:rFonts w:ascii="Times New Roman" w:hAnsi="Times New Roman" w:cs="Times New Roman"/>
          <w:i/>
          <w:sz w:val="24"/>
          <w:szCs w:val="24"/>
          <w:lang w:val="uk-UA"/>
        </w:rPr>
        <w:br/>
        <w:t xml:space="preserve">виконувати  військовий  обов'язок,  накази  командирів,  неухильно </w:t>
      </w:r>
      <w:r w:rsidRPr="004A2A2F">
        <w:rPr>
          <w:rFonts w:ascii="Times New Roman" w:hAnsi="Times New Roman" w:cs="Times New Roman"/>
          <w:i/>
          <w:sz w:val="24"/>
          <w:szCs w:val="24"/>
          <w:lang w:val="uk-UA"/>
        </w:rPr>
        <w:br/>
        <w:t>дотримуватися  Конституції  України та законів України</w:t>
      </w:r>
      <w:r w:rsidRPr="004A2A2F">
        <w:rPr>
          <w:rFonts w:ascii="Times New Roman" w:hAnsi="Times New Roman" w:cs="Times New Roman"/>
          <w:b/>
          <w:i/>
          <w:sz w:val="24"/>
          <w:szCs w:val="24"/>
          <w:lang w:val="uk-UA"/>
        </w:rPr>
        <w:t xml:space="preserve">,  зберігати </w:t>
      </w:r>
      <w:r w:rsidRPr="004A2A2F">
        <w:rPr>
          <w:rFonts w:ascii="Times New Roman" w:hAnsi="Times New Roman" w:cs="Times New Roman"/>
          <w:b/>
          <w:i/>
          <w:sz w:val="24"/>
          <w:szCs w:val="24"/>
          <w:lang w:val="uk-UA"/>
        </w:rPr>
        <w:br/>
        <w:t>державну таємницю.</w:t>
      </w:r>
      <w:r w:rsidR="00260721" w:rsidRPr="004A2A2F">
        <w:rPr>
          <w:rFonts w:ascii="Times New Roman" w:hAnsi="Times New Roman" w:cs="Times New Roman"/>
          <w:i/>
          <w:sz w:val="24"/>
          <w:szCs w:val="24"/>
          <w:lang w:val="uk-UA"/>
        </w:rPr>
        <w:t xml:space="preserve"> (</w:t>
      </w:r>
      <w:r w:rsidRPr="004A2A2F">
        <w:rPr>
          <w:rFonts w:ascii="Times New Roman" w:hAnsi="Times New Roman" w:cs="Times New Roman"/>
          <w:i/>
          <w:sz w:val="24"/>
          <w:szCs w:val="24"/>
          <w:lang w:val="uk-UA"/>
        </w:rPr>
        <w:t>Частина перша із змінами, внесеними</w:t>
      </w:r>
      <w:r w:rsidR="00260721" w:rsidRPr="004A2A2F">
        <w:rPr>
          <w:rFonts w:ascii="Times New Roman" w:hAnsi="Times New Roman" w:cs="Times New Roman"/>
          <w:i/>
          <w:sz w:val="24"/>
          <w:szCs w:val="24"/>
          <w:lang w:val="uk-UA"/>
        </w:rPr>
        <w:t xml:space="preserve"> згідно із </w:t>
      </w:r>
      <w:r w:rsidR="00260721" w:rsidRPr="004A2A2F">
        <w:rPr>
          <w:rFonts w:ascii="Times New Roman" w:hAnsi="Times New Roman" w:cs="Times New Roman"/>
          <w:i/>
          <w:sz w:val="24"/>
          <w:szCs w:val="24"/>
          <w:lang w:val="uk-UA"/>
        </w:rPr>
        <w:br/>
        <w:t>Законом N 1420-IV (1420-15</w:t>
      </w:r>
      <w:r w:rsidRPr="004A2A2F">
        <w:rPr>
          <w:rFonts w:ascii="Times New Roman" w:hAnsi="Times New Roman" w:cs="Times New Roman"/>
          <w:i/>
          <w:sz w:val="24"/>
          <w:szCs w:val="24"/>
          <w:lang w:val="uk-UA"/>
        </w:rPr>
        <w:t xml:space="preserve">) від 03.02.2004) </w:t>
      </w:r>
      <w:r w:rsidRPr="004A2A2F">
        <w:rPr>
          <w:rFonts w:ascii="Times New Roman" w:hAnsi="Times New Roman" w:cs="Times New Roman"/>
          <w:i/>
          <w:sz w:val="24"/>
          <w:szCs w:val="24"/>
          <w:lang w:val="uk-UA"/>
        </w:rPr>
        <w:br/>
        <w:t xml:space="preserve"> Присягаю виконувати    свої     обов'язки     в     інтересах </w:t>
      </w:r>
      <w:r w:rsidRPr="004A2A2F">
        <w:rPr>
          <w:rFonts w:ascii="Times New Roman" w:hAnsi="Times New Roman" w:cs="Times New Roman"/>
          <w:i/>
          <w:sz w:val="24"/>
          <w:szCs w:val="24"/>
          <w:lang w:val="uk-UA"/>
        </w:rPr>
        <w:br/>
        <w:t>співвітчизників.</w:t>
      </w:r>
    </w:p>
    <w:p w:rsidR="001B04BF" w:rsidRPr="004A2A2F" w:rsidRDefault="001B04BF" w:rsidP="008D03CD">
      <w:pPr>
        <w:spacing w:after="0" w:line="360" w:lineRule="auto"/>
        <w:ind w:firstLine="709"/>
        <w:jc w:val="both"/>
        <w:rPr>
          <w:rFonts w:ascii="Times New Roman" w:hAnsi="Times New Roman" w:cs="Times New Roman"/>
          <w:i/>
          <w:sz w:val="24"/>
          <w:szCs w:val="24"/>
          <w:lang w:val="uk-UA"/>
        </w:rPr>
      </w:pPr>
      <w:r w:rsidRPr="004A2A2F">
        <w:rPr>
          <w:rFonts w:ascii="Times New Roman" w:hAnsi="Times New Roman" w:cs="Times New Roman"/>
          <w:i/>
          <w:sz w:val="24"/>
          <w:szCs w:val="24"/>
          <w:lang w:val="uk-UA"/>
        </w:rPr>
        <w:t xml:space="preserve"> Присягаю ніколи не зрадити Українському народові!</w:t>
      </w:r>
    </w:p>
    <w:p w:rsidR="001B04BF" w:rsidRPr="00541064" w:rsidRDefault="001B04BF"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Саме останніх змін автор Хараху і не врахував. А подається </w:t>
      </w:r>
      <w:r w:rsidR="004F48B4" w:rsidRPr="00541064">
        <w:rPr>
          <w:rFonts w:ascii="Times New Roman" w:hAnsi="Times New Roman" w:cs="Times New Roman"/>
          <w:sz w:val="28"/>
          <w:szCs w:val="28"/>
          <w:lang w:val="uk-UA"/>
        </w:rPr>
        <w:t xml:space="preserve">урочиста клятва </w:t>
      </w:r>
      <w:r w:rsidRPr="00541064">
        <w:rPr>
          <w:rFonts w:ascii="Times New Roman" w:hAnsi="Times New Roman" w:cs="Times New Roman"/>
          <w:sz w:val="28"/>
          <w:szCs w:val="28"/>
          <w:lang w:val="uk-UA"/>
        </w:rPr>
        <w:t xml:space="preserve">як важливий документ державної ваги, то чому ж там помилка? Учень </w:t>
      </w:r>
      <w:r w:rsidR="004F48B4" w:rsidRPr="00541064">
        <w:rPr>
          <w:rFonts w:ascii="Times New Roman" w:hAnsi="Times New Roman" w:cs="Times New Roman"/>
          <w:sz w:val="28"/>
          <w:szCs w:val="28"/>
          <w:lang w:val="uk-UA"/>
        </w:rPr>
        <w:t xml:space="preserve">або учениця на уроках «Захисту Вітчизни» </w:t>
      </w:r>
      <w:r w:rsidRPr="00541064">
        <w:rPr>
          <w:rFonts w:ascii="Times New Roman" w:hAnsi="Times New Roman" w:cs="Times New Roman"/>
          <w:sz w:val="28"/>
          <w:szCs w:val="28"/>
          <w:lang w:val="uk-UA"/>
        </w:rPr>
        <w:t xml:space="preserve">щонайменше має </w:t>
      </w:r>
      <w:r w:rsidR="004F48B4" w:rsidRPr="00541064">
        <w:rPr>
          <w:rFonts w:ascii="Times New Roman" w:hAnsi="Times New Roman" w:cs="Times New Roman"/>
          <w:sz w:val="28"/>
          <w:szCs w:val="28"/>
          <w:lang w:val="uk-UA"/>
        </w:rPr>
        <w:t>вивчи</w:t>
      </w:r>
      <w:r w:rsidRPr="00541064">
        <w:rPr>
          <w:rFonts w:ascii="Times New Roman" w:hAnsi="Times New Roman" w:cs="Times New Roman"/>
          <w:sz w:val="28"/>
          <w:szCs w:val="28"/>
          <w:lang w:val="uk-UA"/>
        </w:rPr>
        <w:t xml:space="preserve">ти </w:t>
      </w:r>
      <w:r w:rsidR="004F48B4" w:rsidRPr="00541064">
        <w:rPr>
          <w:rFonts w:ascii="Times New Roman" w:hAnsi="Times New Roman" w:cs="Times New Roman"/>
          <w:sz w:val="28"/>
          <w:szCs w:val="28"/>
          <w:lang w:val="uk-UA"/>
        </w:rPr>
        <w:t xml:space="preserve">чинний текст </w:t>
      </w:r>
      <w:r w:rsidRPr="00541064">
        <w:rPr>
          <w:rFonts w:ascii="Times New Roman" w:hAnsi="Times New Roman" w:cs="Times New Roman"/>
          <w:sz w:val="28"/>
          <w:szCs w:val="28"/>
          <w:lang w:val="uk-UA"/>
        </w:rPr>
        <w:t>присяг</w:t>
      </w:r>
      <w:r w:rsidR="004F48B4" w:rsidRPr="00541064">
        <w:rPr>
          <w:rFonts w:ascii="Times New Roman" w:hAnsi="Times New Roman" w:cs="Times New Roman"/>
          <w:sz w:val="28"/>
          <w:szCs w:val="28"/>
          <w:lang w:val="uk-UA"/>
        </w:rPr>
        <w:t>и</w:t>
      </w:r>
      <w:r w:rsidRPr="00541064">
        <w:rPr>
          <w:rFonts w:ascii="Times New Roman" w:hAnsi="Times New Roman" w:cs="Times New Roman"/>
          <w:sz w:val="28"/>
          <w:szCs w:val="28"/>
          <w:lang w:val="uk-UA"/>
        </w:rPr>
        <w:t>.</w:t>
      </w:r>
    </w:p>
    <w:p w:rsidR="001B04BF" w:rsidRPr="00541064" w:rsidRDefault="00F72D25" w:rsidP="008D03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1B04BF" w:rsidRPr="00541064">
        <w:rPr>
          <w:rFonts w:ascii="Times New Roman" w:hAnsi="Times New Roman" w:cs="Times New Roman"/>
          <w:sz w:val="28"/>
          <w:szCs w:val="28"/>
          <w:lang w:val="uk-UA"/>
        </w:rPr>
        <w:t xml:space="preserve">. На с. 27 автор пише, що строкова служба – це служба юнаків, яким виповнилось на момент призову </w:t>
      </w:r>
      <w:r w:rsidR="001B04BF" w:rsidRPr="00541064">
        <w:rPr>
          <w:rFonts w:ascii="Times New Roman" w:hAnsi="Times New Roman" w:cs="Times New Roman"/>
          <w:b/>
          <w:sz w:val="28"/>
          <w:szCs w:val="28"/>
          <w:lang w:val="uk-UA"/>
        </w:rPr>
        <w:t>20 років</w:t>
      </w:r>
      <w:r w:rsidR="001B04BF" w:rsidRPr="00541064">
        <w:rPr>
          <w:rFonts w:ascii="Times New Roman" w:hAnsi="Times New Roman" w:cs="Times New Roman"/>
          <w:sz w:val="28"/>
          <w:szCs w:val="28"/>
          <w:lang w:val="uk-UA"/>
        </w:rPr>
        <w:t xml:space="preserve">. </w:t>
      </w:r>
    </w:p>
    <w:p w:rsidR="001B04BF" w:rsidRPr="00541064" w:rsidRDefault="001B04BF"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Це неправильно. Наводимо ч. 1 ст. 15 чинного Закону України «Про військовий обов’язок і військову службу»: </w:t>
      </w:r>
      <w:r w:rsidRPr="00541064">
        <w:rPr>
          <w:rFonts w:ascii="Times New Roman" w:hAnsi="Times New Roman" w:cs="Times New Roman"/>
          <w:i/>
          <w:sz w:val="28"/>
          <w:szCs w:val="28"/>
          <w:lang w:val="uk-UA"/>
        </w:rPr>
        <w:t xml:space="preserve">«На строкову військову службу призиваються придатні для цього за станом здоров'я громадяни України чоловічої статі, яким до дня відправлення у військові частини виповнилося </w:t>
      </w:r>
      <w:r w:rsidRPr="00541064">
        <w:rPr>
          <w:rFonts w:ascii="Times New Roman" w:hAnsi="Times New Roman" w:cs="Times New Roman"/>
          <w:b/>
          <w:i/>
          <w:sz w:val="28"/>
          <w:szCs w:val="28"/>
          <w:lang w:val="uk-UA"/>
        </w:rPr>
        <w:t>18 років</w:t>
      </w:r>
      <w:r w:rsidRPr="00541064">
        <w:rPr>
          <w:rFonts w:ascii="Times New Roman" w:hAnsi="Times New Roman" w:cs="Times New Roman"/>
          <w:i/>
          <w:sz w:val="28"/>
          <w:szCs w:val="28"/>
          <w:lang w:val="uk-UA"/>
        </w:rPr>
        <w:t>, та старші особи, які не досягли 27-річного віку і не мають права на звільнення або відстрочку від</w:t>
      </w:r>
      <w:r w:rsidRPr="00541064">
        <w:rPr>
          <w:rFonts w:ascii="Times New Roman" w:hAnsi="Times New Roman" w:cs="Times New Roman"/>
          <w:sz w:val="28"/>
          <w:szCs w:val="28"/>
          <w:lang w:val="uk-UA"/>
        </w:rPr>
        <w:t xml:space="preserve"> призову на строкову військову службу (далі - громадяни призовного віку)». </w:t>
      </w:r>
    </w:p>
    <w:p w:rsidR="00313C5D" w:rsidRPr="00541064" w:rsidRDefault="00F72D25" w:rsidP="008D03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716D08" w:rsidRPr="00541064">
        <w:rPr>
          <w:rFonts w:ascii="Times New Roman" w:hAnsi="Times New Roman" w:cs="Times New Roman"/>
          <w:sz w:val="28"/>
          <w:szCs w:val="28"/>
          <w:lang w:val="uk-UA"/>
        </w:rPr>
        <w:t xml:space="preserve">. </w:t>
      </w:r>
      <w:r w:rsidR="00313C5D" w:rsidRPr="00541064">
        <w:rPr>
          <w:rFonts w:ascii="Times New Roman" w:hAnsi="Times New Roman" w:cs="Times New Roman"/>
          <w:sz w:val="28"/>
          <w:szCs w:val="28"/>
          <w:lang w:val="uk-UA"/>
        </w:rPr>
        <w:t>На с. 27 наведена недостовірна інформація про види військової служби.</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Ця інформація не відповідає ч. 6 ст. 2 Закону України «Про військовий обов’язок і військову службу»:</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не названо всі види військової служби;</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  до військової служби </w:t>
      </w:r>
      <w:r w:rsidR="00437082" w:rsidRPr="00541064">
        <w:rPr>
          <w:rFonts w:ascii="Times New Roman" w:hAnsi="Times New Roman" w:cs="Times New Roman"/>
          <w:sz w:val="28"/>
          <w:szCs w:val="28"/>
          <w:lang w:val="uk-UA"/>
        </w:rPr>
        <w:t>автор</w:t>
      </w:r>
      <w:r w:rsidRPr="00541064">
        <w:rPr>
          <w:rFonts w:ascii="Times New Roman" w:hAnsi="Times New Roman" w:cs="Times New Roman"/>
          <w:sz w:val="28"/>
          <w:szCs w:val="28"/>
          <w:lang w:val="uk-UA"/>
        </w:rPr>
        <w:t xml:space="preserve"> </w:t>
      </w:r>
      <w:r w:rsidR="00437082" w:rsidRPr="00541064">
        <w:rPr>
          <w:rFonts w:ascii="Times New Roman" w:hAnsi="Times New Roman" w:cs="Times New Roman"/>
          <w:sz w:val="28"/>
          <w:szCs w:val="28"/>
          <w:lang w:val="uk-UA"/>
        </w:rPr>
        <w:t>зарахував</w:t>
      </w:r>
      <w:r w:rsidRPr="00541064">
        <w:rPr>
          <w:rFonts w:ascii="Times New Roman" w:hAnsi="Times New Roman" w:cs="Times New Roman"/>
          <w:sz w:val="28"/>
          <w:szCs w:val="28"/>
          <w:lang w:val="uk-UA"/>
        </w:rPr>
        <w:t xml:space="preserve"> альтернативну службу, яка не є військовою. В Україні є навіть спеціальний закон, який має назву «</w:t>
      </w:r>
      <w:r w:rsidRPr="00541064">
        <w:rPr>
          <w:rFonts w:ascii="Times New Roman" w:hAnsi="Times New Roman" w:cs="Times New Roman"/>
          <w:b/>
          <w:bCs/>
          <w:sz w:val="28"/>
          <w:szCs w:val="28"/>
          <w:lang w:val="uk-UA"/>
        </w:rPr>
        <w:t>Про альтернативну (невійськову) службу</w:t>
      </w:r>
      <w:r w:rsidRPr="00541064">
        <w:rPr>
          <w:rFonts w:ascii="Times New Roman" w:hAnsi="Times New Roman" w:cs="Times New Roman"/>
          <w:sz w:val="28"/>
          <w:szCs w:val="28"/>
          <w:lang w:val="uk-UA"/>
        </w:rPr>
        <w:t>»;</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 служба у військовому резерві за цим законом також не вважається військовою, а за Хараху – вважається. Служба у військовому резерві за ч. 3 ст. 1 цього Закону є складовою частиною військового обов’язку. </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На с. 30 Хараху знову безпідставно наполягає, що це є військова служба.</w:t>
      </w:r>
    </w:p>
    <w:p w:rsidR="00AB5E11" w:rsidRPr="00541064" w:rsidRDefault="00F72D25" w:rsidP="008D03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313C5D" w:rsidRPr="00541064">
        <w:rPr>
          <w:rFonts w:ascii="Times New Roman" w:hAnsi="Times New Roman" w:cs="Times New Roman"/>
          <w:sz w:val="28"/>
          <w:szCs w:val="28"/>
          <w:lang w:val="uk-UA"/>
        </w:rPr>
        <w:t xml:space="preserve">. </w:t>
      </w:r>
      <w:r w:rsidR="00FE0A6B" w:rsidRPr="00541064">
        <w:rPr>
          <w:rFonts w:ascii="Times New Roman" w:hAnsi="Times New Roman" w:cs="Times New Roman"/>
          <w:sz w:val="28"/>
          <w:szCs w:val="28"/>
          <w:lang w:val="uk-UA"/>
        </w:rPr>
        <w:t xml:space="preserve">С. 28. </w:t>
      </w:r>
      <w:r w:rsidR="00437082" w:rsidRPr="00541064">
        <w:rPr>
          <w:rFonts w:ascii="Times New Roman" w:hAnsi="Times New Roman" w:cs="Times New Roman"/>
          <w:sz w:val="28"/>
          <w:szCs w:val="28"/>
          <w:lang w:val="uk-UA"/>
        </w:rPr>
        <w:t>Автор</w:t>
      </w:r>
      <w:r w:rsidR="00FE0A6B" w:rsidRPr="00541064">
        <w:rPr>
          <w:rFonts w:ascii="Times New Roman" w:hAnsi="Times New Roman" w:cs="Times New Roman"/>
          <w:sz w:val="28"/>
          <w:szCs w:val="28"/>
          <w:lang w:val="uk-UA"/>
        </w:rPr>
        <w:t xml:space="preserve"> наводить випадки «повного звільнення від служби в армії». </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Насправді за ст. 18 Закону України «Про військовий обов’язок і військову службу» не існує такого  поняття, як «повне звільнення». Випадки, наведені Хараху, стосуються лише мирного часу. У воєнний час вони не діють. </w:t>
      </w:r>
    </w:p>
    <w:p w:rsidR="00313C5D" w:rsidRPr="00541064" w:rsidRDefault="00437082"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Д</w:t>
      </w:r>
      <w:r w:rsidR="00313C5D" w:rsidRPr="00541064">
        <w:rPr>
          <w:rFonts w:ascii="Times New Roman" w:hAnsi="Times New Roman" w:cs="Times New Roman"/>
          <w:sz w:val="28"/>
          <w:szCs w:val="28"/>
          <w:lang w:val="uk-UA"/>
        </w:rPr>
        <w:t xml:space="preserve">алі </w:t>
      </w:r>
      <w:r w:rsidRPr="00541064">
        <w:rPr>
          <w:rFonts w:ascii="Times New Roman" w:hAnsi="Times New Roman" w:cs="Times New Roman"/>
          <w:sz w:val="28"/>
          <w:szCs w:val="28"/>
          <w:lang w:val="uk-UA"/>
        </w:rPr>
        <w:t xml:space="preserve">автор </w:t>
      </w:r>
      <w:r w:rsidR="00313C5D" w:rsidRPr="00541064">
        <w:rPr>
          <w:rFonts w:ascii="Times New Roman" w:hAnsi="Times New Roman" w:cs="Times New Roman"/>
          <w:sz w:val="28"/>
          <w:szCs w:val="28"/>
          <w:lang w:val="uk-UA"/>
        </w:rPr>
        <w:t>пише, що «повне звільнення від армії» мають призовники, чиї близькі родичі загинули, померли… під час проходження військової служби…</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 Поняття «близькі родичі» в юриспруденції досить широке. До близьких родичів, за чинним законодавством, як правило, належать: батьки, дружина, чоловік, діти, рідні брати і сестри, дід, баба, онуки. </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За Хараху виходить, якщо дід чи баба загинули на війні, то можна не йти в армію. Однак це не відповідає дійсності. Закон чітко встановлює, що тільки загибель батька або матері, рідного (повнорідного, неповнорідного) брата або сестри під час проходження військової служби дає таке право. Слід також додати, що призовник за своїм бажанням може таке право не використовувати.</w:t>
      </w:r>
    </w:p>
    <w:p w:rsidR="00313C5D" w:rsidRPr="00541064" w:rsidRDefault="00BC6235" w:rsidP="008D03CD">
      <w:pPr>
        <w:spacing w:after="0" w:line="360" w:lineRule="auto"/>
        <w:ind w:firstLine="709"/>
        <w:jc w:val="both"/>
        <w:rPr>
          <w:rFonts w:ascii="Times New Roman" w:hAnsi="Times New Roman" w:cs="Times New Roman"/>
          <w:i/>
          <w:sz w:val="28"/>
          <w:szCs w:val="28"/>
          <w:lang w:val="uk-UA"/>
        </w:rPr>
      </w:pPr>
      <w:r w:rsidRPr="00541064">
        <w:rPr>
          <w:rFonts w:ascii="Times New Roman" w:hAnsi="Times New Roman" w:cs="Times New Roman"/>
          <w:sz w:val="28"/>
          <w:szCs w:val="28"/>
          <w:lang w:val="uk-UA"/>
        </w:rPr>
        <w:t>1</w:t>
      </w:r>
      <w:r w:rsidR="00F72D25">
        <w:rPr>
          <w:rFonts w:ascii="Times New Roman" w:hAnsi="Times New Roman" w:cs="Times New Roman"/>
          <w:sz w:val="28"/>
          <w:szCs w:val="28"/>
          <w:lang w:val="uk-UA"/>
        </w:rPr>
        <w:t>0</w:t>
      </w:r>
      <w:r w:rsidRPr="00541064">
        <w:rPr>
          <w:rFonts w:ascii="Times New Roman" w:hAnsi="Times New Roman" w:cs="Times New Roman"/>
          <w:sz w:val="28"/>
          <w:szCs w:val="28"/>
          <w:lang w:val="uk-UA"/>
        </w:rPr>
        <w:t xml:space="preserve">. </w:t>
      </w:r>
      <w:r w:rsidR="00313C5D" w:rsidRPr="00541064">
        <w:rPr>
          <w:rFonts w:ascii="Times New Roman" w:hAnsi="Times New Roman" w:cs="Times New Roman"/>
          <w:sz w:val="28"/>
          <w:szCs w:val="28"/>
          <w:lang w:val="uk-UA"/>
        </w:rPr>
        <w:t xml:space="preserve">А чого варте визначення служби під час мобілізації! За Хараху: </w:t>
      </w:r>
      <w:r w:rsidR="00313C5D" w:rsidRPr="00541064">
        <w:rPr>
          <w:rFonts w:ascii="Times New Roman" w:hAnsi="Times New Roman" w:cs="Times New Roman"/>
          <w:i/>
          <w:sz w:val="28"/>
          <w:szCs w:val="28"/>
          <w:lang w:val="uk-UA"/>
        </w:rPr>
        <w:t xml:space="preserve">Служба під час мобілізації </w:t>
      </w:r>
      <w:r w:rsidR="00313C5D" w:rsidRPr="00541064">
        <w:rPr>
          <w:rFonts w:ascii="Times New Roman" w:hAnsi="Times New Roman" w:cs="Times New Roman"/>
          <w:sz w:val="28"/>
          <w:szCs w:val="28"/>
          <w:lang w:val="uk-UA"/>
        </w:rPr>
        <w:t>– це отримання повістки та проходження річного терміну служби відповідно до військової спеціальності, яку присвоїли призовнику під час проходження строкової служби або навчання на факультетах офіцерів запасу. Такий призов ще називають «хвилями».</w:t>
      </w:r>
    </w:p>
    <w:p w:rsidR="00313C5D" w:rsidRPr="00541064" w:rsidRDefault="00313C5D" w:rsidP="008D03CD">
      <w:pPr>
        <w:spacing w:after="0" w:line="360" w:lineRule="auto"/>
        <w:ind w:firstLine="709"/>
        <w:jc w:val="both"/>
        <w:rPr>
          <w:rFonts w:ascii="Times New Roman" w:hAnsi="Times New Roman" w:cs="Times New Roman"/>
          <w:b/>
          <w:sz w:val="28"/>
          <w:szCs w:val="28"/>
          <w:lang w:val="uk-UA"/>
        </w:rPr>
      </w:pPr>
      <w:r w:rsidRPr="00541064">
        <w:rPr>
          <w:rFonts w:ascii="Times New Roman" w:hAnsi="Times New Roman" w:cs="Times New Roman"/>
          <w:sz w:val="28"/>
          <w:szCs w:val="28"/>
          <w:lang w:val="uk-UA"/>
        </w:rPr>
        <w:t>Навіть не хочеться аналізувати цю маячню. Виявляється, строкову службу проходять призовники, а не військовослужбовці. Чому тільки рік має проходити така служба? Відповідно до ч.</w:t>
      </w:r>
      <w:r w:rsidR="00437082" w:rsidRPr="00541064">
        <w:rPr>
          <w:rFonts w:ascii="Times New Roman" w:hAnsi="Times New Roman" w:cs="Times New Roman"/>
          <w:sz w:val="28"/>
          <w:szCs w:val="28"/>
          <w:lang w:val="uk-UA"/>
        </w:rPr>
        <w:t xml:space="preserve"> </w:t>
      </w:r>
      <w:r w:rsidRPr="00541064">
        <w:rPr>
          <w:rFonts w:ascii="Times New Roman" w:hAnsi="Times New Roman" w:cs="Times New Roman"/>
          <w:sz w:val="28"/>
          <w:szCs w:val="28"/>
          <w:lang w:val="uk-UA"/>
        </w:rPr>
        <w:t xml:space="preserve">7 ст. 23 Закону України «Про військовий обов’язок та військову службу» для військовослужбовців, які проходять військову службу за призовом під час мобілізації, на особливий період, строк служби встановлюється </w:t>
      </w:r>
      <w:r w:rsidRPr="00541064">
        <w:rPr>
          <w:rFonts w:ascii="Times New Roman" w:hAnsi="Times New Roman" w:cs="Times New Roman"/>
          <w:b/>
          <w:sz w:val="28"/>
          <w:szCs w:val="28"/>
          <w:lang w:val="uk-UA"/>
        </w:rPr>
        <w:t>до закінчення особливого періоду або до оголошення рішення про демобілізацію.</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 А Хараху каже, що тільки рік потрібно прослужити. </w:t>
      </w:r>
      <w:r w:rsidR="00E57EA7" w:rsidRPr="00541064">
        <w:rPr>
          <w:rFonts w:ascii="Times New Roman" w:hAnsi="Times New Roman" w:cs="Times New Roman"/>
          <w:sz w:val="28"/>
          <w:szCs w:val="28"/>
          <w:lang w:val="uk-UA"/>
        </w:rPr>
        <w:t>Уявімо ситуацію, що юнак навчався за цим підручником</w:t>
      </w:r>
      <w:r w:rsidRPr="00541064">
        <w:rPr>
          <w:rFonts w:ascii="Times New Roman" w:hAnsi="Times New Roman" w:cs="Times New Roman"/>
          <w:sz w:val="28"/>
          <w:szCs w:val="28"/>
          <w:lang w:val="uk-UA"/>
        </w:rPr>
        <w:t>. Потім, не дай Боже, виник</w:t>
      </w:r>
      <w:r w:rsidR="00E57EA7" w:rsidRPr="00541064">
        <w:rPr>
          <w:rFonts w:ascii="Times New Roman" w:hAnsi="Times New Roman" w:cs="Times New Roman"/>
          <w:sz w:val="28"/>
          <w:szCs w:val="28"/>
          <w:lang w:val="uk-UA"/>
        </w:rPr>
        <w:t>ла</w:t>
      </w:r>
      <w:r w:rsidRPr="00541064">
        <w:rPr>
          <w:rFonts w:ascii="Times New Roman" w:hAnsi="Times New Roman" w:cs="Times New Roman"/>
          <w:sz w:val="28"/>
          <w:szCs w:val="28"/>
          <w:lang w:val="uk-UA"/>
        </w:rPr>
        <w:t xml:space="preserve"> нагальна потреба провести в Україні мобілізацію і він бу</w:t>
      </w:r>
      <w:r w:rsidR="00E57EA7" w:rsidRPr="00541064">
        <w:rPr>
          <w:rFonts w:ascii="Times New Roman" w:hAnsi="Times New Roman" w:cs="Times New Roman"/>
          <w:sz w:val="28"/>
          <w:szCs w:val="28"/>
          <w:lang w:val="uk-UA"/>
        </w:rPr>
        <w:t>в</w:t>
      </w:r>
      <w:r w:rsidRPr="00541064">
        <w:rPr>
          <w:rFonts w:ascii="Times New Roman" w:hAnsi="Times New Roman" w:cs="Times New Roman"/>
          <w:sz w:val="28"/>
          <w:szCs w:val="28"/>
          <w:lang w:val="uk-UA"/>
        </w:rPr>
        <w:t xml:space="preserve"> призваний у військо. Якщо за рік особливий період не закінчиться і Президент не видасть Указ про демобілізацію (не буде відповідних умов), солдат почне </w:t>
      </w:r>
      <w:r w:rsidR="00437082" w:rsidRPr="00541064">
        <w:rPr>
          <w:rFonts w:ascii="Times New Roman" w:hAnsi="Times New Roman" w:cs="Times New Roman"/>
          <w:sz w:val="28"/>
          <w:szCs w:val="28"/>
          <w:lang w:val="uk-UA"/>
        </w:rPr>
        <w:t>вимагати</w:t>
      </w:r>
      <w:r w:rsidRPr="00541064">
        <w:rPr>
          <w:rFonts w:ascii="Times New Roman" w:hAnsi="Times New Roman" w:cs="Times New Roman"/>
          <w:sz w:val="28"/>
          <w:szCs w:val="28"/>
          <w:lang w:val="uk-UA"/>
        </w:rPr>
        <w:t>, щоб його звільнили. Скаже, що в нього є право на звільнення, адже саме цього його навчив «великий педагог» Хараху.</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Про «хвилі» </w:t>
      </w:r>
      <w:r w:rsidR="00437082" w:rsidRPr="00541064">
        <w:rPr>
          <w:rFonts w:ascii="Times New Roman" w:hAnsi="Times New Roman" w:cs="Times New Roman"/>
          <w:sz w:val="28"/>
          <w:szCs w:val="28"/>
          <w:lang w:val="uk-UA"/>
        </w:rPr>
        <w:t>автор</w:t>
      </w:r>
      <w:r w:rsidRPr="00541064">
        <w:rPr>
          <w:rFonts w:ascii="Times New Roman" w:hAnsi="Times New Roman" w:cs="Times New Roman"/>
          <w:sz w:val="28"/>
          <w:szCs w:val="28"/>
          <w:lang w:val="uk-UA"/>
        </w:rPr>
        <w:t xml:space="preserve"> почув, певно, з телебачення, але він, очевидно, не розуміє значення цієї алегорії.</w:t>
      </w:r>
    </w:p>
    <w:p w:rsidR="003109B1" w:rsidRPr="00541064" w:rsidRDefault="00BC6235" w:rsidP="008D03CD">
      <w:pPr>
        <w:spacing w:after="0" w:line="360" w:lineRule="auto"/>
        <w:ind w:firstLine="709"/>
        <w:jc w:val="both"/>
        <w:rPr>
          <w:rFonts w:ascii="Times New Roman" w:hAnsi="Times New Roman" w:cs="Times New Roman"/>
          <w:i/>
          <w:sz w:val="28"/>
          <w:szCs w:val="28"/>
          <w:lang w:val="uk-UA"/>
        </w:rPr>
      </w:pPr>
      <w:r w:rsidRPr="00541064">
        <w:rPr>
          <w:rFonts w:ascii="Times New Roman" w:hAnsi="Times New Roman" w:cs="Times New Roman"/>
          <w:sz w:val="28"/>
          <w:szCs w:val="28"/>
          <w:lang w:val="uk-UA"/>
        </w:rPr>
        <w:t>1</w:t>
      </w:r>
      <w:r w:rsidR="00F72D25">
        <w:rPr>
          <w:rFonts w:ascii="Times New Roman" w:hAnsi="Times New Roman" w:cs="Times New Roman"/>
          <w:sz w:val="28"/>
          <w:szCs w:val="28"/>
          <w:lang w:val="uk-UA"/>
        </w:rPr>
        <w:t>1</w:t>
      </w:r>
      <w:r w:rsidRPr="00541064">
        <w:rPr>
          <w:rFonts w:ascii="Times New Roman" w:hAnsi="Times New Roman" w:cs="Times New Roman"/>
          <w:sz w:val="28"/>
          <w:szCs w:val="28"/>
          <w:lang w:val="uk-UA"/>
        </w:rPr>
        <w:t xml:space="preserve">. </w:t>
      </w:r>
      <w:r w:rsidR="00FE0A6B" w:rsidRPr="00541064">
        <w:rPr>
          <w:rFonts w:ascii="Times New Roman" w:hAnsi="Times New Roman" w:cs="Times New Roman"/>
          <w:sz w:val="28"/>
          <w:szCs w:val="28"/>
          <w:lang w:val="uk-UA"/>
        </w:rPr>
        <w:t xml:space="preserve">А це визначення контрактної служби на тій </w:t>
      </w:r>
      <w:r w:rsidR="00A40802" w:rsidRPr="00541064">
        <w:rPr>
          <w:rFonts w:ascii="Times New Roman" w:hAnsi="Times New Roman" w:cs="Times New Roman"/>
          <w:sz w:val="28"/>
          <w:szCs w:val="28"/>
          <w:lang w:val="uk-UA"/>
        </w:rPr>
        <w:t>самій</w:t>
      </w:r>
      <w:r w:rsidR="00FE0A6B" w:rsidRPr="00541064">
        <w:rPr>
          <w:rFonts w:ascii="Times New Roman" w:hAnsi="Times New Roman" w:cs="Times New Roman"/>
          <w:sz w:val="28"/>
          <w:szCs w:val="28"/>
          <w:lang w:val="uk-UA"/>
        </w:rPr>
        <w:t xml:space="preserve"> с. 28:</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«Контрактна служба – це як </w:t>
      </w:r>
      <w:r w:rsidRPr="00541064">
        <w:rPr>
          <w:rFonts w:ascii="Times New Roman" w:hAnsi="Times New Roman" w:cs="Times New Roman"/>
          <w:b/>
          <w:sz w:val="28"/>
          <w:szCs w:val="28"/>
          <w:lang w:val="uk-UA"/>
        </w:rPr>
        <w:t>робота на підприємстві</w:t>
      </w:r>
      <w:r w:rsidRPr="00541064">
        <w:rPr>
          <w:rFonts w:ascii="Times New Roman" w:hAnsi="Times New Roman" w:cs="Times New Roman"/>
          <w:sz w:val="28"/>
          <w:szCs w:val="28"/>
          <w:lang w:val="uk-UA"/>
        </w:rPr>
        <w:t>, тільки завдання у контрактника –</w:t>
      </w:r>
      <w:r w:rsidR="00E57EA7" w:rsidRPr="00541064">
        <w:rPr>
          <w:rFonts w:ascii="Times New Roman" w:hAnsi="Times New Roman" w:cs="Times New Roman"/>
          <w:sz w:val="28"/>
          <w:szCs w:val="28"/>
          <w:lang w:val="uk-UA"/>
        </w:rPr>
        <w:t xml:space="preserve"> служити і захищати Батьківщину</w:t>
      </w:r>
      <w:r w:rsidRPr="00541064">
        <w:rPr>
          <w:rFonts w:ascii="Times New Roman" w:hAnsi="Times New Roman" w:cs="Times New Roman"/>
          <w:sz w:val="28"/>
          <w:szCs w:val="28"/>
          <w:lang w:val="uk-UA"/>
        </w:rPr>
        <w:t>»</w:t>
      </w:r>
      <w:r w:rsidR="00E57EA7" w:rsidRPr="00541064">
        <w:rPr>
          <w:rFonts w:ascii="Times New Roman" w:hAnsi="Times New Roman" w:cs="Times New Roman"/>
          <w:sz w:val="28"/>
          <w:szCs w:val="28"/>
          <w:lang w:val="uk-UA"/>
        </w:rPr>
        <w:t>.</w:t>
      </w:r>
    </w:p>
    <w:p w:rsidR="00313C5D" w:rsidRPr="00541064" w:rsidRDefault="00BC6235" w:rsidP="008D03CD">
      <w:pPr>
        <w:spacing w:after="0" w:line="360" w:lineRule="auto"/>
        <w:ind w:firstLine="709"/>
        <w:jc w:val="both"/>
        <w:rPr>
          <w:rFonts w:ascii="Times New Roman" w:hAnsi="Times New Roman" w:cs="Times New Roman"/>
          <w:i/>
          <w:sz w:val="28"/>
          <w:szCs w:val="28"/>
          <w:lang w:val="uk-UA"/>
        </w:rPr>
      </w:pPr>
      <w:r w:rsidRPr="00541064">
        <w:rPr>
          <w:rFonts w:ascii="Times New Roman" w:hAnsi="Times New Roman" w:cs="Times New Roman"/>
          <w:sz w:val="28"/>
          <w:szCs w:val="28"/>
          <w:lang w:val="uk-UA"/>
        </w:rPr>
        <w:t>1</w:t>
      </w:r>
      <w:r w:rsidR="00F72D25">
        <w:rPr>
          <w:rFonts w:ascii="Times New Roman" w:hAnsi="Times New Roman" w:cs="Times New Roman"/>
          <w:sz w:val="28"/>
          <w:szCs w:val="28"/>
          <w:lang w:val="uk-UA"/>
        </w:rPr>
        <w:t>2</w:t>
      </w:r>
      <w:r w:rsidRPr="00541064">
        <w:rPr>
          <w:rFonts w:ascii="Times New Roman" w:hAnsi="Times New Roman" w:cs="Times New Roman"/>
          <w:sz w:val="28"/>
          <w:szCs w:val="28"/>
          <w:lang w:val="uk-UA"/>
        </w:rPr>
        <w:t xml:space="preserve">. </w:t>
      </w:r>
      <w:r w:rsidR="00313C5D" w:rsidRPr="00541064">
        <w:rPr>
          <w:rFonts w:ascii="Times New Roman" w:hAnsi="Times New Roman" w:cs="Times New Roman"/>
          <w:sz w:val="28"/>
          <w:szCs w:val="28"/>
          <w:lang w:val="uk-UA"/>
        </w:rPr>
        <w:t>С. 29. Безграмотно витлумачено суть військової служби курсантів. За Хараху – це навіть не військова служба, а просто навчання.</w:t>
      </w:r>
    </w:p>
    <w:p w:rsidR="00313C5D" w:rsidRPr="00541064" w:rsidRDefault="00BC6235" w:rsidP="008D03CD">
      <w:pPr>
        <w:spacing w:after="0" w:line="360" w:lineRule="auto"/>
        <w:ind w:firstLine="709"/>
        <w:jc w:val="both"/>
        <w:rPr>
          <w:rFonts w:ascii="Times New Roman" w:hAnsi="Times New Roman" w:cs="Times New Roman"/>
          <w:i/>
          <w:sz w:val="28"/>
          <w:szCs w:val="28"/>
          <w:lang w:val="uk-UA"/>
        </w:rPr>
      </w:pPr>
      <w:r w:rsidRPr="00541064">
        <w:rPr>
          <w:rFonts w:ascii="Times New Roman" w:hAnsi="Times New Roman" w:cs="Times New Roman"/>
          <w:sz w:val="28"/>
          <w:szCs w:val="28"/>
          <w:lang w:val="uk-UA"/>
        </w:rPr>
        <w:t>1</w:t>
      </w:r>
      <w:r w:rsidR="00F72D25">
        <w:rPr>
          <w:rFonts w:ascii="Times New Roman" w:hAnsi="Times New Roman" w:cs="Times New Roman"/>
          <w:sz w:val="28"/>
          <w:szCs w:val="28"/>
          <w:lang w:val="uk-UA"/>
        </w:rPr>
        <w:t>3</w:t>
      </w:r>
      <w:r w:rsidRPr="00541064">
        <w:rPr>
          <w:rFonts w:ascii="Times New Roman" w:hAnsi="Times New Roman" w:cs="Times New Roman"/>
          <w:sz w:val="28"/>
          <w:szCs w:val="28"/>
          <w:lang w:val="uk-UA"/>
        </w:rPr>
        <w:t xml:space="preserve">. </w:t>
      </w:r>
      <w:r w:rsidR="00313C5D" w:rsidRPr="00541064">
        <w:rPr>
          <w:rFonts w:ascii="Times New Roman" w:hAnsi="Times New Roman" w:cs="Times New Roman"/>
          <w:sz w:val="28"/>
          <w:szCs w:val="28"/>
          <w:lang w:val="uk-UA"/>
        </w:rPr>
        <w:t xml:space="preserve">Автор неправильно називає </w:t>
      </w:r>
      <w:r w:rsidR="00437082" w:rsidRPr="00541064">
        <w:rPr>
          <w:rFonts w:ascii="Times New Roman" w:hAnsi="Times New Roman" w:cs="Times New Roman"/>
          <w:sz w:val="28"/>
          <w:szCs w:val="28"/>
          <w:lang w:val="uk-UA"/>
        </w:rPr>
        <w:t xml:space="preserve">військовий </w:t>
      </w:r>
      <w:r w:rsidR="00313C5D" w:rsidRPr="00541064">
        <w:rPr>
          <w:rFonts w:ascii="Times New Roman" w:hAnsi="Times New Roman" w:cs="Times New Roman"/>
          <w:sz w:val="28"/>
          <w:szCs w:val="28"/>
          <w:lang w:val="uk-UA"/>
        </w:rPr>
        <w:t xml:space="preserve">навчальний заклад: Харківський університет Повітряних Сил імені Івана Кожедуба. </w:t>
      </w:r>
      <w:r w:rsidR="00FE0A6B" w:rsidRPr="00541064">
        <w:rPr>
          <w:rFonts w:ascii="Times New Roman" w:hAnsi="Times New Roman" w:cs="Times New Roman"/>
          <w:sz w:val="28"/>
          <w:szCs w:val="28"/>
          <w:lang w:val="uk-UA"/>
        </w:rPr>
        <w:t xml:space="preserve">Правильна назва: Харківський </w:t>
      </w:r>
      <w:r w:rsidR="00FE0A6B" w:rsidRPr="00541064">
        <w:rPr>
          <w:rFonts w:ascii="Times New Roman" w:hAnsi="Times New Roman" w:cs="Times New Roman"/>
          <w:b/>
          <w:sz w:val="28"/>
          <w:szCs w:val="28"/>
          <w:lang w:val="uk-UA"/>
        </w:rPr>
        <w:t>національний</w:t>
      </w:r>
      <w:r w:rsidR="00FE0A6B" w:rsidRPr="00541064">
        <w:rPr>
          <w:rFonts w:ascii="Times New Roman" w:hAnsi="Times New Roman" w:cs="Times New Roman"/>
          <w:sz w:val="28"/>
          <w:szCs w:val="28"/>
          <w:lang w:val="uk-UA"/>
        </w:rPr>
        <w:t xml:space="preserve"> університет Повітряних Сил імені Івана Кожедуба.</w:t>
      </w:r>
    </w:p>
    <w:p w:rsidR="00313C5D" w:rsidRPr="00541064" w:rsidRDefault="00716D08"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 xml:space="preserve"> </w:t>
      </w:r>
      <w:r w:rsidR="00BC6235" w:rsidRPr="00541064">
        <w:rPr>
          <w:rFonts w:ascii="Times New Roman" w:hAnsi="Times New Roman" w:cs="Times New Roman"/>
          <w:sz w:val="28"/>
          <w:szCs w:val="28"/>
          <w:lang w:val="uk-UA"/>
        </w:rPr>
        <w:t>1</w:t>
      </w:r>
      <w:r w:rsidR="00F72D25">
        <w:rPr>
          <w:rFonts w:ascii="Times New Roman" w:hAnsi="Times New Roman" w:cs="Times New Roman"/>
          <w:sz w:val="28"/>
          <w:szCs w:val="28"/>
          <w:lang w:val="uk-UA"/>
        </w:rPr>
        <w:t>4</w:t>
      </w:r>
      <w:r w:rsidR="00313C5D" w:rsidRPr="00541064">
        <w:rPr>
          <w:rFonts w:ascii="Times New Roman" w:hAnsi="Times New Roman" w:cs="Times New Roman"/>
          <w:sz w:val="28"/>
          <w:szCs w:val="28"/>
          <w:lang w:val="uk-UA"/>
        </w:rPr>
        <w:t>. Досить вільне трактування терміна «Порушення присяги». Це порушення чомусь зразу Хараху називає державною зрадою. Це, м’яко кажучи, некоректно з юридичної точки зору.</w:t>
      </w:r>
    </w:p>
    <w:p w:rsidR="00313C5D" w:rsidRPr="00541064" w:rsidRDefault="00BC6235" w:rsidP="008D03CD">
      <w:pPr>
        <w:spacing w:after="0" w:line="360" w:lineRule="auto"/>
        <w:ind w:firstLine="709"/>
        <w:jc w:val="both"/>
        <w:rPr>
          <w:rFonts w:ascii="Times New Roman" w:hAnsi="Times New Roman" w:cs="Times New Roman"/>
          <w:b/>
          <w:sz w:val="28"/>
          <w:szCs w:val="28"/>
          <w:lang w:val="uk-UA"/>
        </w:rPr>
      </w:pPr>
      <w:r w:rsidRPr="00541064">
        <w:rPr>
          <w:rFonts w:ascii="Times New Roman" w:hAnsi="Times New Roman" w:cs="Times New Roman"/>
          <w:sz w:val="28"/>
          <w:szCs w:val="28"/>
          <w:lang w:val="uk-UA"/>
        </w:rPr>
        <w:t>1</w:t>
      </w:r>
      <w:r w:rsidR="00F72D25">
        <w:rPr>
          <w:rFonts w:ascii="Times New Roman" w:hAnsi="Times New Roman" w:cs="Times New Roman"/>
          <w:sz w:val="28"/>
          <w:szCs w:val="28"/>
          <w:lang w:val="uk-UA"/>
        </w:rPr>
        <w:t>5</w:t>
      </w:r>
      <w:r w:rsidR="00313C5D" w:rsidRPr="00541064">
        <w:rPr>
          <w:rFonts w:ascii="Times New Roman" w:hAnsi="Times New Roman" w:cs="Times New Roman"/>
          <w:sz w:val="28"/>
          <w:szCs w:val="28"/>
          <w:lang w:val="uk-UA"/>
        </w:rPr>
        <w:t>. С. 50: написано, що 18 січня 2018 року ухвалено закон «</w:t>
      </w:r>
      <w:r w:rsidR="00313C5D" w:rsidRPr="00541064">
        <w:rPr>
          <w:rFonts w:ascii="Times New Roman" w:hAnsi="Times New Roman" w:cs="Times New Roman"/>
          <w:b/>
          <w:sz w:val="28"/>
          <w:szCs w:val="28"/>
          <w:lang w:val="uk-UA"/>
        </w:rPr>
        <w:t>Про  реінтеграцію Донбасу</w:t>
      </w:r>
      <w:r w:rsidR="00313C5D" w:rsidRPr="00541064">
        <w:rPr>
          <w:rFonts w:ascii="Times New Roman" w:hAnsi="Times New Roman" w:cs="Times New Roman"/>
          <w:sz w:val="28"/>
          <w:szCs w:val="28"/>
          <w:lang w:val="uk-UA"/>
        </w:rPr>
        <w:t>». Однак такого закону в Україні нема. Закон правильно називається так: «</w:t>
      </w:r>
      <w:r w:rsidR="00313C5D" w:rsidRPr="00541064">
        <w:rPr>
          <w:rFonts w:ascii="Times New Roman" w:hAnsi="Times New Roman" w:cs="Times New Roman"/>
          <w:b/>
          <w:sz w:val="28"/>
          <w:szCs w:val="28"/>
          <w:lang w:val="uk-UA"/>
        </w:rPr>
        <w:t>Про особливості державної політики щодо забезпечення державного суверенітету України на тимчасово окупованих територіях у Донецькій і Луганській областях».</w:t>
      </w:r>
    </w:p>
    <w:p w:rsidR="00313C5D" w:rsidRPr="00541064" w:rsidRDefault="00BC6235"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1</w:t>
      </w:r>
      <w:r w:rsidR="00F72D25">
        <w:rPr>
          <w:rFonts w:ascii="Times New Roman" w:hAnsi="Times New Roman" w:cs="Times New Roman"/>
          <w:sz w:val="28"/>
          <w:szCs w:val="28"/>
          <w:lang w:val="uk-UA"/>
        </w:rPr>
        <w:t>6</w:t>
      </w:r>
      <w:r w:rsidR="00313C5D" w:rsidRPr="00541064">
        <w:rPr>
          <w:rFonts w:ascii="Times New Roman" w:hAnsi="Times New Roman" w:cs="Times New Roman"/>
          <w:sz w:val="28"/>
          <w:szCs w:val="28"/>
          <w:lang w:val="uk-UA"/>
        </w:rPr>
        <w:t>. С. 50. Що можна зрозуміти зі схеми «Основні принципи збройних конфліктів»? Як зрозуміти, що збройні дії повинні вестися проти військових злочинів? Це абсурд.  Злочин – це суспільно небезпечне, протиправне,  винне, карне діяння особи. До військових злочинів, наприклад, належать непокора, невиконання наказу, дезертирство тощо.  Хараху на с. 55 додає цей список. Як з цими діяннями вести збройні дії?</w:t>
      </w:r>
    </w:p>
    <w:p w:rsidR="00313C5D" w:rsidRPr="00541064" w:rsidRDefault="00BC6235"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1</w:t>
      </w:r>
      <w:r w:rsidR="00F72D25">
        <w:rPr>
          <w:rFonts w:ascii="Times New Roman" w:hAnsi="Times New Roman" w:cs="Times New Roman"/>
          <w:sz w:val="28"/>
          <w:szCs w:val="28"/>
          <w:lang w:val="uk-UA"/>
        </w:rPr>
        <w:t>7</w:t>
      </w:r>
      <w:r w:rsidR="00313C5D" w:rsidRPr="00541064">
        <w:rPr>
          <w:rFonts w:ascii="Times New Roman" w:hAnsi="Times New Roman" w:cs="Times New Roman"/>
          <w:sz w:val="28"/>
          <w:szCs w:val="28"/>
          <w:lang w:val="uk-UA"/>
        </w:rPr>
        <w:t xml:space="preserve">. С. 52. </w:t>
      </w:r>
      <w:r w:rsidR="00437082" w:rsidRPr="00541064">
        <w:rPr>
          <w:rFonts w:ascii="Times New Roman" w:hAnsi="Times New Roman" w:cs="Times New Roman"/>
          <w:sz w:val="28"/>
          <w:szCs w:val="28"/>
          <w:lang w:val="uk-UA"/>
        </w:rPr>
        <w:t>Автор</w:t>
      </w:r>
      <w:r w:rsidR="00313C5D" w:rsidRPr="00541064">
        <w:rPr>
          <w:rFonts w:ascii="Times New Roman" w:hAnsi="Times New Roman" w:cs="Times New Roman"/>
          <w:sz w:val="28"/>
          <w:szCs w:val="28"/>
          <w:lang w:val="uk-UA"/>
        </w:rPr>
        <w:t xml:space="preserve"> </w:t>
      </w:r>
      <w:r w:rsidR="00437082" w:rsidRPr="00541064">
        <w:rPr>
          <w:rFonts w:ascii="Times New Roman" w:hAnsi="Times New Roman" w:cs="Times New Roman"/>
          <w:sz w:val="28"/>
          <w:szCs w:val="28"/>
          <w:lang w:val="uk-UA"/>
        </w:rPr>
        <w:t>у</w:t>
      </w:r>
      <w:r w:rsidR="00313C5D" w:rsidRPr="00541064">
        <w:rPr>
          <w:rFonts w:ascii="Times New Roman" w:hAnsi="Times New Roman" w:cs="Times New Roman"/>
          <w:sz w:val="28"/>
          <w:szCs w:val="28"/>
          <w:lang w:val="uk-UA"/>
        </w:rPr>
        <w:t>водить новий термін «законодавство МГП». Це, виявляється, різного роду договори. Людина не має уявлення про джерела МГП.</w:t>
      </w:r>
    </w:p>
    <w:p w:rsidR="00313C5D" w:rsidRPr="00541064" w:rsidRDefault="00313C5D"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РОЗДІЛ П</w:t>
      </w:r>
      <w:r w:rsidR="004A2A2F">
        <w:rPr>
          <w:rFonts w:ascii="Times New Roman" w:hAnsi="Times New Roman" w:cs="Times New Roman"/>
          <w:sz w:val="28"/>
          <w:szCs w:val="28"/>
          <w:lang w:val="uk-UA"/>
        </w:rPr>
        <w:t>Р</w:t>
      </w:r>
      <w:r w:rsidRPr="00541064">
        <w:rPr>
          <w:rFonts w:ascii="Times New Roman" w:hAnsi="Times New Roman" w:cs="Times New Roman"/>
          <w:sz w:val="28"/>
          <w:szCs w:val="28"/>
          <w:lang w:val="uk-UA"/>
        </w:rPr>
        <w:t xml:space="preserve">О МГП </w:t>
      </w:r>
      <w:r w:rsidR="008D03CD" w:rsidRPr="00541064">
        <w:rPr>
          <w:rFonts w:ascii="Times New Roman" w:hAnsi="Times New Roman" w:cs="Times New Roman"/>
          <w:sz w:val="28"/>
          <w:szCs w:val="28"/>
          <w:lang w:val="uk-UA"/>
        </w:rPr>
        <w:t>Є</w:t>
      </w:r>
      <w:r w:rsidRPr="00541064">
        <w:rPr>
          <w:rFonts w:ascii="Times New Roman" w:hAnsi="Times New Roman" w:cs="Times New Roman"/>
          <w:sz w:val="28"/>
          <w:szCs w:val="28"/>
          <w:lang w:val="uk-UA"/>
        </w:rPr>
        <w:t xml:space="preserve"> БЕЗСИСТЕМНИМ НАБОРОМ ВІДОМОСТЕЙ.</w:t>
      </w:r>
    </w:p>
    <w:p w:rsidR="00313C5D" w:rsidRPr="00541064" w:rsidRDefault="00BC6235"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1</w:t>
      </w:r>
      <w:r w:rsidR="00F72D25">
        <w:rPr>
          <w:rFonts w:ascii="Times New Roman" w:hAnsi="Times New Roman" w:cs="Times New Roman"/>
          <w:sz w:val="28"/>
          <w:szCs w:val="28"/>
          <w:lang w:val="uk-UA"/>
        </w:rPr>
        <w:t>8</w:t>
      </w:r>
      <w:r w:rsidR="00313C5D" w:rsidRPr="00541064">
        <w:rPr>
          <w:rFonts w:ascii="Times New Roman" w:hAnsi="Times New Roman" w:cs="Times New Roman"/>
          <w:sz w:val="28"/>
          <w:szCs w:val="28"/>
          <w:lang w:val="uk-UA"/>
        </w:rPr>
        <w:t xml:space="preserve">. С. 76. Парковий день Хараху називає парко-господарським. Він, напевне, не знає, що в армії є </w:t>
      </w:r>
      <w:r w:rsidR="00313C5D" w:rsidRPr="00541064">
        <w:rPr>
          <w:rFonts w:ascii="Times New Roman" w:hAnsi="Times New Roman" w:cs="Times New Roman"/>
          <w:b/>
          <w:sz w:val="28"/>
          <w:szCs w:val="28"/>
          <w:lang w:val="uk-UA"/>
        </w:rPr>
        <w:t xml:space="preserve">паркові дні </w:t>
      </w:r>
      <w:r w:rsidR="00313C5D" w:rsidRPr="00541064">
        <w:rPr>
          <w:rFonts w:ascii="Times New Roman" w:hAnsi="Times New Roman" w:cs="Times New Roman"/>
          <w:sz w:val="28"/>
          <w:szCs w:val="28"/>
          <w:lang w:val="uk-UA"/>
        </w:rPr>
        <w:t>та</w:t>
      </w:r>
      <w:r w:rsidR="00313C5D" w:rsidRPr="00541064">
        <w:rPr>
          <w:rFonts w:ascii="Times New Roman" w:hAnsi="Times New Roman" w:cs="Times New Roman"/>
          <w:b/>
          <w:sz w:val="28"/>
          <w:szCs w:val="28"/>
          <w:lang w:val="uk-UA"/>
        </w:rPr>
        <w:t xml:space="preserve"> парко-господарські дні</w:t>
      </w:r>
      <w:r w:rsidR="00313C5D" w:rsidRPr="00541064">
        <w:rPr>
          <w:rFonts w:ascii="Times New Roman" w:hAnsi="Times New Roman" w:cs="Times New Roman"/>
          <w:sz w:val="28"/>
          <w:szCs w:val="28"/>
          <w:lang w:val="uk-UA"/>
        </w:rPr>
        <w:t xml:space="preserve">. </w:t>
      </w:r>
      <w:r w:rsidR="00E57EA7" w:rsidRPr="00541064">
        <w:rPr>
          <w:rFonts w:ascii="Times New Roman" w:hAnsi="Times New Roman" w:cs="Times New Roman"/>
          <w:sz w:val="28"/>
          <w:szCs w:val="28"/>
          <w:lang w:val="uk-UA"/>
        </w:rPr>
        <w:t>Очевидно</w:t>
      </w:r>
      <w:r w:rsidR="00313C5D" w:rsidRPr="00541064">
        <w:rPr>
          <w:rFonts w:ascii="Times New Roman" w:hAnsi="Times New Roman" w:cs="Times New Roman"/>
          <w:sz w:val="28"/>
          <w:szCs w:val="28"/>
          <w:lang w:val="uk-UA"/>
        </w:rPr>
        <w:t>, він не служив у війську.</w:t>
      </w:r>
    </w:p>
    <w:p w:rsidR="00313C5D" w:rsidRPr="00541064" w:rsidRDefault="00F72D25" w:rsidP="008D03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00313C5D" w:rsidRPr="00541064">
        <w:rPr>
          <w:rFonts w:ascii="Times New Roman" w:hAnsi="Times New Roman" w:cs="Times New Roman"/>
          <w:sz w:val="28"/>
          <w:szCs w:val="28"/>
          <w:lang w:val="uk-UA"/>
        </w:rPr>
        <w:t xml:space="preserve">. С. 88. Тема </w:t>
      </w:r>
      <w:r w:rsidR="00437082" w:rsidRPr="00541064">
        <w:rPr>
          <w:rFonts w:ascii="Times New Roman" w:hAnsi="Times New Roman" w:cs="Times New Roman"/>
          <w:sz w:val="28"/>
          <w:szCs w:val="28"/>
          <w:lang w:val="uk-UA"/>
        </w:rPr>
        <w:t>«</w:t>
      </w:r>
      <w:r w:rsidR="00313C5D" w:rsidRPr="00541064">
        <w:rPr>
          <w:rFonts w:ascii="Times New Roman" w:hAnsi="Times New Roman" w:cs="Times New Roman"/>
          <w:sz w:val="28"/>
          <w:szCs w:val="28"/>
          <w:lang w:val="uk-UA"/>
        </w:rPr>
        <w:t>Шикування відділення</w:t>
      </w:r>
      <w:r w:rsidR="00437082" w:rsidRPr="00541064">
        <w:rPr>
          <w:rFonts w:ascii="Times New Roman" w:hAnsi="Times New Roman" w:cs="Times New Roman"/>
          <w:sz w:val="28"/>
          <w:szCs w:val="28"/>
          <w:lang w:val="uk-UA"/>
        </w:rPr>
        <w:t>»</w:t>
      </w:r>
      <w:r w:rsidR="00313C5D" w:rsidRPr="00541064">
        <w:rPr>
          <w:rFonts w:ascii="Times New Roman" w:hAnsi="Times New Roman" w:cs="Times New Roman"/>
          <w:sz w:val="28"/>
          <w:szCs w:val="28"/>
          <w:lang w:val="uk-UA"/>
        </w:rPr>
        <w:t>. На фото явно не відділення (</w:t>
      </w:r>
      <w:r w:rsidR="00313C5D" w:rsidRPr="00541064">
        <w:rPr>
          <w:rFonts w:ascii="Times New Roman" w:hAnsi="Times New Roman" w:cs="Times New Roman"/>
          <w:b/>
          <w:sz w:val="28"/>
          <w:szCs w:val="28"/>
          <w:lang w:val="uk-UA"/>
        </w:rPr>
        <w:t>3-15 осіб)</w:t>
      </w:r>
      <w:r w:rsidR="00313C5D" w:rsidRPr="00541064">
        <w:rPr>
          <w:rFonts w:ascii="Times New Roman" w:hAnsi="Times New Roman" w:cs="Times New Roman"/>
          <w:sz w:val="28"/>
          <w:szCs w:val="28"/>
          <w:lang w:val="uk-UA"/>
        </w:rPr>
        <w:t>, а, напевне, взвод.</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val="uk-UA" w:eastAsia="ru-RU"/>
        </w:rPr>
        <w:t>2</w:t>
      </w:r>
      <w:r w:rsidR="00F72D25">
        <w:rPr>
          <w:rFonts w:ascii="Times New Roman" w:eastAsia="Times New Roman" w:hAnsi="Times New Roman" w:cs="Times New Roman"/>
          <w:color w:val="000000"/>
          <w:sz w:val="28"/>
          <w:szCs w:val="28"/>
          <w:lang w:val="uk-UA" w:eastAsia="ru-RU"/>
        </w:rPr>
        <w:t>0</w:t>
      </w:r>
      <w:r w:rsidRPr="00541064">
        <w:rPr>
          <w:rFonts w:ascii="Times New Roman" w:eastAsia="Times New Roman" w:hAnsi="Times New Roman" w:cs="Times New Roman"/>
          <w:color w:val="000000"/>
          <w:sz w:val="28"/>
          <w:szCs w:val="28"/>
          <w:lang w:eastAsia="ru-RU"/>
        </w:rPr>
        <w:t>. На с.</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92 наведен</w:t>
      </w:r>
      <w:r w:rsidR="00C1421C">
        <w:rPr>
          <w:rFonts w:ascii="Times New Roman" w:eastAsia="Times New Roman" w:hAnsi="Times New Roman" w:cs="Times New Roman"/>
          <w:color w:val="000000"/>
          <w:sz w:val="28"/>
          <w:szCs w:val="28"/>
          <w:lang w:val="uk-UA" w:eastAsia="ru-RU"/>
        </w:rPr>
        <w:t>о</w:t>
      </w:r>
      <w:r w:rsidRPr="00541064">
        <w:rPr>
          <w:rFonts w:ascii="Times New Roman" w:eastAsia="Times New Roman" w:hAnsi="Times New Roman" w:cs="Times New Roman"/>
          <w:color w:val="000000"/>
          <w:sz w:val="28"/>
          <w:szCs w:val="28"/>
          <w:lang w:eastAsia="ru-RU"/>
        </w:rPr>
        <w:t xml:space="preserve"> схем</w:t>
      </w:r>
      <w:r w:rsidR="00C1421C">
        <w:rPr>
          <w:rFonts w:ascii="Times New Roman" w:eastAsia="Times New Roman" w:hAnsi="Times New Roman" w:cs="Times New Roman"/>
          <w:color w:val="000000"/>
          <w:sz w:val="28"/>
          <w:szCs w:val="28"/>
          <w:lang w:val="uk-UA" w:eastAsia="ru-RU"/>
        </w:rPr>
        <w:t>у</w:t>
      </w:r>
      <w:r w:rsidRPr="00541064">
        <w:rPr>
          <w:rFonts w:ascii="Times New Roman" w:eastAsia="Times New Roman" w:hAnsi="Times New Roman" w:cs="Times New Roman"/>
          <w:color w:val="000000"/>
          <w:sz w:val="28"/>
          <w:szCs w:val="28"/>
          <w:lang w:eastAsia="ru-RU"/>
        </w:rPr>
        <w:t xml:space="preserve"> </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Етапи розвитку стрілецької зброї</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 xml:space="preserve"> </w:t>
      </w:r>
      <w:r w:rsidRPr="00541064">
        <w:rPr>
          <w:rFonts w:ascii="Times New Roman" w:eastAsia="Times New Roman" w:hAnsi="Times New Roman" w:cs="Times New Roman"/>
          <w:color w:val="000000"/>
          <w:sz w:val="28"/>
          <w:szCs w:val="28"/>
          <w:lang w:val="uk-UA" w:eastAsia="ru-RU"/>
        </w:rPr>
        <w:t>Насправді с</w:t>
      </w:r>
      <w:r w:rsidRPr="00541064">
        <w:rPr>
          <w:rFonts w:ascii="Times New Roman" w:eastAsia="Times New Roman" w:hAnsi="Times New Roman" w:cs="Times New Roman"/>
          <w:color w:val="000000"/>
          <w:sz w:val="28"/>
          <w:szCs w:val="28"/>
          <w:lang w:eastAsia="ru-RU"/>
        </w:rPr>
        <w:t>трілецька зброя — ствольна зброя для стрільби</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кулями та іншими видами патронів, наймасовіша з усіх видів сучасної</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зброї. Залежно від джерела енергії для метання набою розрізняють</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вогнепальну, пневматичну, механічну та електричну стрілецьку зброю.</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val="uk-UA" w:eastAsia="ru-RU"/>
        </w:rPr>
        <w:t>Натомість з</w:t>
      </w:r>
      <w:r w:rsidRPr="00541064">
        <w:rPr>
          <w:rFonts w:ascii="Times New Roman" w:eastAsia="Times New Roman" w:hAnsi="Times New Roman" w:cs="Times New Roman"/>
          <w:color w:val="000000"/>
          <w:sz w:val="28"/>
          <w:szCs w:val="28"/>
          <w:lang w:eastAsia="ru-RU"/>
        </w:rPr>
        <w:t>а Хараху до стрілецької зброї на першому етапі її розвитку</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 xml:space="preserve">належать </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лук, стріли, копіє, праща, бойова, сокира, меч, кинджал і</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алебарда</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w:t>
      </w:r>
      <w:r w:rsidRPr="00541064">
        <w:rPr>
          <w:rFonts w:ascii="Times New Roman" w:eastAsia="Times New Roman" w:hAnsi="Times New Roman" w:cs="Times New Roman"/>
          <w:color w:val="000000"/>
          <w:sz w:val="28"/>
          <w:szCs w:val="28"/>
          <w:lang w:val="uk-UA" w:eastAsia="ru-RU"/>
        </w:rPr>
        <w:t xml:space="preserve"> Але в</w:t>
      </w:r>
      <w:r w:rsidRPr="00541064">
        <w:rPr>
          <w:rFonts w:ascii="Times New Roman" w:eastAsia="Times New Roman" w:hAnsi="Times New Roman" w:cs="Times New Roman"/>
          <w:color w:val="000000"/>
          <w:sz w:val="28"/>
          <w:szCs w:val="28"/>
          <w:lang w:eastAsia="ru-RU"/>
        </w:rPr>
        <w:t xml:space="preserve"> перелічено</w:t>
      </w:r>
      <w:r w:rsidRPr="00541064">
        <w:rPr>
          <w:rFonts w:ascii="Times New Roman" w:eastAsia="Times New Roman" w:hAnsi="Times New Roman" w:cs="Times New Roman"/>
          <w:color w:val="000000"/>
          <w:sz w:val="28"/>
          <w:szCs w:val="28"/>
          <w:lang w:val="uk-UA" w:eastAsia="ru-RU"/>
        </w:rPr>
        <w:t>му</w:t>
      </w:r>
      <w:r w:rsidRPr="00541064">
        <w:rPr>
          <w:rFonts w:ascii="Times New Roman" w:eastAsia="Times New Roman" w:hAnsi="Times New Roman" w:cs="Times New Roman"/>
          <w:color w:val="000000"/>
          <w:sz w:val="28"/>
          <w:szCs w:val="28"/>
          <w:lang w:eastAsia="ru-RU"/>
        </w:rPr>
        <w:t xml:space="preserve"> </w:t>
      </w:r>
      <w:r w:rsidRPr="00541064">
        <w:rPr>
          <w:rFonts w:ascii="Times New Roman" w:eastAsia="Times New Roman" w:hAnsi="Times New Roman" w:cs="Times New Roman"/>
          <w:color w:val="000000"/>
          <w:sz w:val="28"/>
          <w:szCs w:val="28"/>
          <w:lang w:val="uk-UA" w:eastAsia="ru-RU"/>
        </w:rPr>
        <w:t>автором</w:t>
      </w:r>
      <w:r w:rsidRPr="00541064">
        <w:rPr>
          <w:rFonts w:ascii="Times New Roman" w:eastAsia="Times New Roman" w:hAnsi="Times New Roman" w:cs="Times New Roman"/>
          <w:color w:val="000000"/>
          <w:sz w:val="28"/>
          <w:szCs w:val="28"/>
          <w:lang w:eastAsia="ru-RU"/>
        </w:rPr>
        <w:t xml:space="preserve"> арсенал</w:t>
      </w:r>
      <w:r w:rsidRPr="00541064">
        <w:rPr>
          <w:rFonts w:ascii="Times New Roman" w:eastAsia="Times New Roman" w:hAnsi="Times New Roman" w:cs="Times New Roman"/>
          <w:color w:val="000000"/>
          <w:sz w:val="28"/>
          <w:szCs w:val="28"/>
          <w:lang w:val="uk-UA" w:eastAsia="ru-RU"/>
        </w:rPr>
        <w:t>і</w:t>
      </w:r>
      <w:r w:rsidRPr="00541064">
        <w:rPr>
          <w:rFonts w:ascii="Times New Roman" w:eastAsia="Times New Roman" w:hAnsi="Times New Roman" w:cs="Times New Roman"/>
          <w:color w:val="000000"/>
          <w:sz w:val="28"/>
          <w:szCs w:val="28"/>
          <w:lang w:eastAsia="ru-RU"/>
        </w:rPr>
        <w:t xml:space="preserve"> нема стрілецької зброї.</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 xml:space="preserve">Маємо </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революційний підхід</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xml:space="preserve"> </w:t>
      </w:r>
      <w:r w:rsidRPr="00541064">
        <w:rPr>
          <w:rFonts w:ascii="Times New Roman" w:eastAsia="Times New Roman" w:hAnsi="Times New Roman" w:cs="Times New Roman"/>
          <w:color w:val="000000"/>
          <w:sz w:val="28"/>
          <w:szCs w:val="28"/>
          <w:lang w:val="uk-UA" w:eastAsia="ru-RU"/>
        </w:rPr>
        <w:t>у</w:t>
      </w:r>
      <w:r w:rsidRPr="00541064">
        <w:rPr>
          <w:rFonts w:ascii="Times New Roman" w:eastAsia="Times New Roman" w:hAnsi="Times New Roman" w:cs="Times New Roman"/>
          <w:color w:val="000000"/>
          <w:sz w:val="28"/>
          <w:szCs w:val="28"/>
          <w:lang w:eastAsia="ru-RU"/>
        </w:rPr>
        <w:t xml:space="preserve"> періодизації. Виявляється, що першим етапом</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розвитку стрілецької зброї слід вважати період часу, коли такої зброї</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eastAsia="ru-RU"/>
        </w:rPr>
        <w:t>взагалі не було.</w:t>
      </w:r>
    </w:p>
    <w:p w:rsidR="00260721" w:rsidRPr="00541064" w:rsidRDefault="00260721" w:rsidP="00C30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2</w:t>
      </w:r>
      <w:r w:rsidR="00F72D25">
        <w:rPr>
          <w:rFonts w:ascii="Times New Roman" w:eastAsia="Times New Roman" w:hAnsi="Times New Roman" w:cs="Times New Roman"/>
          <w:color w:val="000000"/>
          <w:sz w:val="28"/>
          <w:szCs w:val="28"/>
          <w:lang w:val="uk-UA" w:eastAsia="ru-RU"/>
        </w:rPr>
        <w:t>1</w:t>
      </w:r>
      <w:r w:rsidRPr="00541064">
        <w:rPr>
          <w:rFonts w:ascii="Times New Roman" w:eastAsia="Times New Roman" w:hAnsi="Times New Roman" w:cs="Times New Roman"/>
          <w:color w:val="000000"/>
          <w:sz w:val="28"/>
          <w:szCs w:val="28"/>
          <w:lang w:eastAsia="ru-RU"/>
        </w:rPr>
        <w:t>. Третій етап розвитку стрілецької зброї Хараху повʼязує з винаходом</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колесцових ударно-кременевих замків</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Однак таких замків не існувало.</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Були окремо колесцові (у підручнику</w:t>
      </w:r>
      <w:r w:rsidR="004A2A2F">
        <w:rPr>
          <w:rFonts w:ascii="Times New Roman" w:eastAsia="Times New Roman" w:hAnsi="Times New Roman" w:cs="Times New Roman"/>
          <w:color w:val="000000"/>
          <w:sz w:val="28"/>
          <w:szCs w:val="28"/>
          <w:lang w:val="uk-UA" w:eastAsia="ru-RU"/>
        </w:rPr>
        <w:t xml:space="preserve"> М. Гнатюка</w:t>
      </w:r>
      <w:r w:rsidRPr="00541064">
        <w:rPr>
          <w:rFonts w:ascii="Times New Roman" w:eastAsia="Times New Roman" w:hAnsi="Times New Roman" w:cs="Times New Roman"/>
          <w:color w:val="000000"/>
          <w:sz w:val="28"/>
          <w:szCs w:val="28"/>
          <w:lang w:eastAsia="ru-RU"/>
        </w:rPr>
        <w:t xml:space="preserve"> </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xml:space="preserve"> </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коліщаткові</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та</w:t>
      </w:r>
      <w:r w:rsidR="004A2A2F">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ударно-кременеві (кременеві).</w:t>
      </w:r>
    </w:p>
    <w:p w:rsidR="00260721" w:rsidRPr="00541064" w:rsidRDefault="00260721" w:rsidP="00C302D0">
      <w:pPr>
        <w:spacing w:line="360" w:lineRule="auto"/>
        <w:rPr>
          <w:rFonts w:ascii="Times New Roman" w:hAnsi="Times New Roman" w:cs="Times New Roman"/>
          <w:lang w:val="uk-UA"/>
        </w:rPr>
      </w:pPr>
      <w:r w:rsidRPr="00541064">
        <w:rPr>
          <w:rFonts w:ascii="Times New Roman" w:eastAsia="Times New Roman" w:hAnsi="Times New Roman" w:cs="Times New Roman"/>
          <w:color w:val="000000"/>
          <w:sz w:val="28"/>
          <w:szCs w:val="28"/>
          <w:lang w:val="uk-UA" w:eastAsia="ru-RU"/>
        </w:rPr>
        <w:t xml:space="preserve">            2</w:t>
      </w:r>
      <w:r w:rsidR="00F72D25">
        <w:rPr>
          <w:rFonts w:ascii="Times New Roman" w:eastAsia="Times New Roman" w:hAnsi="Times New Roman" w:cs="Times New Roman"/>
          <w:color w:val="000000"/>
          <w:sz w:val="28"/>
          <w:szCs w:val="28"/>
          <w:lang w:val="uk-UA" w:eastAsia="ru-RU"/>
        </w:rPr>
        <w:t>2</w:t>
      </w:r>
      <w:r w:rsidR="00C302D0" w:rsidRPr="00541064">
        <w:rPr>
          <w:rFonts w:ascii="Times New Roman" w:eastAsia="Times New Roman" w:hAnsi="Times New Roman" w:cs="Times New Roman"/>
          <w:color w:val="000000"/>
          <w:sz w:val="28"/>
          <w:szCs w:val="28"/>
          <w:lang w:eastAsia="ru-RU"/>
        </w:rPr>
        <w:t>. На с</w:t>
      </w:r>
      <w:r w:rsidRPr="00541064">
        <w:rPr>
          <w:rFonts w:ascii="Times New Roman" w:eastAsia="Times New Roman" w:hAnsi="Times New Roman" w:cs="Times New Roman"/>
          <w:color w:val="000000"/>
          <w:sz w:val="28"/>
          <w:szCs w:val="28"/>
          <w:lang w:eastAsia="ru-RU"/>
        </w:rPr>
        <w:t xml:space="preserve">. 91 читаємо таке речення: </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Але у Софійському часі згадується не</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лише про появу вогнепальної зброї...</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xml:space="preserve">. </w:t>
      </w:r>
      <w:r w:rsidRPr="00541064">
        <w:rPr>
          <w:rFonts w:ascii="Times New Roman" w:eastAsia="Times New Roman" w:hAnsi="Times New Roman" w:cs="Times New Roman"/>
          <w:color w:val="000000"/>
          <w:sz w:val="28"/>
          <w:szCs w:val="28"/>
          <w:lang w:val="uk-UA" w:eastAsia="ru-RU"/>
        </w:rPr>
        <w:t>Ми</w:t>
      </w:r>
      <w:r w:rsidRPr="00541064">
        <w:rPr>
          <w:rFonts w:ascii="Times New Roman" w:eastAsia="Times New Roman" w:hAnsi="Times New Roman" w:cs="Times New Roman"/>
          <w:color w:val="000000"/>
          <w:sz w:val="28"/>
          <w:szCs w:val="28"/>
          <w:lang w:eastAsia="ru-RU"/>
        </w:rPr>
        <w:t xml:space="preserve"> не знайш</w:t>
      </w:r>
      <w:r w:rsidRPr="00541064">
        <w:rPr>
          <w:rFonts w:ascii="Times New Roman" w:eastAsia="Times New Roman" w:hAnsi="Times New Roman" w:cs="Times New Roman"/>
          <w:color w:val="000000"/>
          <w:sz w:val="28"/>
          <w:szCs w:val="28"/>
          <w:lang w:val="uk-UA" w:eastAsia="ru-RU"/>
        </w:rPr>
        <w:t>ли</w:t>
      </w:r>
      <w:r w:rsidRPr="00541064">
        <w:rPr>
          <w:rFonts w:ascii="Times New Roman" w:eastAsia="Times New Roman" w:hAnsi="Times New Roman" w:cs="Times New Roman"/>
          <w:color w:val="000000"/>
          <w:sz w:val="28"/>
          <w:szCs w:val="28"/>
          <w:lang w:eastAsia="ru-RU"/>
        </w:rPr>
        <w:t>, що таке Софійськи</w:t>
      </w:r>
      <w:r w:rsidRPr="00541064">
        <w:rPr>
          <w:rFonts w:ascii="Times New Roman" w:eastAsia="Times New Roman" w:hAnsi="Times New Roman" w:cs="Times New Roman"/>
          <w:color w:val="000000"/>
          <w:sz w:val="28"/>
          <w:szCs w:val="28"/>
          <w:lang w:val="uk-UA" w:eastAsia="ru-RU"/>
        </w:rPr>
        <w:t xml:space="preserve">й </w:t>
      </w:r>
      <w:r w:rsidRPr="00541064">
        <w:rPr>
          <w:rFonts w:ascii="Times New Roman" w:eastAsia="Times New Roman" w:hAnsi="Times New Roman" w:cs="Times New Roman"/>
          <w:color w:val="000000"/>
          <w:sz w:val="28"/>
          <w:szCs w:val="28"/>
          <w:lang w:eastAsia="ru-RU"/>
        </w:rPr>
        <w:t>час. Може</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xml:space="preserve"> </w:t>
      </w:r>
      <w:r w:rsidRPr="00541064">
        <w:rPr>
          <w:rFonts w:ascii="Times New Roman" w:eastAsia="Times New Roman" w:hAnsi="Times New Roman" w:cs="Times New Roman"/>
          <w:color w:val="000000"/>
          <w:sz w:val="28"/>
          <w:szCs w:val="28"/>
          <w:lang w:val="uk-UA" w:eastAsia="ru-RU"/>
        </w:rPr>
        <w:t>якісь</w:t>
      </w:r>
      <w:r w:rsidRPr="00541064">
        <w:rPr>
          <w:rFonts w:ascii="Times New Roman" w:eastAsia="Times New Roman" w:hAnsi="Times New Roman" w:cs="Times New Roman"/>
          <w:color w:val="000000"/>
          <w:sz w:val="28"/>
          <w:szCs w:val="28"/>
          <w:lang w:eastAsia="ru-RU"/>
        </w:rPr>
        <w:t xml:space="preserve"> історики знають?</w:t>
      </w:r>
      <w:r w:rsidR="00C302D0" w:rsidRPr="00541064">
        <w:rPr>
          <w:rFonts w:ascii="Times New Roman" w:eastAsia="Times New Roman" w:hAnsi="Times New Roman" w:cs="Times New Roman"/>
          <w:color w:val="000000"/>
          <w:sz w:val="28"/>
          <w:szCs w:val="28"/>
          <w:lang w:val="uk-UA" w:eastAsia="ru-RU"/>
        </w:rPr>
        <w:t xml:space="preserve"> На с.</w:t>
      </w:r>
      <w:r w:rsidR="00C302D0" w:rsidRPr="00541064">
        <w:rPr>
          <w:rFonts w:ascii="Times New Roman" w:hAnsi="Times New Roman" w:cs="Times New Roman"/>
          <w:sz w:val="28"/>
          <w:szCs w:val="28"/>
          <w:lang w:val="uk-UA"/>
        </w:rPr>
        <w:t xml:space="preserve"> 46.  стверджується, що протягом 1941–1991 р. радянська влада трималася, зокрема, на «багнетах НКВС», але це некоректне висловлювання, адже  НКВС перестав існувати в 1943 році. </w:t>
      </w:r>
    </w:p>
    <w:p w:rsidR="00260721" w:rsidRPr="00541064" w:rsidRDefault="00260721" w:rsidP="00C30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val="uk-UA" w:eastAsia="ru-RU"/>
        </w:rPr>
        <w:t xml:space="preserve">              2</w:t>
      </w:r>
      <w:r w:rsidR="00F72D25">
        <w:rPr>
          <w:rFonts w:ascii="Times New Roman" w:eastAsia="Times New Roman" w:hAnsi="Times New Roman" w:cs="Times New Roman"/>
          <w:color w:val="000000"/>
          <w:sz w:val="28"/>
          <w:szCs w:val="28"/>
          <w:lang w:val="uk-UA" w:eastAsia="ru-RU"/>
        </w:rPr>
        <w:t>3</w:t>
      </w:r>
      <w:r w:rsidRPr="00541064">
        <w:rPr>
          <w:rFonts w:ascii="Times New Roman" w:eastAsia="Times New Roman" w:hAnsi="Times New Roman" w:cs="Times New Roman"/>
          <w:color w:val="000000"/>
          <w:sz w:val="28"/>
          <w:szCs w:val="28"/>
          <w:lang w:eastAsia="ru-RU"/>
        </w:rPr>
        <w:t>. С.</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93. Виявля</w:t>
      </w:r>
      <w:r w:rsidRPr="00541064">
        <w:rPr>
          <w:rFonts w:ascii="Times New Roman" w:eastAsia="Times New Roman" w:hAnsi="Times New Roman" w:cs="Times New Roman"/>
          <w:color w:val="000000"/>
          <w:sz w:val="28"/>
          <w:szCs w:val="28"/>
          <w:lang w:val="uk-UA" w:eastAsia="ru-RU"/>
        </w:rPr>
        <w:t>є</w:t>
      </w:r>
      <w:r w:rsidRPr="00541064">
        <w:rPr>
          <w:rFonts w:ascii="Times New Roman" w:eastAsia="Times New Roman" w:hAnsi="Times New Roman" w:cs="Times New Roman"/>
          <w:color w:val="000000"/>
          <w:sz w:val="28"/>
          <w:szCs w:val="28"/>
          <w:lang w:eastAsia="ru-RU"/>
        </w:rPr>
        <w:t>ться</w:t>
      </w:r>
      <w:r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xml:space="preserve"> є </w:t>
      </w:r>
      <w:r w:rsidR="00C302D0" w:rsidRPr="00541064">
        <w:rPr>
          <w:rFonts w:ascii="Times New Roman" w:eastAsia="Times New Roman" w:hAnsi="Times New Roman" w:cs="Times New Roman"/>
          <w:color w:val="000000"/>
          <w:sz w:val="28"/>
          <w:szCs w:val="28"/>
          <w:lang w:val="uk-UA" w:eastAsia="ru-RU"/>
        </w:rPr>
        <w:t>«</w:t>
      </w:r>
      <w:r w:rsidR="00C302D0" w:rsidRPr="00541064">
        <w:rPr>
          <w:rFonts w:ascii="Times New Roman" w:eastAsia="Times New Roman" w:hAnsi="Times New Roman" w:cs="Times New Roman"/>
          <w:color w:val="000000"/>
          <w:sz w:val="28"/>
          <w:szCs w:val="28"/>
          <w:lang w:eastAsia="ru-RU"/>
        </w:rPr>
        <w:t>мисливська промислові</w:t>
      </w:r>
      <w:r w:rsidR="00C302D0" w:rsidRPr="00541064">
        <w:rPr>
          <w:rFonts w:ascii="Times New Roman" w:eastAsia="Times New Roman" w:hAnsi="Times New Roman" w:cs="Times New Roman"/>
          <w:color w:val="000000"/>
          <w:sz w:val="28"/>
          <w:szCs w:val="28"/>
          <w:lang w:val="uk-UA" w:eastAsia="ru-RU"/>
        </w:rPr>
        <w:t>с</w:t>
      </w:r>
      <w:r w:rsidR="00C302D0" w:rsidRPr="00541064">
        <w:rPr>
          <w:rFonts w:ascii="Times New Roman" w:eastAsia="Times New Roman" w:hAnsi="Times New Roman" w:cs="Times New Roman"/>
          <w:color w:val="000000"/>
          <w:sz w:val="28"/>
          <w:szCs w:val="28"/>
          <w:lang w:eastAsia="ru-RU"/>
        </w:rPr>
        <w:t>ть</w:t>
      </w:r>
      <w:r w:rsidR="00C302D0"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xml:space="preserve">. </w:t>
      </w:r>
      <w:r w:rsidR="00C302D0" w:rsidRPr="00541064">
        <w:rPr>
          <w:rFonts w:ascii="Times New Roman" w:eastAsia="Times New Roman" w:hAnsi="Times New Roman" w:cs="Times New Roman"/>
          <w:color w:val="000000"/>
          <w:sz w:val="28"/>
          <w:szCs w:val="28"/>
          <w:lang w:val="uk-UA" w:eastAsia="ru-RU"/>
        </w:rPr>
        <w:t>Автор</w:t>
      </w:r>
      <w:r w:rsidRPr="00541064">
        <w:rPr>
          <w:rFonts w:ascii="Times New Roman" w:eastAsia="Times New Roman" w:hAnsi="Times New Roman" w:cs="Times New Roman"/>
          <w:color w:val="000000"/>
          <w:sz w:val="28"/>
          <w:szCs w:val="28"/>
          <w:lang w:eastAsia="ru-RU"/>
        </w:rPr>
        <w:t xml:space="preserve"> пише, що</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мисливська зброя призначена для мисливської промисловості.</w:t>
      </w:r>
    </w:p>
    <w:p w:rsidR="00260721" w:rsidRPr="00541064" w:rsidRDefault="00260721" w:rsidP="004A2A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541064">
        <w:rPr>
          <w:rFonts w:ascii="Times New Roman" w:eastAsia="Times New Roman" w:hAnsi="Times New Roman" w:cs="Times New Roman"/>
          <w:color w:val="000000"/>
          <w:sz w:val="28"/>
          <w:szCs w:val="28"/>
          <w:lang w:val="uk-UA" w:eastAsia="ru-RU"/>
        </w:rPr>
        <w:t xml:space="preserve">            2</w:t>
      </w:r>
      <w:r w:rsidR="00F72D25">
        <w:rPr>
          <w:rFonts w:ascii="Times New Roman" w:eastAsia="Times New Roman" w:hAnsi="Times New Roman" w:cs="Times New Roman"/>
          <w:color w:val="000000"/>
          <w:sz w:val="28"/>
          <w:szCs w:val="28"/>
          <w:lang w:val="uk-UA" w:eastAsia="ru-RU"/>
        </w:rPr>
        <w:t>4</w:t>
      </w:r>
      <w:r w:rsidRPr="00541064">
        <w:rPr>
          <w:rFonts w:ascii="Times New Roman" w:eastAsia="Times New Roman" w:hAnsi="Times New Roman" w:cs="Times New Roman"/>
          <w:color w:val="000000"/>
          <w:sz w:val="28"/>
          <w:szCs w:val="28"/>
          <w:lang w:eastAsia="ru-RU"/>
        </w:rPr>
        <w:t>. С.</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94. Хараху пропонує свою класифікацію стрілецької зброї, яка</w:t>
      </w:r>
      <w:r w:rsidR="00C302D0"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xml:space="preserve"> на</w:t>
      </w:r>
      <w:r w:rsidRPr="00541064">
        <w:rPr>
          <w:rFonts w:ascii="Times New Roman" w:eastAsia="Times New Roman" w:hAnsi="Times New Roman" w:cs="Times New Roman"/>
          <w:color w:val="000000"/>
          <w:sz w:val="28"/>
          <w:szCs w:val="28"/>
          <w:lang w:val="uk-UA" w:eastAsia="ru-RU"/>
        </w:rPr>
        <w:t xml:space="preserve"> </w:t>
      </w:r>
      <w:r w:rsidR="00C302D0" w:rsidRPr="00541064">
        <w:rPr>
          <w:rFonts w:ascii="Times New Roman" w:eastAsia="Times New Roman" w:hAnsi="Times New Roman" w:cs="Times New Roman"/>
          <w:color w:val="000000"/>
          <w:sz w:val="28"/>
          <w:szCs w:val="28"/>
          <w:lang w:val="uk-UA" w:eastAsia="ru-RU"/>
        </w:rPr>
        <w:t>наш</w:t>
      </w:r>
      <w:r w:rsidRPr="00541064">
        <w:rPr>
          <w:rFonts w:ascii="Times New Roman" w:eastAsia="Times New Roman" w:hAnsi="Times New Roman" w:cs="Times New Roman"/>
          <w:color w:val="000000"/>
          <w:sz w:val="28"/>
          <w:szCs w:val="28"/>
          <w:lang w:eastAsia="ru-RU"/>
        </w:rPr>
        <w:t xml:space="preserve"> погляд</w:t>
      </w:r>
      <w:r w:rsidR="00C302D0"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xml:space="preserve"> </w:t>
      </w:r>
      <w:r w:rsidR="00C302D0"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не налазить на голову</w:t>
      </w:r>
      <w:r w:rsidR="00C302D0" w:rsidRPr="00541064">
        <w:rPr>
          <w:rFonts w:ascii="Times New Roman" w:eastAsia="Times New Roman" w:hAnsi="Times New Roman" w:cs="Times New Roman"/>
          <w:color w:val="000000"/>
          <w:sz w:val="28"/>
          <w:szCs w:val="28"/>
          <w:lang w:val="uk-UA" w:eastAsia="ru-RU"/>
        </w:rPr>
        <w:t>»</w:t>
      </w:r>
      <w:r w:rsidRPr="00541064">
        <w:rPr>
          <w:rFonts w:ascii="Times New Roman" w:eastAsia="Times New Roman" w:hAnsi="Times New Roman" w:cs="Times New Roman"/>
          <w:color w:val="000000"/>
          <w:sz w:val="28"/>
          <w:szCs w:val="28"/>
          <w:lang w:eastAsia="ru-RU"/>
        </w:rPr>
        <w:t>. Наприклад, виявляється, що є механічна</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стрілецька зброя. Знову ж таки, лук, арбалет, катапульта. До стрілецької</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 xml:space="preserve">зброї Хараху </w:t>
      </w:r>
      <w:r w:rsidRPr="00541064">
        <w:rPr>
          <w:rFonts w:ascii="Times New Roman" w:eastAsia="Times New Roman" w:hAnsi="Times New Roman" w:cs="Times New Roman"/>
          <w:color w:val="000000"/>
          <w:sz w:val="28"/>
          <w:szCs w:val="28"/>
          <w:lang w:val="uk-UA" w:eastAsia="ru-RU"/>
        </w:rPr>
        <w:t>зараховує</w:t>
      </w:r>
      <w:r w:rsidRPr="00541064">
        <w:rPr>
          <w:rFonts w:ascii="Times New Roman" w:eastAsia="Times New Roman" w:hAnsi="Times New Roman" w:cs="Times New Roman"/>
          <w:color w:val="000000"/>
          <w:sz w:val="28"/>
          <w:szCs w:val="28"/>
          <w:lang w:eastAsia="ru-RU"/>
        </w:rPr>
        <w:t xml:space="preserve"> і артилерійське озброєння. Це неправильно, бо</w:t>
      </w:r>
      <w:r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стрілецька зброя має калібр до 20 мм, а артилерія має більший калібр.</w:t>
      </w:r>
      <w:r w:rsidR="00C302D0" w:rsidRPr="00541064">
        <w:rPr>
          <w:rFonts w:ascii="Times New Roman" w:eastAsia="Times New Roman" w:hAnsi="Times New Roman" w:cs="Times New Roman"/>
          <w:color w:val="000000"/>
          <w:sz w:val="28"/>
          <w:szCs w:val="28"/>
          <w:lang w:val="uk-UA" w:eastAsia="ru-RU"/>
        </w:rPr>
        <w:t xml:space="preserve"> </w:t>
      </w:r>
      <w:r w:rsidRPr="00541064">
        <w:rPr>
          <w:rFonts w:ascii="Times New Roman" w:eastAsia="Times New Roman" w:hAnsi="Times New Roman" w:cs="Times New Roman"/>
          <w:color w:val="000000"/>
          <w:sz w:val="28"/>
          <w:szCs w:val="28"/>
          <w:lang w:eastAsia="ru-RU"/>
        </w:rPr>
        <w:t>Артилерійске озброєння є вогнапальним, але не стрілецьким.</w:t>
      </w:r>
    </w:p>
    <w:p w:rsidR="00313C5D" w:rsidRPr="00541064" w:rsidRDefault="00BC6235" w:rsidP="004A2A2F">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2</w:t>
      </w:r>
      <w:r w:rsidR="00F72D25">
        <w:rPr>
          <w:rFonts w:ascii="Times New Roman" w:hAnsi="Times New Roman" w:cs="Times New Roman"/>
          <w:sz w:val="28"/>
          <w:szCs w:val="28"/>
          <w:lang w:val="uk-UA"/>
        </w:rPr>
        <w:t>5</w:t>
      </w:r>
      <w:r w:rsidR="00313C5D" w:rsidRPr="00541064">
        <w:rPr>
          <w:rFonts w:ascii="Times New Roman" w:hAnsi="Times New Roman" w:cs="Times New Roman"/>
          <w:sz w:val="28"/>
          <w:szCs w:val="28"/>
          <w:lang w:val="uk-UA"/>
        </w:rPr>
        <w:t>. С. 174. Абсолютно не зрозуміло, що таке Єдина державна система цивільного захисту. Тема 1 – набір історичних відомостей, який не розкриває змісту теми.</w:t>
      </w:r>
    </w:p>
    <w:p w:rsidR="00313C5D" w:rsidRPr="00541064" w:rsidRDefault="00BC6235" w:rsidP="008D03CD">
      <w:pPr>
        <w:spacing w:after="0" w:line="360" w:lineRule="auto"/>
        <w:ind w:firstLine="709"/>
        <w:jc w:val="both"/>
        <w:rPr>
          <w:rFonts w:ascii="Times New Roman" w:hAnsi="Times New Roman" w:cs="Times New Roman"/>
          <w:sz w:val="28"/>
          <w:szCs w:val="28"/>
          <w:lang w:val="uk-UA"/>
        </w:rPr>
      </w:pPr>
      <w:r w:rsidRPr="00541064">
        <w:rPr>
          <w:rFonts w:ascii="Times New Roman" w:hAnsi="Times New Roman" w:cs="Times New Roman"/>
          <w:sz w:val="28"/>
          <w:szCs w:val="28"/>
          <w:lang w:val="uk-UA"/>
        </w:rPr>
        <w:t>2</w:t>
      </w:r>
      <w:r w:rsidR="00F72D25">
        <w:rPr>
          <w:rFonts w:ascii="Times New Roman" w:hAnsi="Times New Roman" w:cs="Times New Roman"/>
          <w:sz w:val="28"/>
          <w:szCs w:val="28"/>
          <w:lang w:val="uk-UA"/>
        </w:rPr>
        <w:t>6</w:t>
      </w:r>
      <w:r w:rsidR="00313C5D" w:rsidRPr="00541064">
        <w:rPr>
          <w:rFonts w:ascii="Times New Roman" w:hAnsi="Times New Roman" w:cs="Times New Roman"/>
          <w:sz w:val="28"/>
          <w:szCs w:val="28"/>
          <w:lang w:val="uk-UA"/>
        </w:rPr>
        <w:t>. На с. 46 можна також критично оцінити фото про Афганістан, з огляду на посилання</w:t>
      </w:r>
      <w:r w:rsidR="00C302D0" w:rsidRPr="00541064">
        <w:rPr>
          <w:rFonts w:ascii="Times New Roman" w:hAnsi="Times New Roman" w:cs="Times New Roman"/>
          <w:sz w:val="28"/>
          <w:szCs w:val="28"/>
          <w:lang w:val="uk-UA"/>
        </w:rPr>
        <w:t>:</w:t>
      </w:r>
      <w:r w:rsidR="00313C5D" w:rsidRPr="00541064">
        <w:rPr>
          <w:rFonts w:ascii="Times New Roman" w:hAnsi="Times New Roman" w:cs="Times New Roman"/>
          <w:sz w:val="28"/>
          <w:szCs w:val="28"/>
          <w:lang w:val="uk-UA"/>
        </w:rPr>
        <w:t xml:space="preserve"> </w:t>
      </w:r>
    </w:p>
    <w:p w:rsidR="00313C5D" w:rsidRPr="00541064" w:rsidRDefault="009B6987" w:rsidP="00197A82">
      <w:pPr>
        <w:spacing w:after="0" w:line="360" w:lineRule="auto"/>
        <w:ind w:firstLine="709"/>
        <w:jc w:val="both"/>
        <w:rPr>
          <w:rFonts w:ascii="Times New Roman" w:hAnsi="Times New Roman" w:cs="Times New Roman"/>
          <w:sz w:val="28"/>
          <w:szCs w:val="28"/>
          <w:lang w:val="uk-UA"/>
        </w:rPr>
      </w:pPr>
      <w:hyperlink r:id="rId23" w:tgtFrame="_blank" w:history="1">
        <w:r w:rsidR="00313C5D" w:rsidRPr="00541064">
          <w:rPr>
            <w:rStyle w:val="a3"/>
            <w:rFonts w:ascii="Times New Roman" w:hAnsi="Times New Roman" w:cs="Times New Roman"/>
            <w:sz w:val="28"/>
            <w:szCs w:val="28"/>
            <w:lang w:val="uk-UA"/>
          </w:rPr>
          <w:t>http://russian7.ru/post/kakie-sankcii-posle-vvoda-voysk-v-afga/</w:t>
        </w:r>
      </w:hyperlink>
    </w:p>
    <w:p w:rsidR="00197A82" w:rsidRPr="00197A82" w:rsidRDefault="00197A82" w:rsidP="00197A82">
      <w:pPr>
        <w:pStyle w:val="HTML"/>
        <w:shd w:val="clear" w:color="auto" w:fill="FFFFFF"/>
        <w:spacing w:line="360" w:lineRule="auto"/>
        <w:rPr>
          <w:rFonts w:ascii="Times New Roman" w:hAnsi="Times New Roman" w:cs="Times New Roman"/>
          <w:color w:val="000000"/>
          <w:sz w:val="28"/>
          <w:szCs w:val="28"/>
        </w:rPr>
      </w:pPr>
      <w:r w:rsidRPr="00197A82">
        <w:rPr>
          <w:rFonts w:ascii="Times New Roman" w:hAnsi="Times New Roman" w:cs="Times New Roman"/>
          <w:sz w:val="28"/>
          <w:szCs w:val="28"/>
          <w:lang w:val="uk-UA"/>
        </w:rPr>
        <w:t xml:space="preserve">27. </w:t>
      </w:r>
      <w:r w:rsidRPr="00197A82">
        <w:rPr>
          <w:rFonts w:ascii="Times New Roman" w:hAnsi="Times New Roman" w:cs="Times New Roman"/>
          <w:color w:val="000000"/>
          <w:sz w:val="28"/>
          <w:szCs w:val="28"/>
          <w:lang w:val="uk-UA"/>
        </w:rPr>
        <w:t>Не висвітлено всі теми програми.</w:t>
      </w:r>
      <w:r w:rsidRPr="00197A82">
        <w:rPr>
          <w:rFonts w:ascii="Times New Roman" w:hAnsi="Times New Roman" w:cs="Times New Roman"/>
          <w:color w:val="000000"/>
          <w:sz w:val="28"/>
          <w:szCs w:val="28"/>
        </w:rPr>
        <w:t xml:space="preserve"> </w:t>
      </w:r>
      <w:r w:rsidRPr="00197A82">
        <w:rPr>
          <w:rFonts w:ascii="Times New Roman" w:hAnsi="Times New Roman" w:cs="Times New Roman"/>
          <w:color w:val="000000"/>
          <w:sz w:val="28"/>
          <w:szCs w:val="28"/>
          <w:lang w:val="uk-UA"/>
        </w:rPr>
        <w:t>Зокрема, у</w:t>
      </w:r>
      <w:r w:rsidRPr="00197A82">
        <w:rPr>
          <w:rFonts w:ascii="Times New Roman" w:hAnsi="Times New Roman" w:cs="Times New Roman"/>
          <w:color w:val="000000"/>
          <w:sz w:val="28"/>
          <w:szCs w:val="28"/>
        </w:rPr>
        <w:t xml:space="preserve"> першому розділі відсутні матеріали на такі програмові теми:</w:t>
      </w:r>
    </w:p>
    <w:p w:rsidR="00197A82" w:rsidRPr="00197A82" w:rsidRDefault="00197A82" w:rsidP="00197A82">
      <w:pPr>
        <w:pStyle w:val="HTML"/>
        <w:shd w:val="clear" w:color="auto" w:fill="FFFFFF"/>
        <w:spacing w:line="360" w:lineRule="auto"/>
        <w:jc w:val="both"/>
        <w:rPr>
          <w:rFonts w:ascii="Times New Roman" w:hAnsi="Times New Roman" w:cs="Times New Roman"/>
          <w:color w:val="000000"/>
          <w:sz w:val="28"/>
          <w:szCs w:val="28"/>
        </w:rPr>
      </w:pPr>
      <w:r w:rsidRPr="00197A82">
        <w:rPr>
          <w:rFonts w:ascii="Times New Roman" w:hAnsi="Times New Roman" w:cs="Times New Roman"/>
          <w:color w:val="000000"/>
          <w:sz w:val="28"/>
          <w:szCs w:val="28"/>
        </w:rPr>
        <w:t>- Система національної безпеки України (заголовок такий є на с.</w:t>
      </w:r>
      <w:r>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4, однак</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про цю систему жодного слова нема);</w:t>
      </w:r>
    </w:p>
    <w:p w:rsidR="00197A82" w:rsidRPr="00197A82" w:rsidRDefault="00197A82" w:rsidP="00197A82">
      <w:pPr>
        <w:pStyle w:val="HTML"/>
        <w:shd w:val="clear" w:color="auto" w:fill="FFFFFF"/>
        <w:spacing w:line="360" w:lineRule="auto"/>
        <w:jc w:val="both"/>
        <w:rPr>
          <w:rFonts w:ascii="Times New Roman" w:hAnsi="Times New Roman" w:cs="Times New Roman"/>
          <w:color w:val="000000"/>
          <w:sz w:val="28"/>
          <w:szCs w:val="28"/>
        </w:rPr>
      </w:pPr>
      <w:r w:rsidRPr="00197A82">
        <w:rPr>
          <w:rFonts w:ascii="Times New Roman" w:hAnsi="Times New Roman" w:cs="Times New Roman"/>
          <w:color w:val="000000"/>
          <w:sz w:val="28"/>
          <w:szCs w:val="28"/>
        </w:rPr>
        <w:t>- Національні інтереси України (заголовок такий є на с. 15</w:t>
      </w:r>
      <w:r w:rsidRPr="00197A82">
        <w:rPr>
          <w:rFonts w:ascii="Times New Roman" w:hAnsi="Times New Roman" w:cs="Times New Roman"/>
          <w:color w:val="000000"/>
          <w:sz w:val="28"/>
          <w:szCs w:val="28"/>
          <w:lang w:val="uk-UA"/>
        </w:rPr>
        <w:t>,</w:t>
      </w:r>
      <w:r w:rsidRPr="00197A82">
        <w:rPr>
          <w:rFonts w:ascii="Times New Roman" w:hAnsi="Times New Roman" w:cs="Times New Roman"/>
          <w:color w:val="000000"/>
          <w:sz w:val="28"/>
          <w:szCs w:val="28"/>
        </w:rPr>
        <w:t xml:space="preserve"> однак про</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національні інтереси України жодного слова нема);</w:t>
      </w:r>
    </w:p>
    <w:p w:rsidR="00197A82" w:rsidRPr="00197A82" w:rsidRDefault="00197A82" w:rsidP="00197A82">
      <w:pPr>
        <w:pStyle w:val="HTML"/>
        <w:shd w:val="clear" w:color="auto" w:fill="FFFFFF"/>
        <w:spacing w:line="360" w:lineRule="auto"/>
        <w:jc w:val="both"/>
        <w:rPr>
          <w:rFonts w:ascii="Times New Roman" w:hAnsi="Times New Roman" w:cs="Times New Roman"/>
          <w:color w:val="000000"/>
          <w:sz w:val="28"/>
          <w:szCs w:val="28"/>
          <w:lang w:val="uk-UA"/>
        </w:rPr>
      </w:pPr>
      <w:r w:rsidRPr="00197A82">
        <w:rPr>
          <w:rFonts w:ascii="Times New Roman" w:hAnsi="Times New Roman" w:cs="Times New Roman"/>
          <w:color w:val="000000"/>
          <w:sz w:val="28"/>
          <w:szCs w:val="28"/>
        </w:rPr>
        <w:t>- Розвиток національних Збройних Сил та інших військових формувань України</w:t>
      </w:r>
      <w:r w:rsidRPr="00197A82">
        <w:rPr>
          <w:rFonts w:ascii="Times New Roman" w:hAnsi="Times New Roman" w:cs="Times New Roman"/>
          <w:color w:val="000000"/>
          <w:sz w:val="28"/>
          <w:szCs w:val="28"/>
          <w:lang w:val="uk-UA"/>
        </w:rPr>
        <w:t>;</w:t>
      </w:r>
    </w:p>
    <w:p w:rsidR="00197A82" w:rsidRPr="00197A82" w:rsidRDefault="00197A82" w:rsidP="00197A82">
      <w:pPr>
        <w:pStyle w:val="HTML"/>
        <w:shd w:val="clear" w:color="auto" w:fill="FFFFFF"/>
        <w:spacing w:line="360" w:lineRule="auto"/>
        <w:jc w:val="both"/>
        <w:rPr>
          <w:rFonts w:ascii="Times New Roman" w:hAnsi="Times New Roman" w:cs="Times New Roman"/>
          <w:color w:val="000000"/>
          <w:sz w:val="28"/>
          <w:szCs w:val="28"/>
        </w:rPr>
      </w:pPr>
      <w:r w:rsidRPr="00197A82">
        <w:rPr>
          <w:rFonts w:ascii="Times New Roman" w:hAnsi="Times New Roman" w:cs="Times New Roman"/>
          <w:color w:val="000000"/>
          <w:sz w:val="28"/>
          <w:szCs w:val="28"/>
        </w:rPr>
        <w:t xml:space="preserve">- </w:t>
      </w:r>
      <w:r w:rsidR="009F0CFC">
        <w:rPr>
          <w:rFonts w:ascii="Times New Roman" w:hAnsi="Times New Roman" w:cs="Times New Roman"/>
          <w:color w:val="000000"/>
          <w:sz w:val="28"/>
          <w:szCs w:val="28"/>
          <w:lang w:val="uk-UA"/>
        </w:rPr>
        <w:t>Н</w:t>
      </w:r>
      <w:r w:rsidRPr="00197A82">
        <w:rPr>
          <w:rFonts w:ascii="Times New Roman" w:hAnsi="Times New Roman" w:cs="Times New Roman"/>
          <w:color w:val="000000"/>
          <w:sz w:val="28"/>
          <w:szCs w:val="28"/>
        </w:rPr>
        <w:t>еобхідна умова забезпечення могутності української держави;</w:t>
      </w:r>
    </w:p>
    <w:p w:rsidR="00197A82" w:rsidRPr="00197A82" w:rsidRDefault="009F0CFC" w:rsidP="00197A82">
      <w:pPr>
        <w:pStyle w:val="HTML"/>
        <w:shd w:val="clear" w:color="auto" w:fill="FFFFFF"/>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М</w:t>
      </w:r>
      <w:r w:rsidR="00197A82" w:rsidRPr="00197A82">
        <w:rPr>
          <w:rFonts w:ascii="Times New Roman" w:hAnsi="Times New Roman" w:cs="Times New Roman"/>
          <w:color w:val="000000"/>
          <w:sz w:val="28"/>
          <w:szCs w:val="28"/>
        </w:rPr>
        <w:t>іжнародне військове співробітництво та участь збройних формувань</w:t>
      </w:r>
      <w:r w:rsidR="00197A82" w:rsidRPr="00197A82">
        <w:rPr>
          <w:rFonts w:ascii="Times New Roman" w:hAnsi="Times New Roman" w:cs="Times New Roman"/>
          <w:color w:val="000000"/>
          <w:sz w:val="28"/>
          <w:szCs w:val="28"/>
          <w:lang w:val="uk-UA"/>
        </w:rPr>
        <w:t xml:space="preserve"> </w:t>
      </w:r>
      <w:proofErr w:type="gramStart"/>
      <w:r w:rsidR="00197A82" w:rsidRPr="00197A82">
        <w:rPr>
          <w:rFonts w:ascii="Times New Roman" w:hAnsi="Times New Roman" w:cs="Times New Roman"/>
          <w:color w:val="000000"/>
          <w:sz w:val="28"/>
          <w:szCs w:val="28"/>
        </w:rPr>
        <w:t>України  в</w:t>
      </w:r>
      <w:proofErr w:type="gramEnd"/>
      <w:r w:rsidR="00197A82" w:rsidRPr="00197A82">
        <w:rPr>
          <w:rFonts w:ascii="Times New Roman" w:hAnsi="Times New Roman" w:cs="Times New Roman"/>
          <w:color w:val="000000"/>
          <w:sz w:val="28"/>
          <w:szCs w:val="28"/>
        </w:rPr>
        <w:t xml:space="preserve"> миротворчих місіях ООН.</w:t>
      </w:r>
    </w:p>
    <w:p w:rsidR="00197A82" w:rsidRPr="00197A82" w:rsidRDefault="00197A82" w:rsidP="00197A82">
      <w:pPr>
        <w:pStyle w:val="HTML"/>
        <w:shd w:val="clear" w:color="auto" w:fill="FFFFFF"/>
        <w:spacing w:line="360" w:lineRule="auto"/>
        <w:jc w:val="both"/>
        <w:rPr>
          <w:rFonts w:ascii="Times New Roman" w:hAnsi="Times New Roman" w:cs="Times New Roman"/>
          <w:color w:val="000000"/>
          <w:sz w:val="28"/>
          <w:szCs w:val="28"/>
        </w:rPr>
      </w:pPr>
      <w:r w:rsidRPr="00197A82">
        <w:rPr>
          <w:rFonts w:ascii="Times New Roman" w:hAnsi="Times New Roman" w:cs="Times New Roman"/>
          <w:color w:val="000000"/>
          <w:sz w:val="28"/>
          <w:szCs w:val="28"/>
        </w:rPr>
        <w:t>2</w:t>
      </w:r>
      <w:r w:rsidRPr="00197A82">
        <w:rPr>
          <w:rFonts w:ascii="Times New Roman" w:hAnsi="Times New Roman" w:cs="Times New Roman"/>
          <w:color w:val="000000"/>
          <w:sz w:val="28"/>
          <w:szCs w:val="28"/>
          <w:lang w:val="uk-UA"/>
        </w:rPr>
        <w:t>8</w:t>
      </w:r>
      <w:r w:rsidRPr="00197A82">
        <w:rPr>
          <w:rFonts w:ascii="Times New Roman" w:hAnsi="Times New Roman" w:cs="Times New Roman"/>
          <w:color w:val="000000"/>
          <w:sz w:val="28"/>
          <w:szCs w:val="28"/>
        </w:rPr>
        <w:t>. На с.</w:t>
      </w:r>
      <w:r w:rsidR="009F0CFC">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 xml:space="preserve">15 </w:t>
      </w:r>
      <w:r>
        <w:rPr>
          <w:rFonts w:ascii="Times New Roman" w:hAnsi="Times New Roman" w:cs="Times New Roman"/>
          <w:color w:val="000000"/>
          <w:sz w:val="28"/>
          <w:szCs w:val="28"/>
          <w:lang w:val="uk-UA"/>
        </w:rPr>
        <w:t>по</w:t>
      </w:r>
      <w:r w:rsidRPr="00197A82">
        <w:rPr>
          <w:rFonts w:ascii="Times New Roman" w:hAnsi="Times New Roman" w:cs="Times New Roman"/>
          <w:color w:val="000000"/>
          <w:sz w:val="28"/>
          <w:szCs w:val="28"/>
        </w:rPr>
        <w:t>дан</w:t>
      </w:r>
      <w:r w:rsidR="00C1421C">
        <w:rPr>
          <w:rFonts w:ascii="Times New Roman" w:hAnsi="Times New Roman" w:cs="Times New Roman"/>
          <w:color w:val="000000"/>
          <w:sz w:val="28"/>
          <w:szCs w:val="28"/>
          <w:lang w:val="uk-UA"/>
        </w:rPr>
        <w:t>о</w:t>
      </w:r>
      <w:r w:rsidRPr="00197A82">
        <w:rPr>
          <w:rFonts w:ascii="Times New Roman" w:hAnsi="Times New Roman" w:cs="Times New Roman"/>
          <w:color w:val="000000"/>
          <w:sz w:val="28"/>
          <w:szCs w:val="28"/>
        </w:rPr>
        <w:t xml:space="preserve"> застаріл</w:t>
      </w:r>
      <w:r w:rsidR="00C1421C">
        <w:rPr>
          <w:rFonts w:ascii="Times New Roman" w:hAnsi="Times New Roman" w:cs="Times New Roman"/>
          <w:color w:val="000000"/>
          <w:sz w:val="28"/>
          <w:szCs w:val="28"/>
          <w:lang w:val="uk-UA"/>
        </w:rPr>
        <w:t>у</w:t>
      </w:r>
      <w:r w:rsidRPr="00197A82">
        <w:rPr>
          <w:rFonts w:ascii="Times New Roman" w:hAnsi="Times New Roman" w:cs="Times New Roman"/>
          <w:color w:val="000000"/>
          <w:sz w:val="28"/>
          <w:szCs w:val="28"/>
        </w:rPr>
        <w:t xml:space="preserve"> інформаці</w:t>
      </w:r>
      <w:r w:rsidR="00C1421C">
        <w:rPr>
          <w:rFonts w:ascii="Times New Roman" w:hAnsi="Times New Roman" w:cs="Times New Roman"/>
          <w:color w:val="000000"/>
          <w:sz w:val="28"/>
          <w:szCs w:val="28"/>
          <w:lang w:val="uk-UA"/>
        </w:rPr>
        <w:t>ю</w:t>
      </w:r>
      <w:r w:rsidRPr="00197A82">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 xml:space="preserve">Так, </w:t>
      </w:r>
      <w:r w:rsidR="009F0CFC">
        <w:rPr>
          <w:rFonts w:ascii="Times New Roman" w:hAnsi="Times New Roman" w:cs="Times New Roman"/>
          <w:color w:val="000000"/>
          <w:sz w:val="28"/>
          <w:szCs w:val="28"/>
          <w:lang w:val="uk-UA"/>
        </w:rPr>
        <w:t>автор</w:t>
      </w:r>
      <w:r w:rsidRPr="00197A82">
        <w:rPr>
          <w:rFonts w:ascii="Times New Roman" w:hAnsi="Times New Roman" w:cs="Times New Roman"/>
          <w:color w:val="000000"/>
          <w:sz w:val="28"/>
          <w:szCs w:val="28"/>
        </w:rPr>
        <w:t xml:space="preserve"> пише, що у воєнній доктрині так визначені сили оборони:</w:t>
      </w:r>
    </w:p>
    <w:p w:rsidR="00197A82" w:rsidRPr="00197A82" w:rsidRDefault="009F0CFC" w:rsidP="00197A82">
      <w:pPr>
        <w:pStyle w:val="HTML"/>
        <w:shd w:val="clear" w:color="auto" w:fill="FFFFFF"/>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w:t>
      </w:r>
      <w:r w:rsidR="00197A82" w:rsidRPr="00197A82">
        <w:rPr>
          <w:rFonts w:ascii="Times New Roman" w:hAnsi="Times New Roman" w:cs="Times New Roman"/>
          <w:color w:val="000000"/>
          <w:sz w:val="28"/>
          <w:szCs w:val="28"/>
        </w:rPr>
        <w:t>Силами оборони є Збройні Сили України, Державна служба спеціального</w:t>
      </w:r>
      <w:r w:rsidR="00197A82" w:rsidRPr="00197A82">
        <w:rPr>
          <w:rFonts w:ascii="Times New Roman" w:hAnsi="Times New Roman" w:cs="Times New Roman"/>
          <w:color w:val="000000"/>
          <w:sz w:val="28"/>
          <w:szCs w:val="28"/>
          <w:lang w:val="uk-UA"/>
        </w:rPr>
        <w:t xml:space="preserve"> </w:t>
      </w:r>
      <w:r w:rsidR="00197A82" w:rsidRPr="00197A82">
        <w:rPr>
          <w:rFonts w:ascii="Times New Roman" w:hAnsi="Times New Roman" w:cs="Times New Roman"/>
          <w:color w:val="000000"/>
          <w:sz w:val="28"/>
          <w:szCs w:val="28"/>
        </w:rPr>
        <w:t>зв'язку та захисту інформації України, Державна спеціальна служба</w:t>
      </w:r>
      <w:r w:rsidR="00197A82" w:rsidRPr="00197A82">
        <w:rPr>
          <w:rFonts w:ascii="Times New Roman" w:hAnsi="Times New Roman" w:cs="Times New Roman"/>
          <w:color w:val="000000"/>
          <w:sz w:val="28"/>
          <w:szCs w:val="28"/>
          <w:lang w:val="uk-UA"/>
        </w:rPr>
        <w:t xml:space="preserve"> </w:t>
      </w:r>
      <w:r w:rsidR="00197A82" w:rsidRPr="00197A82">
        <w:rPr>
          <w:rFonts w:ascii="Times New Roman" w:hAnsi="Times New Roman" w:cs="Times New Roman"/>
          <w:color w:val="000000"/>
          <w:sz w:val="28"/>
          <w:szCs w:val="28"/>
        </w:rPr>
        <w:t>транспорту, інші утворені відповідно до законів України військові</w:t>
      </w:r>
      <w:r w:rsidR="00197A82" w:rsidRPr="00197A82">
        <w:rPr>
          <w:rFonts w:ascii="Times New Roman" w:hAnsi="Times New Roman" w:cs="Times New Roman"/>
          <w:color w:val="000000"/>
          <w:sz w:val="28"/>
          <w:szCs w:val="28"/>
          <w:lang w:val="uk-UA"/>
        </w:rPr>
        <w:t xml:space="preserve"> </w:t>
      </w:r>
      <w:r w:rsidR="00197A82" w:rsidRPr="00197A82">
        <w:rPr>
          <w:rFonts w:ascii="Times New Roman" w:hAnsi="Times New Roman" w:cs="Times New Roman"/>
          <w:color w:val="000000"/>
          <w:sz w:val="28"/>
          <w:szCs w:val="28"/>
        </w:rPr>
        <w:t>формування, а також правоохоронні та розвідувальні органи, в частині</w:t>
      </w:r>
      <w:r w:rsidR="00197A82" w:rsidRPr="00197A82">
        <w:rPr>
          <w:rFonts w:ascii="Times New Roman" w:hAnsi="Times New Roman" w:cs="Times New Roman"/>
          <w:color w:val="000000"/>
          <w:sz w:val="28"/>
          <w:szCs w:val="28"/>
          <w:lang w:val="uk-UA"/>
        </w:rPr>
        <w:t xml:space="preserve"> </w:t>
      </w:r>
      <w:r w:rsidR="00197A82" w:rsidRPr="00197A82">
        <w:rPr>
          <w:rFonts w:ascii="Times New Roman" w:hAnsi="Times New Roman" w:cs="Times New Roman"/>
          <w:color w:val="000000"/>
          <w:sz w:val="28"/>
          <w:szCs w:val="28"/>
        </w:rPr>
        <w:t>залучення їх до виконання завдань з оборони держави</w:t>
      </w:r>
      <w:r>
        <w:rPr>
          <w:rFonts w:ascii="Times New Roman" w:hAnsi="Times New Roman" w:cs="Times New Roman"/>
          <w:color w:val="000000"/>
          <w:sz w:val="28"/>
          <w:szCs w:val="28"/>
          <w:lang w:val="uk-UA"/>
        </w:rPr>
        <w:t>»</w:t>
      </w:r>
      <w:r w:rsidR="00197A82" w:rsidRPr="00197A82">
        <w:rPr>
          <w:rFonts w:ascii="Times New Roman" w:hAnsi="Times New Roman" w:cs="Times New Roman"/>
          <w:color w:val="000000"/>
          <w:sz w:val="28"/>
          <w:szCs w:val="28"/>
        </w:rPr>
        <w:t>.</w:t>
      </w:r>
    </w:p>
    <w:p w:rsidR="00197A82" w:rsidRPr="00197A82" w:rsidRDefault="00197A82" w:rsidP="00197A82">
      <w:pPr>
        <w:pStyle w:val="HTML"/>
        <w:shd w:val="clear" w:color="auto" w:fill="FFFFFF"/>
        <w:spacing w:line="360" w:lineRule="auto"/>
        <w:jc w:val="both"/>
        <w:rPr>
          <w:rFonts w:ascii="Times New Roman" w:hAnsi="Times New Roman" w:cs="Times New Roman"/>
          <w:color w:val="000000"/>
          <w:sz w:val="28"/>
          <w:szCs w:val="28"/>
        </w:rPr>
      </w:pPr>
      <w:r w:rsidRPr="00197A82">
        <w:rPr>
          <w:rFonts w:ascii="Times New Roman" w:hAnsi="Times New Roman" w:cs="Times New Roman"/>
          <w:color w:val="000000"/>
          <w:sz w:val="28"/>
          <w:szCs w:val="28"/>
        </w:rPr>
        <w:t xml:space="preserve">Дійсно, </w:t>
      </w:r>
      <w:r w:rsidR="009F0CFC">
        <w:rPr>
          <w:rFonts w:ascii="Times New Roman" w:hAnsi="Times New Roman" w:cs="Times New Roman"/>
          <w:color w:val="000000"/>
          <w:sz w:val="28"/>
          <w:szCs w:val="28"/>
        </w:rPr>
        <w:t>так написано у воєнній доктрині</w:t>
      </w:r>
      <w:r w:rsidR="00C1421C">
        <w:rPr>
          <w:rFonts w:ascii="Times New Roman" w:hAnsi="Times New Roman" w:cs="Times New Roman"/>
          <w:color w:val="000000"/>
          <w:sz w:val="28"/>
          <w:szCs w:val="28"/>
        </w:rPr>
        <w:t>, однак</w:t>
      </w:r>
      <w:r w:rsidRPr="00197A82">
        <w:rPr>
          <w:rFonts w:ascii="Times New Roman" w:hAnsi="Times New Roman" w:cs="Times New Roman"/>
          <w:color w:val="000000"/>
          <w:sz w:val="28"/>
          <w:szCs w:val="28"/>
        </w:rPr>
        <w:t xml:space="preserve"> </w:t>
      </w:r>
      <w:r w:rsidR="00C1421C">
        <w:rPr>
          <w:rFonts w:ascii="Times New Roman" w:hAnsi="Times New Roman" w:cs="Times New Roman"/>
          <w:color w:val="000000"/>
          <w:sz w:val="28"/>
          <w:szCs w:val="28"/>
          <w:lang w:val="uk-UA"/>
        </w:rPr>
        <w:t>во</w:t>
      </w:r>
      <w:r w:rsidRPr="00197A82">
        <w:rPr>
          <w:rFonts w:ascii="Times New Roman" w:hAnsi="Times New Roman" w:cs="Times New Roman"/>
          <w:color w:val="000000"/>
          <w:sz w:val="28"/>
          <w:szCs w:val="28"/>
        </w:rPr>
        <w:t>на була затверджена</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Указом Президента у 2015</w:t>
      </w:r>
      <w:r>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р.</w:t>
      </w:r>
    </w:p>
    <w:p w:rsidR="00197A82" w:rsidRPr="009F0CFC" w:rsidRDefault="00197A82" w:rsidP="00197A82">
      <w:pPr>
        <w:pStyle w:val="HTML"/>
        <w:shd w:val="clear" w:color="auto" w:fill="FFFFFF"/>
        <w:spacing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 xml:space="preserve">Як </w:t>
      </w:r>
      <w:r>
        <w:rPr>
          <w:rFonts w:ascii="Times New Roman" w:hAnsi="Times New Roman" w:cs="Times New Roman"/>
          <w:color w:val="000000"/>
          <w:sz w:val="28"/>
          <w:szCs w:val="28"/>
          <w:lang w:val="uk-UA"/>
        </w:rPr>
        <w:t>відомо</w:t>
      </w:r>
      <w:r w:rsidRPr="00197A82">
        <w:rPr>
          <w:rFonts w:ascii="Times New Roman" w:hAnsi="Times New Roman" w:cs="Times New Roman"/>
          <w:color w:val="000000"/>
          <w:sz w:val="28"/>
          <w:szCs w:val="28"/>
        </w:rPr>
        <w:t>, у 2018 р</w:t>
      </w:r>
      <w:r>
        <w:rPr>
          <w:rFonts w:ascii="Times New Roman" w:hAnsi="Times New Roman" w:cs="Times New Roman"/>
          <w:color w:val="000000"/>
          <w:sz w:val="28"/>
          <w:szCs w:val="28"/>
          <w:lang w:val="uk-UA"/>
        </w:rPr>
        <w:t>.</w:t>
      </w:r>
      <w:r w:rsidRPr="00197A82">
        <w:rPr>
          <w:rFonts w:ascii="Times New Roman" w:hAnsi="Times New Roman" w:cs="Times New Roman"/>
          <w:color w:val="000000"/>
          <w:sz w:val="28"/>
          <w:szCs w:val="28"/>
        </w:rPr>
        <w:t xml:space="preserve"> був ухвалений Закон України </w:t>
      </w:r>
      <w:r w:rsidR="009F0CFC">
        <w:rPr>
          <w:rFonts w:ascii="Times New Roman" w:hAnsi="Times New Roman" w:cs="Times New Roman"/>
          <w:color w:val="000000"/>
          <w:sz w:val="28"/>
          <w:szCs w:val="28"/>
          <w:lang w:val="uk-UA"/>
        </w:rPr>
        <w:t>«</w:t>
      </w:r>
      <w:r w:rsidRPr="00197A82">
        <w:rPr>
          <w:rFonts w:ascii="Times New Roman" w:hAnsi="Times New Roman" w:cs="Times New Roman"/>
          <w:color w:val="000000"/>
          <w:sz w:val="28"/>
          <w:szCs w:val="28"/>
        </w:rPr>
        <w:t>Про національну</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безпеку України</w:t>
      </w:r>
      <w:r w:rsidR="009F0CFC">
        <w:rPr>
          <w:rFonts w:ascii="Times New Roman" w:hAnsi="Times New Roman" w:cs="Times New Roman"/>
          <w:color w:val="000000"/>
          <w:sz w:val="28"/>
          <w:szCs w:val="28"/>
          <w:lang w:val="uk-UA"/>
        </w:rPr>
        <w:t>»</w:t>
      </w:r>
      <w:r w:rsidRPr="00197A82">
        <w:rPr>
          <w:rFonts w:ascii="Times New Roman" w:hAnsi="Times New Roman" w:cs="Times New Roman"/>
          <w:color w:val="000000"/>
          <w:sz w:val="28"/>
          <w:szCs w:val="28"/>
        </w:rPr>
        <w:t>, у яком</w:t>
      </w:r>
      <w:r w:rsidR="009F0CFC">
        <w:rPr>
          <w:rFonts w:ascii="Times New Roman" w:hAnsi="Times New Roman" w:cs="Times New Roman"/>
          <w:color w:val="000000"/>
          <w:sz w:val="28"/>
          <w:szCs w:val="28"/>
          <w:lang w:val="uk-UA"/>
        </w:rPr>
        <w:t xml:space="preserve">у </w:t>
      </w:r>
      <w:r w:rsidRPr="00197A82">
        <w:rPr>
          <w:rFonts w:ascii="Times New Roman" w:hAnsi="Times New Roman" w:cs="Times New Roman"/>
          <w:color w:val="000000"/>
          <w:sz w:val="28"/>
          <w:szCs w:val="28"/>
        </w:rPr>
        <w:t>по</w:t>
      </w:r>
      <w:r>
        <w:rPr>
          <w:rFonts w:ascii="Times New Roman" w:hAnsi="Times New Roman" w:cs="Times New Roman"/>
          <w:color w:val="000000"/>
          <w:sz w:val="28"/>
          <w:szCs w:val="28"/>
          <w:lang w:val="uk-UA"/>
        </w:rPr>
        <w:t>-</w:t>
      </w:r>
      <w:r w:rsidRPr="00197A82">
        <w:rPr>
          <w:rFonts w:ascii="Times New Roman" w:hAnsi="Times New Roman" w:cs="Times New Roman"/>
          <w:color w:val="000000"/>
          <w:sz w:val="28"/>
          <w:szCs w:val="28"/>
        </w:rPr>
        <w:t>іншому визначені сили оборони України, а</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 xml:space="preserve">саме: </w:t>
      </w:r>
      <w:r w:rsidR="009F0CFC">
        <w:rPr>
          <w:rFonts w:ascii="Times New Roman" w:hAnsi="Times New Roman" w:cs="Times New Roman"/>
          <w:color w:val="000000"/>
          <w:sz w:val="28"/>
          <w:szCs w:val="28"/>
          <w:lang w:val="uk-UA"/>
        </w:rPr>
        <w:t>«</w:t>
      </w:r>
      <w:r w:rsidRPr="00197A82">
        <w:rPr>
          <w:rFonts w:ascii="Times New Roman" w:hAnsi="Times New Roman" w:cs="Times New Roman"/>
          <w:color w:val="000000"/>
          <w:sz w:val="28"/>
          <w:szCs w:val="28"/>
        </w:rPr>
        <w:t xml:space="preserve">сили оборони </w:t>
      </w:r>
      <w:r w:rsidR="009F0CFC">
        <w:rPr>
          <w:rFonts w:ascii="Times New Roman" w:hAnsi="Times New Roman" w:cs="Times New Roman"/>
          <w:color w:val="000000"/>
          <w:sz w:val="28"/>
          <w:szCs w:val="28"/>
          <w:lang w:val="uk-UA"/>
        </w:rPr>
        <w:t>–</w:t>
      </w:r>
      <w:r w:rsidRPr="00197A82">
        <w:rPr>
          <w:rFonts w:ascii="Times New Roman" w:hAnsi="Times New Roman" w:cs="Times New Roman"/>
          <w:color w:val="000000"/>
          <w:sz w:val="28"/>
          <w:szCs w:val="28"/>
        </w:rPr>
        <w:t xml:space="preserve"> Збройні Сили України, а також інші утворені</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відповідно до законів України військові формування, правоохоронні та</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розвідувальні органи, органи спеціального призначення з правоохоронними</w:t>
      </w:r>
      <w:r>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функціями, на які Конституцією та законами України покладено функції із</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забезпечення оборони держави</w:t>
      </w:r>
      <w:r w:rsidR="009F0CFC">
        <w:rPr>
          <w:rFonts w:ascii="Times New Roman" w:hAnsi="Times New Roman" w:cs="Times New Roman"/>
          <w:color w:val="000000"/>
          <w:sz w:val="28"/>
          <w:szCs w:val="28"/>
          <w:lang w:val="uk-UA"/>
        </w:rPr>
        <w:t>»</w:t>
      </w:r>
      <w:r w:rsidRPr="00197A82">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 xml:space="preserve">Тобто до сил оборони </w:t>
      </w:r>
      <w:r w:rsidR="009F0CFC">
        <w:rPr>
          <w:rFonts w:ascii="Times New Roman" w:hAnsi="Times New Roman" w:cs="Times New Roman"/>
          <w:color w:val="000000"/>
          <w:sz w:val="28"/>
          <w:szCs w:val="28"/>
          <w:lang w:val="uk-UA"/>
        </w:rPr>
        <w:t>за новим Законом</w:t>
      </w:r>
      <w:r w:rsidRPr="00197A82">
        <w:rPr>
          <w:rFonts w:ascii="Times New Roman" w:hAnsi="Times New Roman" w:cs="Times New Roman"/>
          <w:color w:val="000000"/>
          <w:sz w:val="28"/>
          <w:szCs w:val="28"/>
        </w:rPr>
        <w:t xml:space="preserve"> ще </w:t>
      </w:r>
      <w:r w:rsidR="009F0CFC">
        <w:rPr>
          <w:rFonts w:ascii="Times New Roman" w:hAnsi="Times New Roman" w:cs="Times New Roman"/>
          <w:color w:val="000000"/>
          <w:sz w:val="28"/>
          <w:szCs w:val="28"/>
          <w:lang w:val="uk-UA"/>
        </w:rPr>
        <w:t>належа</w:t>
      </w:r>
      <w:r w:rsidRPr="00197A82">
        <w:rPr>
          <w:rFonts w:ascii="Times New Roman" w:hAnsi="Times New Roman" w:cs="Times New Roman"/>
          <w:color w:val="000000"/>
          <w:sz w:val="28"/>
          <w:szCs w:val="28"/>
        </w:rPr>
        <w:t>ть органи спеціального призначення з</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правоохоронними функціями, також з визначення були прибрані назви</w:t>
      </w:r>
      <w:r w:rsidRPr="00197A82">
        <w:rPr>
          <w:rFonts w:ascii="Times New Roman" w:hAnsi="Times New Roman" w:cs="Times New Roman"/>
          <w:color w:val="000000"/>
          <w:sz w:val="28"/>
          <w:szCs w:val="28"/>
          <w:lang w:val="uk-UA"/>
        </w:rPr>
        <w:t xml:space="preserve"> </w:t>
      </w:r>
      <w:r w:rsidRPr="00197A82">
        <w:rPr>
          <w:rFonts w:ascii="Times New Roman" w:hAnsi="Times New Roman" w:cs="Times New Roman"/>
          <w:color w:val="000000"/>
          <w:sz w:val="28"/>
          <w:szCs w:val="28"/>
        </w:rPr>
        <w:t xml:space="preserve">конкретних </w:t>
      </w:r>
      <w:r w:rsidR="009F0CFC">
        <w:rPr>
          <w:rFonts w:ascii="Times New Roman" w:hAnsi="Times New Roman" w:cs="Times New Roman"/>
          <w:color w:val="000000"/>
          <w:sz w:val="28"/>
          <w:szCs w:val="28"/>
          <w:lang w:val="uk-UA"/>
        </w:rPr>
        <w:t>д</w:t>
      </w:r>
      <w:r w:rsidRPr="00197A82">
        <w:rPr>
          <w:rFonts w:ascii="Times New Roman" w:hAnsi="Times New Roman" w:cs="Times New Roman"/>
          <w:color w:val="000000"/>
          <w:sz w:val="28"/>
          <w:szCs w:val="28"/>
        </w:rPr>
        <w:t>ержавних служб.</w:t>
      </w:r>
      <w:r w:rsidR="009F0CFC">
        <w:rPr>
          <w:rFonts w:ascii="Times New Roman" w:hAnsi="Times New Roman" w:cs="Times New Roman"/>
          <w:color w:val="000000"/>
          <w:sz w:val="28"/>
          <w:szCs w:val="28"/>
          <w:lang w:val="uk-UA"/>
        </w:rPr>
        <w:t xml:space="preserve"> </w:t>
      </w:r>
    </w:p>
    <w:p w:rsidR="00197A82" w:rsidRDefault="00B618C9" w:rsidP="00197A82">
      <w:pPr>
        <w:pStyle w:val="HTML"/>
        <w:shd w:val="clear" w:color="auto" w:fill="FFFFFF"/>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         </w:t>
      </w:r>
      <w:r w:rsidR="009F0CFC">
        <w:rPr>
          <w:rFonts w:ascii="Times New Roman" w:hAnsi="Times New Roman" w:cs="Times New Roman"/>
          <w:color w:val="000000"/>
          <w:sz w:val="28"/>
          <w:szCs w:val="28"/>
          <w:lang w:val="uk-UA"/>
        </w:rPr>
        <w:t xml:space="preserve">Отож у підручнику подано недостовірні відомості, адже </w:t>
      </w:r>
      <w:r w:rsidR="00197A82" w:rsidRPr="00197A82">
        <w:rPr>
          <w:rFonts w:ascii="Times New Roman" w:hAnsi="Times New Roman" w:cs="Times New Roman"/>
          <w:color w:val="000000"/>
          <w:sz w:val="28"/>
          <w:szCs w:val="28"/>
        </w:rPr>
        <w:t xml:space="preserve">Закон </w:t>
      </w:r>
      <w:r w:rsidR="009F0CFC">
        <w:rPr>
          <w:rFonts w:ascii="Times New Roman" w:hAnsi="Times New Roman" w:cs="Times New Roman"/>
          <w:color w:val="000000"/>
          <w:sz w:val="28"/>
          <w:szCs w:val="28"/>
          <w:lang w:val="uk-UA"/>
        </w:rPr>
        <w:t xml:space="preserve">2018 р. </w:t>
      </w:r>
      <w:r w:rsidR="00197A82" w:rsidRPr="00197A82">
        <w:rPr>
          <w:rFonts w:ascii="Times New Roman" w:hAnsi="Times New Roman" w:cs="Times New Roman"/>
          <w:color w:val="000000"/>
          <w:sz w:val="28"/>
          <w:szCs w:val="28"/>
        </w:rPr>
        <w:t xml:space="preserve">має вищу юридичну силу </w:t>
      </w:r>
      <w:r w:rsidR="00197A82">
        <w:rPr>
          <w:rFonts w:ascii="Times New Roman" w:hAnsi="Times New Roman" w:cs="Times New Roman"/>
          <w:color w:val="000000"/>
          <w:sz w:val="28"/>
          <w:szCs w:val="28"/>
          <w:lang w:val="uk-UA"/>
        </w:rPr>
        <w:t>що</w:t>
      </w:r>
      <w:r w:rsidR="00197A82" w:rsidRPr="00197A82">
        <w:rPr>
          <w:rFonts w:ascii="Times New Roman" w:hAnsi="Times New Roman" w:cs="Times New Roman"/>
          <w:color w:val="000000"/>
          <w:sz w:val="28"/>
          <w:szCs w:val="28"/>
        </w:rPr>
        <w:t>до Указу Президента</w:t>
      </w:r>
      <w:r w:rsidR="00197A82">
        <w:rPr>
          <w:rFonts w:ascii="Times New Roman" w:hAnsi="Times New Roman" w:cs="Times New Roman"/>
          <w:color w:val="000000"/>
          <w:sz w:val="28"/>
          <w:szCs w:val="28"/>
          <w:lang w:val="uk-UA"/>
        </w:rPr>
        <w:t xml:space="preserve"> 2015 р</w:t>
      </w:r>
      <w:r w:rsidR="00197A82" w:rsidRPr="00197A82">
        <w:rPr>
          <w:rFonts w:ascii="Times New Roman" w:hAnsi="Times New Roman" w:cs="Times New Roman"/>
          <w:color w:val="000000"/>
          <w:sz w:val="28"/>
          <w:szCs w:val="28"/>
        </w:rPr>
        <w:t>.</w:t>
      </w:r>
    </w:p>
    <w:p w:rsidR="00B618C9" w:rsidRPr="00B618C9" w:rsidRDefault="00B618C9" w:rsidP="00B61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w:t>
      </w:r>
      <w:r w:rsidRPr="00B618C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На с. </w:t>
      </w:r>
      <w:r w:rsidRPr="00B618C9">
        <w:rPr>
          <w:rFonts w:ascii="Times New Roman" w:eastAsia="Times New Roman" w:hAnsi="Times New Roman" w:cs="Times New Roman"/>
          <w:color w:val="000000"/>
          <w:sz w:val="28"/>
          <w:szCs w:val="28"/>
          <w:lang w:eastAsia="ru-RU"/>
        </w:rPr>
        <w:t xml:space="preserve">67 наведені зображення військових нагород, </w:t>
      </w:r>
      <w:r>
        <w:rPr>
          <w:rFonts w:ascii="Times New Roman" w:eastAsia="Times New Roman" w:hAnsi="Times New Roman" w:cs="Times New Roman"/>
          <w:color w:val="000000"/>
          <w:sz w:val="28"/>
          <w:szCs w:val="28"/>
          <w:lang w:eastAsia="ru-RU"/>
        </w:rPr>
        <w:t>але це, очевидно, ще не</w:t>
      </w:r>
    </w:p>
    <w:p w:rsidR="00B618C9" w:rsidRPr="00B618C9" w:rsidRDefault="00B618C9" w:rsidP="00B61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val="uk-UA" w:eastAsia="ru-RU"/>
        </w:rPr>
      </w:pPr>
      <w:r w:rsidRPr="00B618C9">
        <w:rPr>
          <w:rFonts w:ascii="Times New Roman" w:eastAsia="Times New Roman" w:hAnsi="Times New Roman" w:cs="Times New Roman"/>
          <w:color w:val="000000"/>
          <w:sz w:val="28"/>
          <w:szCs w:val="28"/>
          <w:lang w:eastAsia="ru-RU"/>
        </w:rPr>
        <w:t>затверджений проект нагород</w:t>
      </w:r>
      <w:r>
        <w:rPr>
          <w:rFonts w:ascii="Times New Roman" w:eastAsia="Times New Roman" w:hAnsi="Times New Roman" w:cs="Times New Roman"/>
          <w:color w:val="000000"/>
          <w:sz w:val="28"/>
          <w:szCs w:val="28"/>
          <w:lang w:val="uk-UA" w:eastAsia="ru-RU"/>
        </w:rPr>
        <w:t>.</w:t>
      </w:r>
    </w:p>
    <w:p w:rsidR="00B618C9" w:rsidRPr="00B618C9" w:rsidRDefault="00B618C9" w:rsidP="00B61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 На</w:t>
      </w:r>
      <w:r w:rsidRPr="00B618C9">
        <w:rPr>
          <w:rFonts w:ascii="Times New Roman" w:eastAsia="Times New Roman" w:hAnsi="Times New Roman" w:cs="Times New Roman"/>
          <w:color w:val="000000"/>
          <w:sz w:val="28"/>
          <w:szCs w:val="28"/>
          <w:lang w:eastAsia="ru-RU"/>
        </w:rPr>
        <w:t xml:space="preserve"> с.</w:t>
      </w:r>
      <w:r>
        <w:rPr>
          <w:rFonts w:ascii="Times New Roman" w:eastAsia="Times New Roman" w:hAnsi="Times New Roman" w:cs="Times New Roman"/>
          <w:color w:val="000000"/>
          <w:sz w:val="28"/>
          <w:szCs w:val="28"/>
          <w:lang w:val="uk-UA" w:eastAsia="ru-RU"/>
        </w:rPr>
        <w:t xml:space="preserve"> </w:t>
      </w:r>
      <w:r w:rsidRPr="00B618C9">
        <w:rPr>
          <w:rFonts w:ascii="Times New Roman" w:eastAsia="Times New Roman" w:hAnsi="Times New Roman" w:cs="Times New Roman"/>
          <w:color w:val="000000"/>
          <w:sz w:val="28"/>
          <w:szCs w:val="28"/>
          <w:lang w:eastAsia="ru-RU"/>
        </w:rPr>
        <w:t xml:space="preserve">96 </w:t>
      </w:r>
      <w:r>
        <w:rPr>
          <w:rFonts w:ascii="Times New Roman" w:eastAsia="Times New Roman" w:hAnsi="Times New Roman" w:cs="Times New Roman"/>
          <w:color w:val="000000"/>
          <w:sz w:val="28"/>
          <w:szCs w:val="28"/>
          <w:lang w:eastAsia="ru-RU"/>
        </w:rPr>
        <w:t>нема</w:t>
      </w:r>
      <w:r>
        <w:rPr>
          <w:rFonts w:ascii="Times New Roman" w:eastAsia="Times New Roman" w:hAnsi="Times New Roman" w:cs="Times New Roman"/>
          <w:color w:val="000000"/>
          <w:sz w:val="28"/>
          <w:szCs w:val="28"/>
          <w:lang w:val="uk-UA" w:eastAsia="ru-RU"/>
        </w:rPr>
        <w:t>є</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eastAsia="ru-RU"/>
        </w:rPr>
        <w:t>нформац</w:t>
      </w:r>
      <w:r>
        <w:rPr>
          <w:rFonts w:ascii="Times New Roman" w:eastAsia="Times New Roman" w:hAnsi="Times New Roman" w:cs="Times New Roman"/>
          <w:color w:val="000000"/>
          <w:sz w:val="28"/>
          <w:szCs w:val="28"/>
          <w:lang w:val="uk-UA" w:eastAsia="ru-RU"/>
        </w:rPr>
        <w:t>ії</w:t>
      </w:r>
      <w:r w:rsidRPr="00B618C9">
        <w:rPr>
          <w:rFonts w:ascii="Times New Roman" w:eastAsia="Times New Roman" w:hAnsi="Times New Roman" w:cs="Times New Roman"/>
          <w:color w:val="000000"/>
          <w:sz w:val="28"/>
          <w:szCs w:val="28"/>
          <w:lang w:eastAsia="ru-RU"/>
        </w:rPr>
        <w:t>, що Фо</w:t>
      </w:r>
      <w:r>
        <w:rPr>
          <w:rFonts w:ascii="Times New Roman" w:eastAsia="Times New Roman" w:hAnsi="Times New Roman" w:cs="Times New Roman"/>
          <w:color w:val="000000"/>
          <w:sz w:val="28"/>
          <w:szCs w:val="28"/>
          <w:lang w:eastAsia="ru-RU"/>
        </w:rPr>
        <w:t>рт 224 має також калібр 5,56 мм.</w:t>
      </w:r>
    </w:p>
    <w:p w:rsidR="00B618C9" w:rsidRPr="00B618C9" w:rsidRDefault="00B618C9" w:rsidP="00B61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31. На</w:t>
      </w:r>
      <w:r w:rsidRPr="00B618C9">
        <w:rPr>
          <w:rFonts w:ascii="Times New Roman" w:eastAsia="Times New Roman" w:hAnsi="Times New Roman" w:cs="Times New Roman"/>
          <w:color w:val="000000"/>
          <w:sz w:val="28"/>
          <w:szCs w:val="28"/>
          <w:lang w:eastAsia="ru-RU"/>
        </w:rPr>
        <w:t xml:space="preserve"> с. 122</w:t>
      </w:r>
      <w:r>
        <w:rPr>
          <w:rFonts w:ascii="Times New Roman" w:eastAsia="Times New Roman" w:hAnsi="Times New Roman" w:cs="Times New Roman"/>
          <w:color w:val="000000"/>
          <w:sz w:val="28"/>
          <w:szCs w:val="28"/>
          <w:lang w:val="uk-UA" w:eastAsia="ru-RU"/>
        </w:rPr>
        <w:t>–</w:t>
      </w:r>
      <w:r w:rsidRPr="00B618C9">
        <w:rPr>
          <w:rFonts w:ascii="Times New Roman" w:eastAsia="Times New Roman" w:hAnsi="Times New Roman" w:cs="Times New Roman"/>
          <w:color w:val="000000"/>
          <w:sz w:val="28"/>
          <w:szCs w:val="28"/>
          <w:lang w:eastAsia="ru-RU"/>
        </w:rPr>
        <w:t xml:space="preserve">123 </w:t>
      </w:r>
      <w:r>
        <w:rPr>
          <w:rFonts w:ascii="Times New Roman" w:eastAsia="Times New Roman" w:hAnsi="Times New Roman" w:cs="Times New Roman"/>
          <w:color w:val="000000"/>
          <w:sz w:val="28"/>
          <w:szCs w:val="28"/>
          <w:lang w:val="uk-UA" w:eastAsia="ru-RU"/>
        </w:rPr>
        <w:t>по</w:t>
      </w:r>
      <w:r w:rsidRPr="00B618C9">
        <w:rPr>
          <w:rFonts w:ascii="Times New Roman" w:eastAsia="Times New Roman" w:hAnsi="Times New Roman" w:cs="Times New Roman"/>
          <w:color w:val="000000"/>
          <w:sz w:val="28"/>
          <w:szCs w:val="28"/>
          <w:lang w:eastAsia="ru-RU"/>
        </w:rPr>
        <w:t xml:space="preserve">дана інформація про </w:t>
      </w:r>
      <w:r w:rsidRPr="00B618C9">
        <w:rPr>
          <w:rFonts w:ascii="Times New Roman" w:eastAsia="Times New Roman" w:hAnsi="Times New Roman" w:cs="Times New Roman"/>
          <w:b/>
          <w:color w:val="000000"/>
          <w:sz w:val="28"/>
          <w:szCs w:val="28"/>
          <w:lang w:eastAsia="ru-RU"/>
        </w:rPr>
        <w:t xml:space="preserve">саморобні </w:t>
      </w:r>
      <w:r w:rsidRPr="00B618C9">
        <w:rPr>
          <w:rFonts w:ascii="Times New Roman" w:eastAsia="Times New Roman" w:hAnsi="Times New Roman" w:cs="Times New Roman"/>
          <w:color w:val="000000"/>
          <w:sz w:val="28"/>
          <w:szCs w:val="28"/>
          <w:lang w:eastAsia="ru-RU"/>
        </w:rPr>
        <w:t>вибухові</w:t>
      </w:r>
      <w:r>
        <w:rPr>
          <w:rFonts w:ascii="Times New Roman" w:eastAsia="Times New Roman" w:hAnsi="Times New Roman" w:cs="Times New Roman"/>
          <w:color w:val="000000"/>
          <w:sz w:val="28"/>
          <w:szCs w:val="28"/>
          <w:lang w:val="uk-UA" w:eastAsia="ru-RU"/>
        </w:rPr>
        <w:t xml:space="preserve"> </w:t>
      </w:r>
      <w:r w:rsidRPr="00B618C9">
        <w:rPr>
          <w:rFonts w:ascii="Times New Roman" w:eastAsia="Times New Roman" w:hAnsi="Times New Roman" w:cs="Times New Roman"/>
          <w:color w:val="000000"/>
          <w:sz w:val="28"/>
          <w:szCs w:val="28"/>
          <w:lang w:eastAsia="ru-RU"/>
        </w:rPr>
        <w:t>пристрої та їх</w:t>
      </w:r>
    </w:p>
    <w:p w:rsidR="00B618C9" w:rsidRPr="00B618C9" w:rsidRDefault="00B618C9" w:rsidP="00B61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val="uk-UA" w:eastAsia="ru-RU"/>
        </w:rPr>
      </w:pPr>
      <w:r w:rsidRPr="00B618C9">
        <w:rPr>
          <w:rFonts w:ascii="Times New Roman" w:eastAsia="Times New Roman" w:hAnsi="Times New Roman" w:cs="Times New Roman"/>
          <w:color w:val="000000"/>
          <w:sz w:val="28"/>
          <w:szCs w:val="28"/>
          <w:lang w:eastAsia="ru-RU"/>
        </w:rPr>
        <w:t>переваги.</w:t>
      </w:r>
      <w:r>
        <w:rPr>
          <w:rFonts w:ascii="Times New Roman" w:eastAsia="Times New Roman" w:hAnsi="Times New Roman" w:cs="Times New Roman"/>
          <w:color w:val="000000"/>
          <w:sz w:val="28"/>
          <w:szCs w:val="28"/>
          <w:lang w:val="uk-UA" w:eastAsia="ru-RU"/>
        </w:rPr>
        <w:t xml:space="preserve"> З огляду на учнівську аудиторію це щонайменше недоречно.</w:t>
      </w:r>
    </w:p>
    <w:p w:rsidR="00B618C9" w:rsidRPr="00B618C9" w:rsidRDefault="00B618C9" w:rsidP="00B61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32. На </w:t>
      </w:r>
      <w:r>
        <w:rPr>
          <w:rFonts w:ascii="Times New Roman" w:eastAsia="Times New Roman" w:hAnsi="Times New Roman" w:cs="Times New Roman"/>
          <w:color w:val="000000"/>
          <w:sz w:val="28"/>
          <w:szCs w:val="28"/>
          <w:lang w:eastAsia="ru-RU"/>
        </w:rPr>
        <w:t>с. 150 не</w:t>
      </w:r>
      <w:r w:rsidRPr="00B618C9">
        <w:rPr>
          <w:rFonts w:ascii="Times New Roman" w:eastAsia="Times New Roman" w:hAnsi="Times New Roman" w:cs="Times New Roman"/>
          <w:color w:val="000000"/>
          <w:sz w:val="28"/>
          <w:szCs w:val="28"/>
          <w:lang w:eastAsia="ru-RU"/>
        </w:rPr>
        <w:t xml:space="preserve">зрозуміле визначення азимута. </w:t>
      </w:r>
      <w:r>
        <w:rPr>
          <w:rFonts w:ascii="Times New Roman" w:eastAsia="Times New Roman" w:hAnsi="Times New Roman" w:cs="Times New Roman"/>
          <w:color w:val="000000"/>
          <w:sz w:val="28"/>
          <w:szCs w:val="28"/>
          <w:lang w:val="uk-UA" w:eastAsia="ru-RU"/>
        </w:rPr>
        <w:t>Мабуть</w:t>
      </w:r>
      <w:r w:rsidRPr="00B618C9">
        <w:rPr>
          <w:rFonts w:ascii="Times New Roman" w:eastAsia="Times New Roman" w:hAnsi="Times New Roman" w:cs="Times New Roman"/>
          <w:color w:val="000000"/>
          <w:sz w:val="28"/>
          <w:szCs w:val="28"/>
          <w:lang w:eastAsia="ru-RU"/>
        </w:rPr>
        <w:t>, пропуще</w:t>
      </w:r>
      <w:r>
        <w:rPr>
          <w:rFonts w:ascii="Times New Roman" w:eastAsia="Times New Roman" w:hAnsi="Times New Roman" w:cs="Times New Roman"/>
          <w:color w:val="000000"/>
          <w:sz w:val="28"/>
          <w:szCs w:val="28"/>
          <w:lang w:val="uk-UA" w:eastAsia="ru-RU"/>
        </w:rPr>
        <w:t>н</w:t>
      </w:r>
      <w:r w:rsidRPr="00B618C9">
        <w:rPr>
          <w:rFonts w:ascii="Times New Roman" w:eastAsia="Times New Roman" w:hAnsi="Times New Roman" w:cs="Times New Roman"/>
          <w:color w:val="000000"/>
          <w:sz w:val="28"/>
          <w:szCs w:val="28"/>
          <w:lang w:eastAsia="ru-RU"/>
        </w:rPr>
        <w:t>е слово</w:t>
      </w:r>
    </w:p>
    <w:p w:rsidR="00B618C9" w:rsidRDefault="00B618C9" w:rsidP="00B61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Pr="00B618C9">
        <w:rPr>
          <w:rFonts w:ascii="Times New Roman" w:eastAsia="Times New Roman" w:hAnsi="Times New Roman" w:cs="Times New Roman"/>
          <w:color w:val="000000"/>
          <w:sz w:val="28"/>
          <w:szCs w:val="28"/>
          <w:lang w:eastAsia="ru-RU"/>
        </w:rPr>
        <w:t>меридіана</w:t>
      </w:r>
      <w:r>
        <w:rPr>
          <w:rFonts w:ascii="Times New Roman" w:eastAsia="Times New Roman" w:hAnsi="Times New Roman" w:cs="Times New Roman"/>
          <w:color w:val="000000"/>
          <w:sz w:val="28"/>
          <w:szCs w:val="28"/>
          <w:lang w:val="uk-UA" w:eastAsia="ru-RU"/>
        </w:rPr>
        <w:t xml:space="preserve">» </w:t>
      </w:r>
      <w:r w:rsidRPr="00B618C9">
        <w:rPr>
          <w:rFonts w:ascii="Times New Roman" w:eastAsia="Times New Roman" w:hAnsi="Times New Roman" w:cs="Times New Roman"/>
          <w:color w:val="000000"/>
          <w:sz w:val="28"/>
          <w:szCs w:val="28"/>
          <w:lang w:eastAsia="ru-RU"/>
        </w:rPr>
        <w:t xml:space="preserve">після слова </w:t>
      </w:r>
      <w:r>
        <w:rPr>
          <w:rFonts w:ascii="Times New Roman" w:eastAsia="Times New Roman" w:hAnsi="Times New Roman" w:cs="Times New Roman"/>
          <w:color w:val="000000"/>
          <w:sz w:val="28"/>
          <w:szCs w:val="28"/>
          <w:lang w:val="uk-UA" w:eastAsia="ru-RU"/>
        </w:rPr>
        <w:t>«</w:t>
      </w:r>
      <w:r w:rsidRPr="00B618C9">
        <w:rPr>
          <w:rFonts w:ascii="Times New Roman" w:eastAsia="Times New Roman" w:hAnsi="Times New Roman" w:cs="Times New Roman"/>
          <w:color w:val="000000"/>
          <w:sz w:val="28"/>
          <w:szCs w:val="28"/>
          <w:lang w:eastAsia="ru-RU"/>
        </w:rPr>
        <w:t>площиною</w:t>
      </w:r>
      <w:r>
        <w:rPr>
          <w:rFonts w:ascii="Times New Roman" w:eastAsia="Times New Roman" w:hAnsi="Times New Roman" w:cs="Times New Roman"/>
          <w:color w:val="000000"/>
          <w:sz w:val="28"/>
          <w:szCs w:val="28"/>
          <w:lang w:val="uk-UA" w:eastAsia="ru-RU"/>
        </w:rPr>
        <w:t>».</w:t>
      </w:r>
    </w:p>
    <w:p w:rsidR="006168DE" w:rsidRPr="006168DE" w:rsidRDefault="006168DE" w:rsidP="006168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33. На с. 149 </w:t>
      </w:r>
      <w:r w:rsidRPr="006168DE">
        <w:rPr>
          <w:rFonts w:ascii="Times New Roman" w:eastAsia="Times New Roman" w:hAnsi="Times New Roman" w:cs="Times New Roman"/>
          <w:color w:val="000000"/>
          <w:sz w:val="28"/>
          <w:szCs w:val="28"/>
          <w:lang w:eastAsia="ru-RU"/>
        </w:rPr>
        <w:t>написано, що Полярна зірка знаходиться в сузір'ї Великого воза,</w:t>
      </w:r>
    </w:p>
    <w:p w:rsidR="006168DE" w:rsidRPr="006168DE" w:rsidRDefault="006168DE" w:rsidP="006168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6168DE">
        <w:rPr>
          <w:rFonts w:ascii="Times New Roman" w:eastAsia="Times New Roman" w:hAnsi="Times New Roman" w:cs="Times New Roman"/>
          <w:color w:val="000000"/>
          <w:sz w:val="28"/>
          <w:szCs w:val="28"/>
          <w:lang w:eastAsia="ru-RU"/>
        </w:rPr>
        <w:t>насправді вона в сузір'ї Малого воза.</w:t>
      </w:r>
    </w:p>
    <w:p w:rsidR="006168DE" w:rsidRPr="006168DE" w:rsidRDefault="006168DE" w:rsidP="006168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34. На </w:t>
      </w:r>
      <w:r w:rsidRPr="006168DE">
        <w:rPr>
          <w:rFonts w:ascii="Times New Roman" w:eastAsia="Times New Roman" w:hAnsi="Times New Roman" w:cs="Times New Roman"/>
          <w:color w:val="000000"/>
          <w:sz w:val="28"/>
          <w:szCs w:val="28"/>
          <w:lang w:eastAsia="ru-RU"/>
        </w:rPr>
        <w:t xml:space="preserve">c. 152 </w:t>
      </w:r>
      <w:r>
        <w:rPr>
          <w:rFonts w:ascii="Times New Roman" w:eastAsia="Times New Roman" w:hAnsi="Times New Roman" w:cs="Times New Roman"/>
          <w:color w:val="000000"/>
          <w:sz w:val="28"/>
          <w:szCs w:val="28"/>
          <w:lang w:eastAsia="ru-RU"/>
        </w:rPr>
        <w:t>зазначе</w:t>
      </w:r>
      <w:r w:rsidRPr="006168DE">
        <w:rPr>
          <w:rFonts w:ascii="Times New Roman" w:eastAsia="Times New Roman" w:hAnsi="Times New Roman" w:cs="Times New Roman"/>
          <w:color w:val="000000"/>
          <w:sz w:val="28"/>
          <w:szCs w:val="28"/>
          <w:lang w:eastAsia="ru-RU"/>
        </w:rPr>
        <w:t>но порядок обходу перешкод під час руху за азимутами. В</w:t>
      </w:r>
      <w:r>
        <w:rPr>
          <w:rFonts w:ascii="Times New Roman" w:eastAsia="Times New Roman" w:hAnsi="Times New Roman" w:cs="Times New Roman"/>
          <w:color w:val="000000"/>
          <w:sz w:val="28"/>
          <w:szCs w:val="28"/>
          <w:lang w:eastAsia="ru-RU"/>
        </w:rPr>
        <w:t xml:space="preserve"> </w:t>
      </w:r>
      <w:r w:rsidRPr="006168DE">
        <w:rPr>
          <w:rFonts w:ascii="Times New Roman" w:eastAsia="Times New Roman" w:hAnsi="Times New Roman" w:cs="Times New Roman"/>
          <w:color w:val="000000"/>
          <w:sz w:val="28"/>
          <w:szCs w:val="28"/>
          <w:lang w:eastAsia="ru-RU"/>
        </w:rPr>
        <w:t>тексті є посилання на точки 1, 2, 3, 4. Однак малюнк</w:t>
      </w:r>
      <w:r>
        <w:rPr>
          <w:rFonts w:ascii="Times New Roman" w:eastAsia="Times New Roman" w:hAnsi="Times New Roman" w:cs="Times New Roman"/>
          <w:color w:val="000000"/>
          <w:sz w:val="28"/>
          <w:szCs w:val="28"/>
          <w:lang w:eastAsia="ru-RU"/>
        </w:rPr>
        <w:t>а</w:t>
      </w:r>
      <w:r w:rsidRPr="006168DE">
        <w:rPr>
          <w:rFonts w:ascii="Times New Roman" w:eastAsia="Times New Roman" w:hAnsi="Times New Roman" w:cs="Times New Roman"/>
          <w:color w:val="000000"/>
          <w:sz w:val="28"/>
          <w:szCs w:val="28"/>
          <w:lang w:eastAsia="ru-RU"/>
        </w:rPr>
        <w:t xml:space="preserve"> з такими точками у</w:t>
      </w:r>
    </w:p>
    <w:p w:rsidR="006168DE" w:rsidRPr="006168DE" w:rsidRDefault="006168DE" w:rsidP="006168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6168DE">
        <w:rPr>
          <w:rFonts w:ascii="Times New Roman" w:eastAsia="Times New Roman" w:hAnsi="Times New Roman" w:cs="Times New Roman"/>
          <w:color w:val="000000"/>
          <w:sz w:val="28"/>
          <w:szCs w:val="28"/>
          <w:lang w:eastAsia="ru-RU"/>
        </w:rPr>
        <w:t>підручнику нема.</w:t>
      </w:r>
    </w:p>
    <w:p w:rsidR="00B618C9" w:rsidRPr="00197A82" w:rsidRDefault="00B618C9" w:rsidP="00197A82">
      <w:pPr>
        <w:pStyle w:val="HTML"/>
        <w:shd w:val="clear" w:color="auto" w:fill="FFFFFF"/>
        <w:spacing w:line="360" w:lineRule="auto"/>
        <w:jc w:val="both"/>
        <w:rPr>
          <w:rFonts w:ascii="Times New Roman" w:hAnsi="Times New Roman" w:cs="Times New Roman"/>
          <w:color w:val="000000"/>
          <w:sz w:val="28"/>
          <w:szCs w:val="28"/>
        </w:rPr>
      </w:pPr>
    </w:p>
    <w:p w:rsidR="00313C5D" w:rsidRPr="00541064" w:rsidRDefault="00197A82" w:rsidP="00197A82">
      <w:pPr>
        <w:spacing w:after="0" w:line="360" w:lineRule="auto"/>
        <w:ind w:firstLine="709"/>
        <w:jc w:val="both"/>
        <w:rPr>
          <w:rFonts w:ascii="Times New Roman" w:hAnsi="Times New Roman" w:cs="Times New Roman"/>
          <w:b/>
          <w:i/>
          <w:sz w:val="28"/>
          <w:szCs w:val="28"/>
          <w:lang w:val="uk-UA"/>
        </w:rPr>
      </w:pPr>
      <w:r w:rsidRPr="00541064">
        <w:rPr>
          <w:rFonts w:ascii="Times New Roman" w:hAnsi="Times New Roman" w:cs="Times New Roman"/>
          <w:sz w:val="28"/>
          <w:szCs w:val="28"/>
          <w:lang w:val="uk-UA"/>
        </w:rPr>
        <w:t xml:space="preserve"> </w:t>
      </w:r>
      <w:r w:rsidR="00E96B91" w:rsidRPr="00541064">
        <w:rPr>
          <w:rFonts w:ascii="Times New Roman" w:hAnsi="Times New Roman" w:cs="Times New Roman"/>
          <w:sz w:val="28"/>
          <w:szCs w:val="28"/>
          <w:lang w:val="uk-UA"/>
        </w:rPr>
        <w:t xml:space="preserve">Поданий перелік випадків привласнення  чужих думок, </w:t>
      </w:r>
      <w:r w:rsidR="004154BD">
        <w:rPr>
          <w:rFonts w:ascii="Times New Roman" w:hAnsi="Times New Roman" w:cs="Times New Roman"/>
          <w:sz w:val="28"/>
          <w:szCs w:val="28"/>
          <w:lang w:val="uk-UA"/>
        </w:rPr>
        <w:t xml:space="preserve">невідповідності програмі, </w:t>
      </w:r>
      <w:r w:rsidR="00E96B91" w:rsidRPr="00541064">
        <w:rPr>
          <w:rFonts w:ascii="Times New Roman" w:hAnsi="Times New Roman" w:cs="Times New Roman"/>
          <w:sz w:val="28"/>
          <w:szCs w:val="28"/>
          <w:lang w:val="uk-UA"/>
        </w:rPr>
        <w:t>фахових помилок і недоречностей не є</w:t>
      </w:r>
      <w:r w:rsidR="00313C5D" w:rsidRPr="00541064">
        <w:rPr>
          <w:rFonts w:ascii="Times New Roman" w:hAnsi="Times New Roman" w:cs="Times New Roman"/>
          <w:sz w:val="28"/>
          <w:szCs w:val="28"/>
          <w:lang w:val="uk-UA"/>
        </w:rPr>
        <w:t xml:space="preserve"> </w:t>
      </w:r>
      <w:r w:rsidR="00E96B91" w:rsidRPr="00541064">
        <w:rPr>
          <w:rFonts w:ascii="Times New Roman" w:hAnsi="Times New Roman" w:cs="Times New Roman"/>
          <w:sz w:val="28"/>
          <w:szCs w:val="28"/>
          <w:lang w:val="uk-UA"/>
        </w:rPr>
        <w:t xml:space="preserve">вичерпним. </w:t>
      </w:r>
      <w:r w:rsidR="00A40802" w:rsidRPr="00541064">
        <w:rPr>
          <w:rFonts w:ascii="Times New Roman" w:hAnsi="Times New Roman" w:cs="Times New Roman"/>
          <w:sz w:val="28"/>
          <w:szCs w:val="28"/>
          <w:lang w:val="uk-UA"/>
        </w:rPr>
        <w:t xml:space="preserve">Очевидно, більше побачить фаховий експерт. </w:t>
      </w:r>
      <w:r w:rsidR="00E96B91" w:rsidRPr="00541064">
        <w:rPr>
          <w:rFonts w:ascii="Times New Roman" w:hAnsi="Times New Roman" w:cs="Times New Roman"/>
          <w:sz w:val="28"/>
          <w:szCs w:val="28"/>
          <w:lang w:val="uk-UA"/>
        </w:rPr>
        <w:t xml:space="preserve">Але вже </w:t>
      </w:r>
      <w:r w:rsidR="00A40802" w:rsidRPr="00541064">
        <w:rPr>
          <w:rFonts w:ascii="Times New Roman" w:hAnsi="Times New Roman" w:cs="Times New Roman"/>
          <w:sz w:val="28"/>
          <w:szCs w:val="28"/>
          <w:lang w:val="uk-UA"/>
        </w:rPr>
        <w:t>з огляду на ці помилки та маніпуляції</w:t>
      </w:r>
      <w:r w:rsidR="00E96B91" w:rsidRPr="00541064">
        <w:rPr>
          <w:rFonts w:ascii="Times New Roman" w:hAnsi="Times New Roman" w:cs="Times New Roman"/>
          <w:sz w:val="28"/>
          <w:szCs w:val="28"/>
          <w:lang w:val="uk-UA"/>
        </w:rPr>
        <w:t xml:space="preserve"> можемо зробити висновок:</w:t>
      </w:r>
      <w:r w:rsidR="00E96B91" w:rsidRPr="00541064">
        <w:rPr>
          <w:rFonts w:ascii="Times New Roman" w:hAnsi="Times New Roman" w:cs="Times New Roman"/>
          <w:b/>
          <w:sz w:val="28"/>
          <w:szCs w:val="28"/>
          <w:lang w:val="uk-UA"/>
        </w:rPr>
        <w:t xml:space="preserve"> </w:t>
      </w:r>
      <w:r w:rsidR="00A40802" w:rsidRPr="00541064">
        <w:rPr>
          <w:rFonts w:ascii="Times New Roman" w:hAnsi="Times New Roman" w:cs="Times New Roman"/>
          <w:b/>
          <w:sz w:val="28"/>
          <w:szCs w:val="28"/>
          <w:lang w:val="uk-UA"/>
        </w:rPr>
        <w:t>Автор підручника</w:t>
      </w:r>
      <w:r w:rsidR="00313C5D" w:rsidRPr="00541064">
        <w:rPr>
          <w:rFonts w:ascii="Times New Roman" w:hAnsi="Times New Roman" w:cs="Times New Roman"/>
          <w:b/>
          <w:sz w:val="28"/>
          <w:szCs w:val="28"/>
          <w:lang w:val="uk-UA"/>
        </w:rPr>
        <w:t xml:space="preserve"> не знає </w:t>
      </w:r>
      <w:r w:rsidR="00A40802" w:rsidRPr="00541064">
        <w:rPr>
          <w:rFonts w:ascii="Times New Roman" w:hAnsi="Times New Roman" w:cs="Times New Roman"/>
          <w:b/>
          <w:sz w:val="28"/>
          <w:szCs w:val="28"/>
          <w:lang w:val="uk-UA"/>
        </w:rPr>
        <w:t>військової справи</w:t>
      </w:r>
      <w:r w:rsidR="00313C5D" w:rsidRPr="00541064">
        <w:rPr>
          <w:rFonts w:ascii="Times New Roman" w:hAnsi="Times New Roman" w:cs="Times New Roman"/>
          <w:b/>
          <w:sz w:val="28"/>
          <w:szCs w:val="28"/>
          <w:lang w:val="uk-UA"/>
        </w:rPr>
        <w:t>. Сплутан</w:t>
      </w:r>
      <w:r w:rsidR="00A40802" w:rsidRPr="00541064">
        <w:rPr>
          <w:rFonts w:ascii="Times New Roman" w:hAnsi="Times New Roman" w:cs="Times New Roman"/>
          <w:b/>
          <w:sz w:val="28"/>
          <w:szCs w:val="28"/>
          <w:lang w:val="uk-UA"/>
        </w:rPr>
        <w:t>о</w:t>
      </w:r>
      <w:r w:rsidR="00313C5D" w:rsidRPr="00541064">
        <w:rPr>
          <w:rFonts w:ascii="Times New Roman" w:hAnsi="Times New Roman" w:cs="Times New Roman"/>
          <w:b/>
          <w:sz w:val="28"/>
          <w:szCs w:val="28"/>
          <w:lang w:val="uk-UA"/>
        </w:rPr>
        <w:t xml:space="preserve"> «грішне з праведним». Виникає питання: </w:t>
      </w:r>
      <w:r w:rsidR="00313C5D" w:rsidRPr="00541064">
        <w:rPr>
          <w:rFonts w:ascii="Times New Roman" w:hAnsi="Times New Roman" w:cs="Times New Roman"/>
          <w:b/>
          <w:i/>
          <w:sz w:val="28"/>
          <w:szCs w:val="28"/>
          <w:lang w:val="uk-UA"/>
        </w:rPr>
        <w:t xml:space="preserve">Чи може вчитель </w:t>
      </w:r>
      <w:bookmarkStart w:id="0" w:name="_GoBack"/>
      <w:r w:rsidR="00313C5D" w:rsidRPr="009B6987">
        <w:rPr>
          <w:rFonts w:ascii="Times New Roman" w:hAnsi="Times New Roman" w:cs="Times New Roman"/>
          <w:b/>
          <w:i/>
          <w:sz w:val="40"/>
          <w:szCs w:val="40"/>
          <w:u w:val="single"/>
          <w:lang w:val="uk-UA"/>
        </w:rPr>
        <w:t>географі</w:t>
      </w:r>
      <w:r w:rsidR="00313C5D" w:rsidRPr="009B6987">
        <w:rPr>
          <w:rFonts w:ascii="Times New Roman" w:hAnsi="Times New Roman" w:cs="Times New Roman"/>
          <w:b/>
          <w:i/>
          <w:sz w:val="40"/>
          <w:szCs w:val="40"/>
          <w:lang w:val="uk-UA"/>
        </w:rPr>
        <w:t>ї</w:t>
      </w:r>
      <w:bookmarkEnd w:id="0"/>
      <w:r w:rsidR="00313C5D" w:rsidRPr="00541064">
        <w:rPr>
          <w:rFonts w:ascii="Times New Roman" w:hAnsi="Times New Roman" w:cs="Times New Roman"/>
          <w:b/>
          <w:i/>
          <w:sz w:val="28"/>
          <w:szCs w:val="28"/>
          <w:lang w:val="uk-UA"/>
        </w:rPr>
        <w:t xml:space="preserve">, озброєний безсистемним набором знань, викладати Захист Вітчизни, </w:t>
      </w:r>
      <w:r w:rsidR="00165F85" w:rsidRPr="00541064">
        <w:rPr>
          <w:rFonts w:ascii="Times New Roman" w:hAnsi="Times New Roman" w:cs="Times New Roman"/>
          <w:b/>
          <w:i/>
          <w:sz w:val="28"/>
          <w:szCs w:val="28"/>
          <w:lang w:val="uk-UA"/>
        </w:rPr>
        <w:t xml:space="preserve">аналізувати, </w:t>
      </w:r>
      <w:r w:rsidR="00313C5D" w:rsidRPr="00541064">
        <w:rPr>
          <w:rFonts w:ascii="Times New Roman" w:hAnsi="Times New Roman" w:cs="Times New Roman"/>
          <w:b/>
          <w:i/>
          <w:sz w:val="28"/>
          <w:szCs w:val="28"/>
          <w:lang w:val="uk-UA"/>
        </w:rPr>
        <w:t>а тим паче писати підручники з такого важливого з огляду на виклики сьогодення предмета?</w:t>
      </w:r>
      <w:r w:rsidR="00165F85" w:rsidRPr="00541064">
        <w:rPr>
          <w:rFonts w:ascii="Times New Roman" w:hAnsi="Times New Roman" w:cs="Times New Roman"/>
          <w:b/>
          <w:i/>
          <w:sz w:val="28"/>
          <w:szCs w:val="28"/>
          <w:lang w:val="uk-UA"/>
        </w:rPr>
        <w:t xml:space="preserve"> </w:t>
      </w:r>
    </w:p>
    <w:p w:rsidR="00B40F62" w:rsidRPr="00541064" w:rsidRDefault="00B40F62" w:rsidP="00197A82">
      <w:pPr>
        <w:spacing w:after="0" w:line="360" w:lineRule="auto"/>
        <w:ind w:firstLine="709"/>
        <w:jc w:val="both"/>
        <w:rPr>
          <w:rFonts w:ascii="Times New Roman" w:hAnsi="Times New Roman" w:cs="Times New Roman"/>
          <w:b/>
          <w:i/>
          <w:sz w:val="28"/>
          <w:szCs w:val="28"/>
          <w:lang w:val="uk-UA"/>
        </w:rPr>
      </w:pPr>
    </w:p>
    <w:p w:rsidR="00B40F62" w:rsidRPr="00541064" w:rsidRDefault="00B40F62" w:rsidP="00197A82">
      <w:pPr>
        <w:spacing w:after="0" w:line="360" w:lineRule="auto"/>
        <w:ind w:firstLine="709"/>
        <w:jc w:val="both"/>
        <w:rPr>
          <w:rFonts w:ascii="Times New Roman" w:hAnsi="Times New Roman" w:cs="Times New Roman"/>
          <w:b/>
          <w:i/>
          <w:sz w:val="28"/>
          <w:szCs w:val="28"/>
          <w:lang w:val="uk-UA"/>
        </w:rPr>
      </w:pPr>
    </w:p>
    <w:p w:rsidR="008112ED" w:rsidRPr="00541064" w:rsidRDefault="008112ED" w:rsidP="00197A82">
      <w:pPr>
        <w:spacing w:after="0" w:line="360" w:lineRule="auto"/>
        <w:ind w:firstLine="709"/>
        <w:jc w:val="both"/>
        <w:rPr>
          <w:rFonts w:ascii="Times New Roman" w:hAnsi="Times New Roman" w:cs="Times New Roman"/>
          <w:sz w:val="28"/>
          <w:szCs w:val="28"/>
          <w:lang w:val="uk-UA"/>
        </w:rPr>
      </w:pPr>
    </w:p>
    <w:p w:rsidR="00FC55D9" w:rsidRPr="00541064" w:rsidRDefault="00FC55D9" w:rsidP="008D03CD">
      <w:pPr>
        <w:spacing w:after="0" w:line="360" w:lineRule="auto"/>
        <w:ind w:firstLine="709"/>
        <w:jc w:val="both"/>
        <w:rPr>
          <w:rFonts w:ascii="Times New Roman" w:hAnsi="Times New Roman" w:cs="Times New Roman"/>
          <w:sz w:val="28"/>
          <w:szCs w:val="28"/>
          <w:lang w:val="uk-UA"/>
        </w:rPr>
      </w:pPr>
    </w:p>
    <w:sectPr w:rsidR="00FC55D9" w:rsidRPr="00541064">
      <w:head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F71" w:rsidRDefault="00C15F71" w:rsidP="00AC250E">
      <w:pPr>
        <w:spacing w:after="0" w:line="240" w:lineRule="auto"/>
      </w:pPr>
      <w:r>
        <w:separator/>
      </w:r>
    </w:p>
  </w:endnote>
  <w:endnote w:type="continuationSeparator" w:id="0">
    <w:p w:rsidR="00C15F71" w:rsidRDefault="00C15F71" w:rsidP="00AC2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F71" w:rsidRDefault="00C15F71" w:rsidP="00AC250E">
      <w:pPr>
        <w:spacing w:after="0" w:line="240" w:lineRule="auto"/>
      </w:pPr>
      <w:r>
        <w:separator/>
      </w:r>
    </w:p>
  </w:footnote>
  <w:footnote w:type="continuationSeparator" w:id="0">
    <w:p w:rsidR="00C15F71" w:rsidRDefault="00C15F71" w:rsidP="00AC2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030316"/>
      <w:docPartObj>
        <w:docPartGallery w:val="Page Numbers (Top of Page)"/>
        <w:docPartUnique/>
      </w:docPartObj>
    </w:sdtPr>
    <w:sdtEndPr/>
    <w:sdtContent>
      <w:p w:rsidR="00AC250E" w:rsidRDefault="00AC250E">
        <w:pPr>
          <w:pStyle w:val="a7"/>
          <w:jc w:val="center"/>
        </w:pPr>
        <w:r>
          <w:fldChar w:fldCharType="begin"/>
        </w:r>
        <w:r>
          <w:instrText>PAGE   \* MERGEFORMAT</w:instrText>
        </w:r>
        <w:r>
          <w:fldChar w:fldCharType="separate"/>
        </w:r>
        <w:r w:rsidR="009B6987">
          <w:rPr>
            <w:noProof/>
          </w:rPr>
          <w:t>21</w:t>
        </w:r>
        <w:r>
          <w:fldChar w:fldCharType="end"/>
        </w:r>
      </w:p>
    </w:sdtContent>
  </w:sdt>
  <w:p w:rsidR="00AC250E" w:rsidRDefault="00AC250E">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2FE9"/>
    <w:multiLevelType w:val="multilevel"/>
    <w:tmpl w:val="72ACB152"/>
    <w:name w:val="Нумерованный список 5"/>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 w15:restartNumberingAfterBreak="0">
    <w:nsid w:val="03C83617"/>
    <w:multiLevelType w:val="multilevel"/>
    <w:tmpl w:val="9A008252"/>
    <w:name w:val="Нумерованный список 6"/>
    <w:lvl w:ilvl="0">
      <w:numFmt w:val="bullet"/>
      <w:lvlText w:val="•"/>
      <w:lvlJc w:val="left"/>
      <w:pPr>
        <w:ind w:left="360" w:firstLine="0"/>
      </w:pPr>
      <w:rPr>
        <w:rFonts w:ascii="Times New Roman" w:eastAsia="Times New Roman" w:hAnsi="Times New Roman" w:cs="Times New Roman"/>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2" w15:restartNumberingAfterBreak="0">
    <w:nsid w:val="04141185"/>
    <w:multiLevelType w:val="multilevel"/>
    <w:tmpl w:val="845664DA"/>
    <w:name w:val="Нумерованный список 8"/>
    <w:lvl w:ilvl="0">
      <w:numFmt w:val="bullet"/>
      <w:lvlText w:val="-"/>
      <w:lvlJc w:val="left"/>
      <w:pPr>
        <w:ind w:left="120" w:firstLine="0"/>
      </w:pPr>
      <w:rPr>
        <w:rFonts w:ascii="Times New Roman" w:eastAsia="Calibri" w:hAnsi="Times New Roman" w:cs="Times New Roman"/>
      </w:rPr>
    </w:lvl>
    <w:lvl w:ilvl="1">
      <w:numFmt w:val="bullet"/>
      <w:lvlText w:val="o"/>
      <w:lvlJc w:val="left"/>
      <w:pPr>
        <w:ind w:left="840" w:firstLine="0"/>
      </w:pPr>
      <w:rPr>
        <w:rFonts w:ascii="Courier New" w:hAnsi="Courier New" w:cs="Courier New"/>
      </w:rPr>
    </w:lvl>
    <w:lvl w:ilvl="2">
      <w:numFmt w:val="bullet"/>
      <w:lvlText w:val=""/>
      <w:lvlJc w:val="left"/>
      <w:pPr>
        <w:ind w:left="1560" w:firstLine="0"/>
      </w:pPr>
      <w:rPr>
        <w:rFonts w:ascii="Wingdings" w:eastAsia="Wingdings" w:hAnsi="Wingdings" w:cs="Wingdings"/>
      </w:rPr>
    </w:lvl>
    <w:lvl w:ilvl="3">
      <w:numFmt w:val="bullet"/>
      <w:lvlText w:val=""/>
      <w:lvlJc w:val="left"/>
      <w:pPr>
        <w:ind w:left="2280" w:firstLine="0"/>
      </w:pPr>
      <w:rPr>
        <w:rFonts w:ascii="Symbol" w:hAnsi="Symbol"/>
      </w:rPr>
    </w:lvl>
    <w:lvl w:ilvl="4">
      <w:numFmt w:val="bullet"/>
      <w:lvlText w:val="o"/>
      <w:lvlJc w:val="left"/>
      <w:pPr>
        <w:ind w:left="3000" w:firstLine="0"/>
      </w:pPr>
      <w:rPr>
        <w:rFonts w:ascii="Courier New" w:hAnsi="Courier New" w:cs="Courier New"/>
      </w:rPr>
    </w:lvl>
    <w:lvl w:ilvl="5">
      <w:numFmt w:val="bullet"/>
      <w:lvlText w:val=""/>
      <w:lvlJc w:val="left"/>
      <w:pPr>
        <w:ind w:left="3720" w:firstLine="0"/>
      </w:pPr>
      <w:rPr>
        <w:rFonts w:ascii="Wingdings" w:eastAsia="Wingdings" w:hAnsi="Wingdings" w:cs="Wingdings"/>
      </w:rPr>
    </w:lvl>
    <w:lvl w:ilvl="6">
      <w:numFmt w:val="bullet"/>
      <w:lvlText w:val=""/>
      <w:lvlJc w:val="left"/>
      <w:pPr>
        <w:ind w:left="4440" w:firstLine="0"/>
      </w:pPr>
      <w:rPr>
        <w:rFonts w:ascii="Symbol" w:hAnsi="Symbol"/>
      </w:rPr>
    </w:lvl>
    <w:lvl w:ilvl="7">
      <w:numFmt w:val="bullet"/>
      <w:lvlText w:val="o"/>
      <w:lvlJc w:val="left"/>
      <w:pPr>
        <w:ind w:left="5160" w:firstLine="0"/>
      </w:pPr>
      <w:rPr>
        <w:rFonts w:ascii="Courier New" w:hAnsi="Courier New" w:cs="Courier New"/>
      </w:rPr>
    </w:lvl>
    <w:lvl w:ilvl="8">
      <w:numFmt w:val="bullet"/>
      <w:lvlText w:val=""/>
      <w:lvlJc w:val="left"/>
      <w:pPr>
        <w:ind w:left="5880" w:firstLine="0"/>
      </w:pPr>
      <w:rPr>
        <w:rFonts w:ascii="Wingdings" w:eastAsia="Wingdings" w:hAnsi="Wingdings" w:cs="Wingdings"/>
      </w:rPr>
    </w:lvl>
  </w:abstractNum>
  <w:abstractNum w:abstractNumId="3" w15:restartNumberingAfterBreak="0">
    <w:nsid w:val="0D540840"/>
    <w:multiLevelType w:val="multilevel"/>
    <w:tmpl w:val="44480E24"/>
    <w:name w:val="Нумерованный список 3"/>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4" w15:restartNumberingAfterBreak="0">
    <w:nsid w:val="0F4C79CE"/>
    <w:multiLevelType w:val="hybridMultilevel"/>
    <w:tmpl w:val="833026BC"/>
    <w:lvl w:ilvl="0" w:tplc="4D96CCE8">
      <w:start w:val="6"/>
      <w:numFmt w:val="decimal"/>
      <w:lvlText w:val="%1."/>
      <w:lvlJc w:val="left"/>
      <w:pPr>
        <w:ind w:left="1353"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7071D6A"/>
    <w:multiLevelType w:val="hybridMultilevel"/>
    <w:tmpl w:val="6CE611B6"/>
    <w:lvl w:ilvl="0" w:tplc="C374D664">
      <w:start w:val="1"/>
      <w:numFmt w:val="decimal"/>
      <w:lvlText w:val="%1."/>
      <w:lvlJc w:val="left"/>
      <w:pPr>
        <w:ind w:left="644"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BF22C0"/>
    <w:multiLevelType w:val="multilevel"/>
    <w:tmpl w:val="ADC03838"/>
    <w:name w:val="Нумерованный список 2"/>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7" w15:restartNumberingAfterBreak="0">
    <w:nsid w:val="6F9902FC"/>
    <w:multiLevelType w:val="multilevel"/>
    <w:tmpl w:val="723E2218"/>
    <w:name w:val="Нумерованный список 1"/>
    <w:lvl w:ilvl="0">
      <w:numFmt w:val="bullet"/>
      <w:lvlText w:val="•"/>
      <w:lvlJc w:val="left"/>
      <w:pPr>
        <w:ind w:left="360" w:firstLine="0"/>
      </w:pPr>
      <w:rPr>
        <w:rFonts w:ascii="Times New Roman" w:eastAsia="Times New Roman" w:hAnsi="Times New Roman" w:cs="Times New Roman"/>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8" w15:restartNumberingAfterBreak="0">
    <w:nsid w:val="7A9D3B65"/>
    <w:multiLevelType w:val="multilevel"/>
    <w:tmpl w:val="A3E87F9C"/>
    <w:name w:val="Нумерованный список 7"/>
    <w:lvl w:ilvl="0">
      <w:numFmt w:val="bullet"/>
      <w:lvlText w:val="-"/>
      <w:lvlJc w:val="left"/>
      <w:pPr>
        <w:ind w:left="60" w:firstLine="0"/>
      </w:pPr>
      <w:rPr>
        <w:rFonts w:ascii="Times New Roman" w:eastAsia="Calibri" w:hAnsi="Times New Roman" w:cs="Times New Roman"/>
      </w:rPr>
    </w:lvl>
    <w:lvl w:ilvl="1">
      <w:numFmt w:val="bullet"/>
      <w:lvlText w:val="o"/>
      <w:lvlJc w:val="left"/>
      <w:pPr>
        <w:ind w:left="780" w:firstLine="0"/>
      </w:pPr>
      <w:rPr>
        <w:rFonts w:ascii="Courier New" w:hAnsi="Courier New" w:cs="Courier New"/>
      </w:rPr>
    </w:lvl>
    <w:lvl w:ilvl="2">
      <w:numFmt w:val="bullet"/>
      <w:lvlText w:val=""/>
      <w:lvlJc w:val="left"/>
      <w:pPr>
        <w:ind w:left="1500" w:firstLine="0"/>
      </w:pPr>
      <w:rPr>
        <w:rFonts w:ascii="Wingdings" w:eastAsia="Wingdings" w:hAnsi="Wingdings" w:cs="Wingdings"/>
      </w:rPr>
    </w:lvl>
    <w:lvl w:ilvl="3">
      <w:numFmt w:val="bullet"/>
      <w:lvlText w:val=""/>
      <w:lvlJc w:val="left"/>
      <w:pPr>
        <w:ind w:left="2220" w:firstLine="0"/>
      </w:pPr>
      <w:rPr>
        <w:rFonts w:ascii="Symbol" w:hAnsi="Symbol"/>
      </w:rPr>
    </w:lvl>
    <w:lvl w:ilvl="4">
      <w:numFmt w:val="bullet"/>
      <w:lvlText w:val="o"/>
      <w:lvlJc w:val="left"/>
      <w:pPr>
        <w:ind w:left="2940" w:firstLine="0"/>
      </w:pPr>
      <w:rPr>
        <w:rFonts w:ascii="Courier New" w:hAnsi="Courier New" w:cs="Courier New"/>
      </w:rPr>
    </w:lvl>
    <w:lvl w:ilvl="5">
      <w:numFmt w:val="bullet"/>
      <w:lvlText w:val=""/>
      <w:lvlJc w:val="left"/>
      <w:pPr>
        <w:ind w:left="3660" w:firstLine="0"/>
      </w:pPr>
      <w:rPr>
        <w:rFonts w:ascii="Wingdings" w:eastAsia="Wingdings" w:hAnsi="Wingdings" w:cs="Wingdings"/>
      </w:rPr>
    </w:lvl>
    <w:lvl w:ilvl="6">
      <w:numFmt w:val="bullet"/>
      <w:lvlText w:val=""/>
      <w:lvlJc w:val="left"/>
      <w:pPr>
        <w:ind w:left="4380" w:firstLine="0"/>
      </w:pPr>
      <w:rPr>
        <w:rFonts w:ascii="Symbol" w:hAnsi="Symbol"/>
      </w:rPr>
    </w:lvl>
    <w:lvl w:ilvl="7">
      <w:numFmt w:val="bullet"/>
      <w:lvlText w:val="o"/>
      <w:lvlJc w:val="left"/>
      <w:pPr>
        <w:ind w:left="5100" w:firstLine="0"/>
      </w:pPr>
      <w:rPr>
        <w:rFonts w:ascii="Courier New" w:hAnsi="Courier New" w:cs="Courier New"/>
      </w:rPr>
    </w:lvl>
    <w:lvl w:ilvl="8">
      <w:numFmt w:val="bullet"/>
      <w:lvlText w:val=""/>
      <w:lvlJc w:val="left"/>
      <w:pPr>
        <w:ind w:left="5820" w:firstLine="0"/>
      </w:pPr>
      <w:rPr>
        <w:rFonts w:ascii="Wingdings" w:eastAsia="Wingdings" w:hAnsi="Wingdings" w:cs="Wingdings"/>
      </w:rPr>
    </w:lvl>
  </w:abstractNum>
  <w:abstractNum w:abstractNumId="9" w15:restartNumberingAfterBreak="0">
    <w:nsid w:val="7ADA3E6B"/>
    <w:multiLevelType w:val="multilevel"/>
    <w:tmpl w:val="B8C27A16"/>
    <w:name w:val="Нумерованный список 4"/>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num w:numId="1">
    <w:abstractNumId w:val="5"/>
  </w:num>
  <w:num w:numId="2">
    <w:abstractNumId w:val="4"/>
  </w:num>
  <w:num w:numId="3">
    <w:abstractNumId w:val="7"/>
  </w:num>
  <w:num w:numId="4">
    <w:abstractNumId w:val="6"/>
  </w:num>
  <w:num w:numId="5">
    <w:abstractNumId w:val="3"/>
  </w:num>
  <w:num w:numId="6">
    <w:abstractNumId w:val="9"/>
  </w:num>
  <w:num w:numId="7">
    <w:abstractNumId w:val="0"/>
  </w:num>
  <w:num w:numId="8">
    <w:abstractNumId w:val="1"/>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C5D"/>
    <w:rsid w:val="001051A4"/>
    <w:rsid w:val="00165F85"/>
    <w:rsid w:val="00190259"/>
    <w:rsid w:val="00197A82"/>
    <w:rsid w:val="001B04BF"/>
    <w:rsid w:val="001E43FF"/>
    <w:rsid w:val="00260721"/>
    <w:rsid w:val="002A57E7"/>
    <w:rsid w:val="00313C5D"/>
    <w:rsid w:val="00326758"/>
    <w:rsid w:val="003501D2"/>
    <w:rsid w:val="003E01F9"/>
    <w:rsid w:val="004154BD"/>
    <w:rsid w:val="00437082"/>
    <w:rsid w:val="004A2A2F"/>
    <w:rsid w:val="004F48B4"/>
    <w:rsid w:val="004F71A8"/>
    <w:rsid w:val="00541064"/>
    <w:rsid w:val="005C6494"/>
    <w:rsid w:val="005C75FA"/>
    <w:rsid w:val="006168DE"/>
    <w:rsid w:val="00716D08"/>
    <w:rsid w:val="007D5E11"/>
    <w:rsid w:val="008112ED"/>
    <w:rsid w:val="0085637F"/>
    <w:rsid w:val="008D03CD"/>
    <w:rsid w:val="009B6987"/>
    <w:rsid w:val="009F0CFC"/>
    <w:rsid w:val="00A40802"/>
    <w:rsid w:val="00A9374C"/>
    <w:rsid w:val="00AB5AB9"/>
    <w:rsid w:val="00AC250E"/>
    <w:rsid w:val="00AE6670"/>
    <w:rsid w:val="00B40F62"/>
    <w:rsid w:val="00B618C9"/>
    <w:rsid w:val="00BC6235"/>
    <w:rsid w:val="00BF2BC4"/>
    <w:rsid w:val="00C1421C"/>
    <w:rsid w:val="00C15F71"/>
    <w:rsid w:val="00C302D0"/>
    <w:rsid w:val="00C326D8"/>
    <w:rsid w:val="00C72EEC"/>
    <w:rsid w:val="00D702C8"/>
    <w:rsid w:val="00DB40A9"/>
    <w:rsid w:val="00E41A8E"/>
    <w:rsid w:val="00E57EA7"/>
    <w:rsid w:val="00E96B91"/>
    <w:rsid w:val="00E96C48"/>
    <w:rsid w:val="00EA5F81"/>
    <w:rsid w:val="00EE41A8"/>
    <w:rsid w:val="00F72D25"/>
    <w:rsid w:val="00F76B99"/>
    <w:rsid w:val="00FC55D9"/>
    <w:rsid w:val="00FD6159"/>
    <w:rsid w:val="00FE0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DE2885"/>
  <w15:chartTrackingRefBased/>
  <w15:docId w15:val="{B643E2F2-ABDE-4943-A966-DB7F53DD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13C5D"/>
    <w:rPr>
      <w:color w:val="0563C1" w:themeColor="hyperlink"/>
      <w:u w:val="single"/>
    </w:rPr>
  </w:style>
  <w:style w:type="paragraph" w:styleId="a4">
    <w:name w:val="List Paragraph"/>
    <w:basedOn w:val="a"/>
    <w:uiPriority w:val="34"/>
    <w:qFormat/>
    <w:rsid w:val="00716D08"/>
    <w:pPr>
      <w:ind w:left="720"/>
      <w:contextualSpacing/>
    </w:pPr>
  </w:style>
  <w:style w:type="paragraph" w:styleId="a5">
    <w:name w:val="Balloon Text"/>
    <w:basedOn w:val="a"/>
    <w:link w:val="a6"/>
    <w:uiPriority w:val="99"/>
    <w:semiHidden/>
    <w:unhideWhenUsed/>
    <w:rsid w:val="00D702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702C8"/>
    <w:rPr>
      <w:rFonts w:ascii="Segoe UI" w:hAnsi="Segoe UI" w:cs="Segoe UI"/>
      <w:sz w:val="18"/>
      <w:szCs w:val="18"/>
    </w:rPr>
  </w:style>
  <w:style w:type="paragraph" w:styleId="HTML">
    <w:name w:val="HTML Preformatted"/>
    <w:basedOn w:val="a"/>
    <w:link w:val="HTML0"/>
    <w:uiPriority w:val="99"/>
    <w:unhideWhenUsed/>
    <w:rsid w:val="00E9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96B91"/>
    <w:rPr>
      <w:rFonts w:ascii="Courier New" w:eastAsia="Times New Roman" w:hAnsi="Courier New" w:cs="Courier New"/>
      <w:sz w:val="20"/>
      <w:szCs w:val="20"/>
      <w:lang w:eastAsia="ru-RU"/>
    </w:rPr>
  </w:style>
  <w:style w:type="paragraph" w:styleId="a7">
    <w:name w:val="header"/>
    <w:basedOn w:val="a"/>
    <w:link w:val="a8"/>
    <w:uiPriority w:val="99"/>
    <w:unhideWhenUsed/>
    <w:rsid w:val="00AC250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C250E"/>
  </w:style>
  <w:style w:type="paragraph" w:styleId="a9">
    <w:name w:val="footer"/>
    <w:basedOn w:val="a"/>
    <w:link w:val="aa"/>
    <w:uiPriority w:val="99"/>
    <w:unhideWhenUsed/>
    <w:rsid w:val="00AC250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C250E"/>
  </w:style>
  <w:style w:type="character" w:customStyle="1" w:styleId="b-articleinfo-date-update-color">
    <w:name w:val="b-article__info-date-update-color"/>
    <w:rsid w:val="00541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48677">
      <w:bodyDiv w:val="1"/>
      <w:marLeft w:val="0"/>
      <w:marRight w:val="0"/>
      <w:marTop w:val="0"/>
      <w:marBottom w:val="0"/>
      <w:divBdr>
        <w:top w:val="none" w:sz="0" w:space="0" w:color="auto"/>
        <w:left w:val="none" w:sz="0" w:space="0" w:color="auto"/>
        <w:bottom w:val="none" w:sz="0" w:space="0" w:color="auto"/>
        <w:right w:val="none" w:sz="0" w:space="0" w:color="auto"/>
      </w:divBdr>
    </w:div>
    <w:div w:id="150105259">
      <w:bodyDiv w:val="1"/>
      <w:marLeft w:val="0"/>
      <w:marRight w:val="0"/>
      <w:marTop w:val="0"/>
      <w:marBottom w:val="0"/>
      <w:divBdr>
        <w:top w:val="none" w:sz="0" w:space="0" w:color="auto"/>
        <w:left w:val="none" w:sz="0" w:space="0" w:color="auto"/>
        <w:bottom w:val="none" w:sz="0" w:space="0" w:color="auto"/>
        <w:right w:val="none" w:sz="0" w:space="0" w:color="auto"/>
      </w:divBdr>
    </w:div>
    <w:div w:id="1450078749">
      <w:bodyDiv w:val="1"/>
      <w:marLeft w:val="0"/>
      <w:marRight w:val="0"/>
      <w:marTop w:val="0"/>
      <w:marBottom w:val="0"/>
      <w:divBdr>
        <w:top w:val="none" w:sz="0" w:space="0" w:color="auto"/>
        <w:left w:val="none" w:sz="0" w:space="0" w:color="auto"/>
        <w:bottom w:val="none" w:sz="0" w:space="0" w:color="auto"/>
        <w:right w:val="none" w:sz="0" w:space="0" w:color="auto"/>
      </w:divBdr>
    </w:div>
    <w:div w:id="1611425290">
      <w:bodyDiv w:val="1"/>
      <w:marLeft w:val="0"/>
      <w:marRight w:val="0"/>
      <w:marTop w:val="0"/>
      <w:marBottom w:val="0"/>
      <w:divBdr>
        <w:top w:val="none" w:sz="0" w:space="0" w:color="auto"/>
        <w:left w:val="none" w:sz="0" w:space="0" w:color="auto"/>
        <w:bottom w:val="none" w:sz="0" w:space="0" w:color="auto"/>
        <w:right w:val="none" w:sz="0" w:space="0" w:color="auto"/>
      </w:divBdr>
    </w:div>
    <w:div w:id="18889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sziu.ranepa.ru/component/zoo/baranov-nikolaj-alekseevich"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udbooks.net/711323/sotsiologiya/modeli_mezhdunarodnoy_bezopasnosti"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ria.ru/defense_safety/20170805/1499771871.html" TargetMode="External"/><Relationship Id="rId23" Type="http://schemas.openxmlformats.org/officeDocument/2006/relationships/hyperlink" Target="http://russian7.ru/post/kakie-sankcii-posle-vvoda-voysk-v-afga/" TargetMode="External"/><Relationship Id="rId10" Type="http://schemas.openxmlformats.org/officeDocument/2006/relationships/hyperlink" Target="http://textarchive.ru/c-1699403-p6.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nicbar.ru/politology/study/kurs-problemy-natsionalnoj-bezopasnosti-i-kontrol-nad-vooruzheniyami/231-lektsiya-6-mezhdunarodnaya-bezopasnost-globalnyj-i-regionalnyj-aspekty" TargetMode="External"/><Relationship Id="rId14" Type="http://schemas.openxmlformats.org/officeDocument/2006/relationships/hyperlink" Target="http://textarchive.ru/c-1699403-p6.html" TargetMode="External"/><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24</Pages>
  <Words>6767</Words>
  <Characters>38578</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 Kravchenko</dc:creator>
  <cp:keywords/>
  <dc:description/>
  <cp:lastModifiedBy>Yulia Nakonechnaya</cp:lastModifiedBy>
  <cp:revision>23</cp:revision>
  <cp:lastPrinted>2018-10-08T12:08:00Z</cp:lastPrinted>
  <dcterms:created xsi:type="dcterms:W3CDTF">2018-09-19T09:50:00Z</dcterms:created>
  <dcterms:modified xsi:type="dcterms:W3CDTF">2018-10-11T12:58:00Z</dcterms:modified>
</cp:coreProperties>
</file>