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14BF" w14:textId="77777777" w:rsidR="00EA1338" w:rsidRPr="00963D05" w:rsidRDefault="00EA1338" w:rsidP="00F16EE1">
      <w:pPr>
        <w:shd w:val="clear" w:color="auto" w:fill="C5E0B3" w:themeFill="accent6" w:themeFillTint="66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963D05">
        <w:rPr>
          <w:rFonts w:ascii="Arial" w:hAnsi="Arial" w:cs="Arial"/>
          <w:b/>
          <w:sz w:val="28"/>
          <w:szCs w:val="28"/>
        </w:rPr>
        <w:t xml:space="preserve">ТИЖДЕНЬ </w:t>
      </w:r>
      <w:r w:rsidR="00F16EE1" w:rsidRPr="00963D05">
        <w:rPr>
          <w:rFonts w:ascii="Arial" w:hAnsi="Arial" w:cs="Arial"/>
          <w:b/>
          <w:sz w:val="28"/>
          <w:szCs w:val="28"/>
        </w:rPr>
        <w:t>ДЕВ’ЯТ</w:t>
      </w:r>
      <w:r w:rsidR="00DB79D2" w:rsidRPr="00963D05">
        <w:rPr>
          <w:rFonts w:ascii="Arial" w:hAnsi="Arial" w:cs="Arial"/>
          <w:b/>
          <w:sz w:val="28"/>
          <w:szCs w:val="28"/>
        </w:rPr>
        <w:t>Н</w:t>
      </w:r>
      <w:r w:rsidR="006E687D" w:rsidRPr="00963D05">
        <w:rPr>
          <w:rFonts w:ascii="Arial" w:hAnsi="Arial" w:cs="Arial"/>
          <w:b/>
          <w:sz w:val="28"/>
          <w:szCs w:val="28"/>
        </w:rPr>
        <w:t>А́ДЦЯТИЙ</w:t>
      </w:r>
    </w:p>
    <w:p w14:paraId="54D8B1D6" w14:textId="77777777" w:rsidR="00EA1338" w:rsidRPr="00963D05" w:rsidRDefault="00EA1338" w:rsidP="00F16EE1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14:paraId="182B3F67" w14:textId="77777777" w:rsidR="00593716" w:rsidRPr="00963D05" w:rsidRDefault="00AB0103" w:rsidP="00F16EE1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bookmarkStart w:id="0" w:name="_Hlk47738784"/>
      <w:bookmarkStart w:id="1" w:name="_Hlk74659627"/>
      <w:bookmarkEnd w:id="0"/>
      <w:r w:rsidRPr="00963D05">
        <w:rPr>
          <w:rFonts w:ascii="Arial" w:hAnsi="Arial" w:cs="Arial"/>
          <w:b/>
          <w:iCs/>
          <w:sz w:val="28"/>
          <w:szCs w:val="28"/>
        </w:rPr>
        <w:t>****************************************************************************************</w:t>
      </w:r>
    </w:p>
    <w:p w14:paraId="4E2C1208" w14:textId="77777777" w:rsidR="00E65862" w:rsidRPr="00963D05" w:rsidRDefault="00E65862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bookmarkEnd w:id="1"/>
    <w:p w14:paraId="0BBC9EEA" w14:textId="77777777" w:rsidR="00AA042A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Офіційний (діловий) лист</w:t>
      </w:r>
    </w:p>
    <w:p w14:paraId="5E2940F6" w14:textId="77777777" w:rsidR="00BD59BC" w:rsidRPr="00963D05" w:rsidRDefault="00BD59BC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6FAE01EB" w14:textId="7FAADD6E" w:rsidR="00482AF4" w:rsidRPr="00963D05" w:rsidRDefault="009961CF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482AF4" w:rsidRPr="00963D05">
        <w:rPr>
          <w:rFonts w:ascii="Arial" w:hAnsi="Arial" w:cs="Arial"/>
          <w:sz w:val="28"/>
          <w:szCs w:val="28"/>
        </w:rPr>
        <w:t xml:space="preserve">и вже знаєш чимало про такий </w:t>
      </w:r>
      <w:r w:rsidR="00482AF4" w:rsidRPr="00963D05">
        <w:rPr>
          <w:rFonts w:ascii="Arial" w:hAnsi="Arial" w:cs="Arial"/>
          <w:b/>
          <w:sz w:val="28"/>
          <w:szCs w:val="28"/>
          <w:shd w:val="clear" w:color="auto" w:fill="92D050"/>
        </w:rPr>
        <w:t>мовленнєвий жанр</w:t>
      </w:r>
      <w:r w:rsidR="00482AF4" w:rsidRPr="00963D05">
        <w:rPr>
          <w:rFonts w:ascii="Arial" w:hAnsi="Arial" w:cs="Arial"/>
          <w:sz w:val="28"/>
          <w:szCs w:val="28"/>
        </w:rPr>
        <w:t xml:space="preserve">, як </w:t>
      </w:r>
      <w:r w:rsidR="00482AF4" w:rsidRPr="00963D05">
        <w:rPr>
          <w:rFonts w:ascii="Arial" w:hAnsi="Arial" w:cs="Arial"/>
          <w:b/>
          <w:sz w:val="28"/>
          <w:szCs w:val="28"/>
          <w:shd w:val="clear" w:color="auto" w:fill="92D050"/>
        </w:rPr>
        <w:t>лист</w:t>
      </w:r>
      <w:r w:rsidR="00482AF4" w:rsidRPr="00963D05">
        <w:rPr>
          <w:rFonts w:ascii="Arial" w:hAnsi="Arial" w:cs="Arial"/>
          <w:sz w:val="28"/>
          <w:szCs w:val="28"/>
        </w:rPr>
        <w:t xml:space="preserve">, зокрема тобі вже дещо відомо й про такий </w:t>
      </w:r>
      <w:r w:rsidR="00482AF4" w:rsidRPr="00963D05">
        <w:rPr>
          <w:rFonts w:ascii="Arial" w:hAnsi="Arial" w:cs="Arial"/>
          <w:b/>
          <w:sz w:val="28"/>
          <w:szCs w:val="28"/>
        </w:rPr>
        <w:t>різновид листів</w:t>
      </w:r>
      <w:r w:rsidR="00482AF4" w:rsidRPr="00963D05">
        <w:rPr>
          <w:rFonts w:ascii="Arial" w:hAnsi="Arial" w:cs="Arial"/>
          <w:sz w:val="28"/>
          <w:szCs w:val="28"/>
        </w:rPr>
        <w:t xml:space="preserve">, як </w:t>
      </w:r>
      <w:r w:rsidR="00482AF4" w:rsidRPr="00963D05">
        <w:rPr>
          <w:rFonts w:ascii="Arial" w:hAnsi="Arial" w:cs="Arial"/>
          <w:b/>
          <w:sz w:val="28"/>
          <w:szCs w:val="28"/>
          <w:shd w:val="clear" w:color="auto" w:fill="92D050"/>
        </w:rPr>
        <w:t>офіційні (ділові) листи</w:t>
      </w:r>
      <w:r w:rsidR="00482AF4" w:rsidRPr="00963D05">
        <w:rPr>
          <w:rFonts w:ascii="Arial" w:hAnsi="Arial" w:cs="Arial"/>
          <w:sz w:val="28"/>
          <w:szCs w:val="28"/>
        </w:rPr>
        <w:t xml:space="preserve">, або </w:t>
      </w:r>
      <w:r w:rsidR="00482AF4" w:rsidRPr="00963D05">
        <w:rPr>
          <w:rFonts w:ascii="Arial" w:hAnsi="Arial" w:cs="Arial"/>
          <w:b/>
          <w:sz w:val="28"/>
          <w:szCs w:val="28"/>
          <w:shd w:val="clear" w:color="auto" w:fill="92D050"/>
        </w:rPr>
        <w:t>офіційно-ділові листи</w:t>
      </w:r>
      <w:r w:rsidR="00482AF4" w:rsidRPr="00963D05">
        <w:rPr>
          <w:rFonts w:ascii="Arial" w:hAnsi="Arial" w:cs="Arial"/>
          <w:sz w:val="28"/>
          <w:szCs w:val="28"/>
        </w:rPr>
        <w:t xml:space="preserve">. Наразі ми більш докладно поговоримо про цей різновид листів, адже на сьогодні вони є важливим </w:t>
      </w:r>
      <w:r w:rsidR="00482AF4" w:rsidRPr="00963D05">
        <w:rPr>
          <w:rFonts w:ascii="Arial" w:hAnsi="Arial" w:cs="Arial"/>
          <w:b/>
          <w:sz w:val="28"/>
          <w:szCs w:val="28"/>
          <w:shd w:val="clear" w:color="auto" w:fill="92D050"/>
        </w:rPr>
        <w:t>жанром офіційно-ділового спілкування</w:t>
      </w:r>
      <w:r w:rsidR="00482AF4" w:rsidRPr="00963D05">
        <w:rPr>
          <w:rFonts w:ascii="Arial" w:hAnsi="Arial" w:cs="Arial"/>
          <w:sz w:val="28"/>
          <w:szCs w:val="28"/>
        </w:rPr>
        <w:t>:</w:t>
      </w:r>
    </w:p>
    <w:p w14:paraId="018C8B70" w14:textId="77777777" w:rsidR="00482AF4" w:rsidRPr="00963D05" w:rsidRDefault="00482AF4" w:rsidP="0083740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963D05">
        <w:rPr>
          <w:rFonts w:ascii="Arial" w:hAnsi="Arial" w:cs="Arial"/>
          <w:sz w:val="28"/>
          <w:szCs w:val="28"/>
        </w:rPr>
        <w:t xml:space="preserve">між приватними особами й офіційними особами; </w:t>
      </w:r>
    </w:p>
    <w:p w14:paraId="07CDECEE" w14:textId="77777777" w:rsidR="00482AF4" w:rsidRPr="00963D05" w:rsidRDefault="00482AF4" w:rsidP="0083740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963D05">
        <w:rPr>
          <w:rFonts w:ascii="Arial" w:hAnsi="Arial" w:cs="Arial"/>
          <w:sz w:val="28"/>
          <w:szCs w:val="28"/>
        </w:rPr>
        <w:t xml:space="preserve">між приватними особами й організаціями; </w:t>
      </w:r>
    </w:p>
    <w:p w14:paraId="02072482" w14:textId="77777777" w:rsidR="00482AF4" w:rsidRPr="00963D05" w:rsidRDefault="00482AF4" w:rsidP="0083740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963D05">
        <w:rPr>
          <w:rFonts w:ascii="Arial" w:hAnsi="Arial" w:cs="Arial"/>
          <w:sz w:val="28"/>
          <w:szCs w:val="28"/>
        </w:rPr>
        <w:t>між офіційними особами;</w:t>
      </w:r>
    </w:p>
    <w:p w14:paraId="67103720" w14:textId="77777777" w:rsidR="00482AF4" w:rsidRPr="00963D05" w:rsidRDefault="00482AF4" w:rsidP="00837409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 w:rsidRPr="00963D05">
        <w:rPr>
          <w:rFonts w:ascii="Arial" w:hAnsi="Arial" w:cs="Arial"/>
          <w:sz w:val="28"/>
          <w:szCs w:val="28"/>
        </w:rPr>
        <w:t>між організаціями.</w:t>
      </w:r>
    </w:p>
    <w:p w14:paraId="741FA90B" w14:textId="77777777" w:rsidR="00963D05" w:rsidRPr="00963D05" w:rsidRDefault="00963D05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3D05">
        <w:rPr>
          <w:rFonts w:ascii="Arial" w:eastAsia="Times New Roman" w:hAnsi="Arial" w:cs="Arial"/>
          <w:sz w:val="28"/>
          <w:szCs w:val="28"/>
        </w:rPr>
        <w:t xml:space="preserve">Та перш ніж говорити про офіційні листи, пригадаймо дещо про </w:t>
      </w:r>
      <w:r w:rsidRPr="00963D0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офіційно-діловий стиль</w:t>
      </w:r>
      <w:r w:rsidRPr="00963D05">
        <w:rPr>
          <w:rFonts w:ascii="Arial" w:eastAsia="Times New Roman" w:hAnsi="Arial" w:cs="Arial"/>
          <w:sz w:val="28"/>
          <w:szCs w:val="28"/>
        </w:rPr>
        <w:t>. Це допоможе зрозуміти, як варто створювати офіційні листи.</w:t>
      </w:r>
    </w:p>
    <w:p w14:paraId="7DA4FF0E" w14:textId="77777777" w:rsidR="00963D05" w:rsidRPr="00963D05" w:rsidRDefault="00963D05" w:rsidP="00963D05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963D05" w:rsidRPr="00963D05" w14:paraId="215FD954" w14:textId="77777777" w:rsidTr="000410BA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3DD9CA3A" w14:textId="1A157C83" w:rsidR="00963D05" w:rsidRPr="00963D05" w:rsidRDefault="00963D05" w:rsidP="00963D05">
            <w:pPr>
              <w:pStyle w:val="a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963D05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shd w:val="clear" w:color="auto" w:fill="92D050"/>
                <w:lang w:val="uk-UA" w:eastAsia="en-US"/>
              </w:rPr>
              <w:t>Стиль мовлення</w:t>
            </w:r>
            <w:r w:rsidRPr="00963D05">
              <w:rPr>
                <w:rFonts w:ascii="Arial" w:eastAsiaTheme="minorHAnsi" w:hAnsi="Arial" w:cs="Arial"/>
                <w:color w:val="000000"/>
                <w:sz w:val="26"/>
                <w:szCs w:val="26"/>
                <w:lang w:val="uk-UA" w:eastAsia="en-US"/>
              </w:rPr>
              <w:t xml:space="preserve">, яке відбувається за </w:t>
            </w:r>
            <w:r w:rsidRPr="00963D05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lang w:val="uk-UA" w:eastAsia="en-US"/>
              </w:rPr>
              <w:t xml:space="preserve">усталеними правилами </w:t>
            </w:r>
            <w:r w:rsidRPr="00963D05">
              <w:rPr>
                <w:rFonts w:ascii="Arial" w:eastAsiaTheme="minorHAnsi" w:hAnsi="Arial" w:cs="Arial"/>
                <w:color w:val="000000"/>
                <w:sz w:val="26"/>
                <w:szCs w:val="26"/>
                <w:lang w:val="uk-UA" w:eastAsia="en-US"/>
              </w:rPr>
              <w:t xml:space="preserve">відповідно до </w:t>
            </w:r>
            <w:r w:rsidRPr="00963D05">
              <w:rPr>
                <w:rFonts w:ascii="Arial" w:eastAsiaTheme="minorHAnsi" w:hAnsi="Arial" w:cs="Arial"/>
                <w:b/>
                <w:bCs/>
                <w:color w:val="000000"/>
                <w:sz w:val="26"/>
                <w:szCs w:val="26"/>
                <w:shd w:val="clear" w:color="auto" w:fill="92D050"/>
                <w:lang w:val="uk-UA" w:eastAsia="en-US"/>
              </w:rPr>
              <w:t xml:space="preserve">соціальних ролей </w:t>
            </w:r>
            <w:r w:rsidRPr="00963D05">
              <w:rPr>
                <w:rFonts w:ascii="Arial" w:eastAsiaTheme="minorHAnsi" w:hAnsi="Arial" w:cs="Arial"/>
                <w:b/>
                <w:color w:val="000000"/>
                <w:sz w:val="26"/>
                <w:szCs w:val="26"/>
                <w:shd w:val="clear" w:color="auto" w:fill="92D050"/>
                <w:lang w:val="uk-UA" w:eastAsia="en-US"/>
              </w:rPr>
              <w:t>учасників</w:t>
            </w:r>
            <w:r w:rsidRPr="00963D05">
              <w:rPr>
                <w:rFonts w:ascii="Arial" w:eastAsiaTheme="minorHAnsi" w:hAnsi="Arial" w:cs="Arial"/>
                <w:color w:val="000000"/>
                <w:sz w:val="26"/>
                <w:szCs w:val="26"/>
                <w:lang w:val="uk-UA" w:eastAsia="en-US"/>
              </w:rPr>
              <w:t xml:space="preserve">, називають </w:t>
            </w:r>
            <w:r w:rsidRPr="00963D05">
              <w:rPr>
                <w:rFonts w:ascii="Arial" w:eastAsiaTheme="minorHAnsi" w:hAnsi="Arial" w:cs="Arial"/>
                <w:b/>
                <w:bCs/>
                <w:color w:val="00B050"/>
                <w:sz w:val="26"/>
                <w:szCs w:val="26"/>
                <w:lang w:val="uk-UA" w:eastAsia="en-US"/>
              </w:rPr>
              <w:t>офіційно-діловим</w:t>
            </w:r>
            <w:r w:rsidRPr="00963D05">
              <w:rPr>
                <w:rFonts w:ascii="Arial" w:eastAsiaTheme="minorHAnsi" w:hAnsi="Arial" w:cs="Arial"/>
                <w:color w:val="000000"/>
                <w:sz w:val="26"/>
                <w:szCs w:val="26"/>
                <w:lang w:val="uk-UA" w:eastAsia="en-US"/>
              </w:rPr>
              <w:t xml:space="preserve">. Основним </w:t>
            </w:r>
            <w:r w:rsidRPr="00963D05">
              <w:rPr>
                <w:rFonts w:ascii="Arial" w:eastAsiaTheme="minorHAnsi" w:hAnsi="Arial" w:cs="Arial"/>
                <w:b/>
                <w:color w:val="000000"/>
                <w:sz w:val="26"/>
                <w:szCs w:val="26"/>
                <w:shd w:val="clear" w:color="auto" w:fill="92D050"/>
                <w:lang w:val="uk-UA" w:eastAsia="en-US"/>
              </w:rPr>
              <w:t>жанром</w:t>
            </w:r>
            <w:r w:rsidRPr="00963D05">
              <w:rPr>
                <w:rFonts w:ascii="Arial" w:eastAsiaTheme="minorHAnsi" w:hAnsi="Arial" w:cs="Arial"/>
                <w:color w:val="000000"/>
                <w:sz w:val="26"/>
                <w:szCs w:val="26"/>
                <w:lang w:val="uk-UA" w:eastAsia="en-US"/>
              </w:rPr>
              <w:t xml:space="preserve"> офіційно-ділового стилю мовлення є </w:t>
            </w:r>
            <w:r w:rsidRPr="00963D05">
              <w:rPr>
                <w:rFonts w:ascii="Arial" w:eastAsiaTheme="minorHAnsi" w:hAnsi="Arial" w:cs="Arial"/>
                <w:b/>
                <w:color w:val="000000"/>
                <w:sz w:val="26"/>
                <w:szCs w:val="26"/>
                <w:lang w:val="uk-UA" w:eastAsia="en-US"/>
              </w:rPr>
              <w:t>документ</w:t>
            </w:r>
            <w:r w:rsidRPr="00963D05">
              <w:rPr>
                <w:rFonts w:ascii="Arial" w:eastAsiaTheme="minorHAnsi" w:hAnsi="Arial" w:cs="Arial"/>
                <w:color w:val="000000"/>
                <w:sz w:val="26"/>
                <w:szCs w:val="26"/>
                <w:lang w:val="uk-UA" w:eastAsia="en-US"/>
              </w:rPr>
              <w:t xml:space="preserve">. </w:t>
            </w:r>
            <w:r w:rsidRPr="00963D05">
              <w:rPr>
                <w:rFonts w:ascii="Arial" w:hAnsi="Arial" w:cs="Arial"/>
                <w:b/>
                <w:color w:val="00B050"/>
                <w:sz w:val="26"/>
                <w:szCs w:val="26"/>
                <w:lang w:val="uk-UA"/>
              </w:rPr>
              <w:t>Документ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 – це діловий папір, що посвідчує певний факт, підтверджує право на що-небудь, служить доказом чого-небудь. </w:t>
            </w:r>
            <w:r w:rsidRPr="00963D05">
              <w:rPr>
                <w:rFonts w:ascii="Arial" w:hAnsi="Arial" w:cs="Arial"/>
                <w:b/>
                <w:sz w:val="26"/>
                <w:szCs w:val="26"/>
                <w:shd w:val="clear" w:color="auto" w:fill="92D050"/>
                <w:lang w:val="uk-UA"/>
              </w:rPr>
              <w:t>Документ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 є джерелом </w:t>
            </w:r>
            <w:r w:rsidRPr="00963D05">
              <w:rPr>
                <w:rFonts w:ascii="Arial" w:hAnsi="Arial" w:cs="Arial"/>
                <w:b/>
                <w:sz w:val="26"/>
                <w:szCs w:val="26"/>
                <w:shd w:val="clear" w:color="auto" w:fill="92D050"/>
                <w:lang w:val="uk-UA"/>
              </w:rPr>
              <w:t xml:space="preserve">достовірної, </w:t>
            </w:r>
            <w:r w:rsidR="009961CF">
              <w:rPr>
                <w:rFonts w:ascii="Arial" w:hAnsi="Arial" w:cs="Arial"/>
                <w:b/>
                <w:sz w:val="26"/>
                <w:szCs w:val="26"/>
                <w:shd w:val="clear" w:color="auto" w:fill="92D050"/>
                <w:lang w:val="uk-UA"/>
              </w:rPr>
              <w:t>н</w:t>
            </w:r>
            <w:r w:rsidRPr="00963D05">
              <w:rPr>
                <w:rFonts w:ascii="Arial" w:hAnsi="Arial" w:cs="Arial"/>
                <w:b/>
                <w:sz w:val="26"/>
                <w:szCs w:val="26"/>
                <w:shd w:val="clear" w:color="auto" w:fill="92D050"/>
                <w:lang w:val="uk-UA"/>
              </w:rPr>
              <w:t>есуперечливої інформації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. </w:t>
            </w:r>
            <w:r w:rsidRPr="00963D05">
              <w:rPr>
                <w:rFonts w:ascii="Arial" w:hAnsi="Arial" w:cs="Arial"/>
                <w:b/>
                <w:sz w:val="26"/>
                <w:szCs w:val="26"/>
                <w:shd w:val="clear" w:color="auto" w:fill="92D050"/>
                <w:lang w:val="uk-UA"/>
              </w:rPr>
              <w:t>Офіційно-діловий лист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 – це різновид документів. </w:t>
            </w:r>
          </w:p>
          <w:p w14:paraId="672FDC93" w14:textId="455669C2" w:rsidR="00963D05" w:rsidRPr="00963D05" w:rsidRDefault="00963D05" w:rsidP="00963D05">
            <w:pPr>
              <w:pStyle w:val="a6"/>
              <w:spacing w:before="0" w:beforeAutospacing="0" w:after="0" w:afterAutospacing="0"/>
              <w:ind w:firstLine="709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Кожен </w:t>
            </w:r>
            <w:r w:rsidR="009961CF">
              <w:rPr>
                <w:rFonts w:ascii="Arial" w:hAnsi="Arial" w:cs="Arial"/>
                <w:sz w:val="26"/>
                <w:szCs w:val="26"/>
                <w:lang w:val="uk-UA"/>
              </w:rPr>
              <w:t>і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з документів має свої особливості, однак усі вони мають відповідати вимогам офіційно-ділового стилю, тобто мати його </w:t>
            </w:r>
            <w:r w:rsidRPr="00963D05">
              <w:rPr>
                <w:rFonts w:ascii="Arial" w:hAnsi="Arial" w:cs="Arial"/>
                <w:b/>
                <w:sz w:val="26"/>
                <w:szCs w:val="26"/>
                <w:shd w:val="clear" w:color="auto" w:fill="92D050"/>
                <w:lang w:val="uk-UA"/>
              </w:rPr>
              <w:t>ознаки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, а саме: </w:t>
            </w:r>
          </w:p>
          <w:p w14:paraId="322DD483" w14:textId="1FF6D56E" w:rsidR="00963D05" w:rsidRPr="00963D05" w:rsidRDefault="00963D05" w:rsidP="0083740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963D05">
              <w:rPr>
                <w:rFonts w:ascii="Arial" w:hAnsi="Arial" w:cs="Arial"/>
                <w:b/>
                <w:sz w:val="26"/>
                <w:szCs w:val="26"/>
                <w:lang w:val="uk-UA"/>
              </w:rPr>
              <w:t>достовірність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 (говорити про </w:t>
            </w:r>
            <w:r w:rsidRPr="00963D05">
              <w:rPr>
                <w:rFonts w:ascii="Arial" w:hAnsi="Arial" w:cs="Arial"/>
                <w:b/>
                <w:sz w:val="26"/>
                <w:szCs w:val="26"/>
                <w:shd w:val="clear" w:color="auto" w:fill="92D050"/>
                <w:lang w:val="uk-UA"/>
              </w:rPr>
              <w:t>факти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>);</w:t>
            </w:r>
          </w:p>
          <w:p w14:paraId="233E68A7" w14:textId="1D8563C9" w:rsidR="00963D05" w:rsidRPr="00963D05" w:rsidRDefault="00963D05" w:rsidP="0083740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963D05">
              <w:rPr>
                <w:rFonts w:ascii="Arial" w:hAnsi="Arial" w:cs="Arial"/>
                <w:b/>
                <w:sz w:val="26"/>
                <w:szCs w:val="26"/>
                <w:lang w:val="uk-UA"/>
              </w:rPr>
              <w:t>точність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 (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>використову</w:t>
            </w:r>
            <w:r w:rsidR="006746E7">
              <w:rPr>
                <w:rFonts w:ascii="Arial" w:hAnsi="Arial" w:cs="Arial"/>
                <w:sz w:val="26"/>
                <w:szCs w:val="26"/>
                <w:lang w:val="uk-UA"/>
              </w:rPr>
              <w:t>вати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 xml:space="preserve"> найдоречніші </w:t>
            </w:r>
            <w:proofErr w:type="spellStart"/>
            <w:r>
              <w:rPr>
                <w:rFonts w:ascii="Arial" w:hAnsi="Arial" w:cs="Arial"/>
                <w:sz w:val="26"/>
                <w:szCs w:val="26"/>
                <w:lang w:val="uk-UA"/>
              </w:rPr>
              <w:t>мовні</w:t>
            </w:r>
            <w:proofErr w:type="spellEnd"/>
            <w:r>
              <w:rPr>
                <w:rFonts w:ascii="Arial" w:hAnsi="Arial" w:cs="Arial"/>
                <w:sz w:val="26"/>
                <w:szCs w:val="26"/>
                <w:lang w:val="uk-UA"/>
              </w:rPr>
              <w:t xml:space="preserve"> засоби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>);</w:t>
            </w:r>
          </w:p>
          <w:p w14:paraId="2C4197F3" w14:textId="27483C82" w:rsidR="00963D05" w:rsidRPr="00963D05" w:rsidRDefault="00963D05" w:rsidP="0083740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963D05">
              <w:rPr>
                <w:rFonts w:ascii="Arial" w:hAnsi="Arial" w:cs="Arial"/>
                <w:b/>
                <w:sz w:val="26"/>
                <w:szCs w:val="26"/>
                <w:lang w:val="uk-UA"/>
              </w:rPr>
              <w:t>чіткість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 (передавати все 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 xml:space="preserve">однозначно, 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зрозуміло); </w:t>
            </w:r>
          </w:p>
          <w:p w14:paraId="6B6F117A" w14:textId="2699BA7A" w:rsidR="00963D05" w:rsidRPr="00963D05" w:rsidRDefault="00963D05" w:rsidP="0083740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ascii="Arial" w:hAnsi="Arial" w:cs="Arial"/>
                <w:sz w:val="26"/>
                <w:szCs w:val="26"/>
                <w:lang w:val="uk-UA"/>
              </w:rPr>
            </w:pPr>
            <w:r w:rsidRPr="00963D05">
              <w:rPr>
                <w:rFonts w:ascii="Arial" w:hAnsi="Arial" w:cs="Arial"/>
                <w:b/>
                <w:sz w:val="26"/>
                <w:szCs w:val="26"/>
                <w:lang w:val="uk-UA"/>
              </w:rPr>
              <w:t>послідовність і логічність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 (викладати 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>думки в 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>певному порядку);</w:t>
            </w:r>
          </w:p>
          <w:p w14:paraId="1EFE6B1C" w14:textId="7293B308" w:rsidR="00963D05" w:rsidRPr="00963D05" w:rsidRDefault="00963D05" w:rsidP="00837409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hanging="285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963D05">
              <w:rPr>
                <w:rFonts w:ascii="Arial" w:hAnsi="Arial" w:cs="Arial"/>
                <w:b/>
                <w:sz w:val="26"/>
                <w:szCs w:val="26"/>
                <w:lang w:val="uk-UA"/>
              </w:rPr>
              <w:t xml:space="preserve">лаконічність 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>(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 xml:space="preserve">говорити 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лише потрібне </w:t>
            </w:r>
            <w:r>
              <w:rPr>
                <w:rFonts w:ascii="Arial" w:hAnsi="Arial" w:cs="Arial"/>
                <w:sz w:val="26"/>
                <w:szCs w:val="26"/>
                <w:lang w:val="uk-UA"/>
              </w:rPr>
              <w:t>й</w:t>
            </w:r>
            <w:r w:rsidRPr="00963D05">
              <w:rPr>
                <w:rFonts w:ascii="Arial" w:hAnsi="Arial" w:cs="Arial"/>
                <w:sz w:val="26"/>
                <w:szCs w:val="26"/>
                <w:lang w:val="uk-UA"/>
              </w:rPr>
              <w:t xml:space="preserve"> нічого більше).</w:t>
            </w:r>
          </w:p>
        </w:tc>
      </w:tr>
    </w:tbl>
    <w:p w14:paraId="75214248" w14:textId="77777777" w:rsidR="00BF1407" w:rsidRDefault="00BF1407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17F8AB09" w14:textId="77777777" w:rsidR="00BF1407" w:rsidRPr="00BF1407" w:rsidRDefault="00BF1407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Пригадавши важливе про </w:t>
      </w:r>
      <w:r w:rsidRPr="00BF1407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офіційно-діловий стиль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sz w:val="28"/>
          <w:szCs w:val="28"/>
        </w:rPr>
        <w:t>перейдімо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до розмови про </w:t>
      </w:r>
      <w:r w:rsidRPr="00BF1407">
        <w:rPr>
          <w:rFonts w:ascii="Arial" w:eastAsia="Times New Roman" w:hAnsi="Arial" w:cs="Arial"/>
          <w:b/>
          <w:sz w:val="28"/>
          <w:szCs w:val="28"/>
        </w:rPr>
        <w:t>офіційні (ділові) листи</w:t>
      </w:r>
      <w:r>
        <w:rPr>
          <w:rFonts w:ascii="Arial" w:eastAsia="Times New Roman" w:hAnsi="Arial" w:cs="Arial"/>
          <w:sz w:val="28"/>
          <w:szCs w:val="28"/>
        </w:rPr>
        <w:t>.</w:t>
      </w:r>
    </w:p>
    <w:p w14:paraId="39C63AE2" w14:textId="77777777" w:rsidR="00BF1407" w:rsidRDefault="00B80115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BF1407">
        <w:rPr>
          <w:rFonts w:ascii="Arial" w:eastAsia="Times New Roman" w:hAnsi="Arial" w:cs="Arial"/>
          <w:b/>
          <w:color w:val="00B050"/>
          <w:sz w:val="28"/>
          <w:szCs w:val="28"/>
        </w:rPr>
        <w:t>Офіційний (діловий) лист</w:t>
      </w:r>
      <w:r w:rsidR="00BF1407">
        <w:rPr>
          <w:rFonts w:ascii="Arial" w:eastAsia="Times New Roman" w:hAnsi="Arial" w:cs="Arial"/>
          <w:sz w:val="28"/>
          <w:szCs w:val="28"/>
        </w:rPr>
        <w:t xml:space="preserve">, або </w:t>
      </w:r>
      <w:r w:rsidR="00BF1407" w:rsidRPr="00BF1407">
        <w:rPr>
          <w:rFonts w:ascii="Arial" w:eastAsia="Times New Roman" w:hAnsi="Arial" w:cs="Arial"/>
          <w:b/>
          <w:color w:val="00B050"/>
          <w:sz w:val="28"/>
          <w:szCs w:val="28"/>
        </w:rPr>
        <w:t>офіційний лист</w:t>
      </w:r>
      <w:r w:rsidR="00BF1407">
        <w:rPr>
          <w:rFonts w:ascii="Arial" w:eastAsia="Times New Roman" w:hAnsi="Arial" w:cs="Arial"/>
          <w:sz w:val="28"/>
          <w:szCs w:val="28"/>
        </w:rPr>
        <w:t xml:space="preserve">, або </w:t>
      </w:r>
      <w:r w:rsidR="00BF1407" w:rsidRPr="00BF1407">
        <w:rPr>
          <w:rFonts w:ascii="Arial" w:eastAsia="Times New Roman" w:hAnsi="Arial" w:cs="Arial"/>
          <w:b/>
          <w:color w:val="00B050"/>
          <w:sz w:val="28"/>
          <w:szCs w:val="28"/>
        </w:rPr>
        <w:t>діловий лист</w:t>
      </w:r>
      <w:r w:rsidR="00BF1407">
        <w:rPr>
          <w:rFonts w:ascii="Arial" w:eastAsia="Times New Roman" w:hAnsi="Arial" w:cs="Arial"/>
          <w:sz w:val="28"/>
          <w:szCs w:val="28"/>
        </w:rPr>
        <w:t xml:space="preserve">, або </w:t>
      </w:r>
      <w:r w:rsidR="00BF1407" w:rsidRPr="00BF1407">
        <w:rPr>
          <w:rFonts w:ascii="Arial" w:eastAsia="Times New Roman" w:hAnsi="Arial" w:cs="Arial"/>
          <w:b/>
          <w:color w:val="00B050"/>
          <w:sz w:val="28"/>
          <w:szCs w:val="28"/>
        </w:rPr>
        <w:t>офіційно-діловий лист</w:t>
      </w:r>
      <w:r w:rsidR="00BF1407">
        <w:rPr>
          <w:rFonts w:ascii="Arial" w:eastAsia="Times New Roman" w:hAnsi="Arial" w:cs="Arial"/>
          <w:sz w:val="28"/>
          <w:szCs w:val="28"/>
        </w:rPr>
        <w:t xml:space="preserve"> </w:t>
      </w:r>
      <w:r w:rsidRPr="00963D05">
        <w:rPr>
          <w:rFonts w:ascii="Arial" w:eastAsia="Times New Roman" w:hAnsi="Arial" w:cs="Arial"/>
          <w:sz w:val="28"/>
          <w:szCs w:val="28"/>
        </w:rPr>
        <w:t xml:space="preserve">– це </w:t>
      </w:r>
      <w:r w:rsidR="00BF1407">
        <w:rPr>
          <w:rFonts w:ascii="Arial" w:eastAsia="Times New Roman" w:hAnsi="Arial" w:cs="Arial"/>
          <w:sz w:val="28"/>
          <w:szCs w:val="28"/>
        </w:rPr>
        <w:t>різно</w:t>
      </w:r>
      <w:r w:rsidRPr="00963D05">
        <w:rPr>
          <w:rFonts w:ascii="Arial" w:eastAsia="Times New Roman" w:hAnsi="Arial" w:cs="Arial"/>
          <w:sz w:val="28"/>
          <w:szCs w:val="28"/>
        </w:rPr>
        <w:t xml:space="preserve">вид </w:t>
      </w:r>
      <w:r w:rsidRPr="00BF1407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документів</w:t>
      </w:r>
      <w:r w:rsidRPr="00963D05">
        <w:rPr>
          <w:rFonts w:ascii="Arial" w:eastAsia="Times New Roman" w:hAnsi="Arial" w:cs="Arial"/>
          <w:sz w:val="28"/>
          <w:szCs w:val="28"/>
        </w:rPr>
        <w:t xml:space="preserve">, який використовують організації, установи, підприємства для спілкування на відстані з людьми чи іншими організаціями, установами та підприємствами. </w:t>
      </w:r>
    </w:p>
    <w:p w14:paraId="04CDB5F0" w14:textId="77777777" w:rsidR="00BF1407" w:rsidRDefault="00B80115" w:rsidP="00172C8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963D05">
        <w:rPr>
          <w:rFonts w:ascii="Arial" w:eastAsia="Times New Roman" w:hAnsi="Arial" w:cs="Arial"/>
          <w:sz w:val="28"/>
          <w:szCs w:val="28"/>
        </w:rPr>
        <w:t xml:space="preserve">Є різні </w:t>
      </w:r>
      <w:r w:rsidRPr="00BF1407">
        <w:rPr>
          <w:rFonts w:ascii="Arial" w:eastAsia="Times New Roman" w:hAnsi="Arial" w:cs="Arial"/>
          <w:b/>
          <w:sz w:val="28"/>
          <w:szCs w:val="28"/>
        </w:rPr>
        <w:t>види ділових листів</w:t>
      </w:r>
      <w:r w:rsidRPr="00963D05">
        <w:rPr>
          <w:rFonts w:ascii="Arial" w:eastAsia="Times New Roman" w:hAnsi="Arial" w:cs="Arial"/>
          <w:sz w:val="28"/>
          <w:szCs w:val="28"/>
        </w:rPr>
        <w:t xml:space="preserve">: </w:t>
      </w:r>
      <w:r w:rsidRPr="00963D05">
        <w:rPr>
          <w:rFonts w:ascii="Arial" w:eastAsia="Times New Roman" w:hAnsi="Arial" w:cs="Arial"/>
          <w:i/>
          <w:sz w:val="28"/>
          <w:szCs w:val="28"/>
        </w:rPr>
        <w:t>листи-повідомлення, листи-нагадування, лист-попередження, листи-прохання, лист-запрошення</w:t>
      </w:r>
      <w:r w:rsidR="00BF1407">
        <w:rPr>
          <w:rFonts w:ascii="Arial" w:eastAsia="Times New Roman" w:hAnsi="Arial" w:cs="Arial"/>
          <w:i/>
          <w:sz w:val="28"/>
          <w:szCs w:val="28"/>
        </w:rPr>
        <w:t>, інформаційні листи</w:t>
      </w:r>
      <w:r w:rsidRPr="00963D05">
        <w:rPr>
          <w:rFonts w:ascii="Arial" w:eastAsia="Times New Roman" w:hAnsi="Arial" w:cs="Arial"/>
          <w:sz w:val="28"/>
          <w:szCs w:val="28"/>
        </w:rPr>
        <w:t xml:space="preserve"> тощо. </w:t>
      </w:r>
      <w:r w:rsidR="00172C88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Про </w:t>
      </w:r>
      <w:r w:rsidR="00172C8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особливості </w:t>
      </w:r>
      <w:r w:rsidR="00172C88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деяк</w:t>
      </w:r>
      <w:r w:rsidR="00172C8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их</w:t>
      </w:r>
      <w:r w:rsidR="00172C88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="00172C8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і</w:t>
      </w:r>
      <w:r w:rsidR="00172C88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з них</w:t>
      </w:r>
      <w:r w:rsidR="00172C88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 ти</w:t>
      </w:r>
      <w:r w:rsidR="00172C88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 xml:space="preserve">, за бажання, можеш довідатися за покликанням: </w:t>
      </w:r>
      <w:hyperlink r:id="rId8" w:history="1">
        <w:r w:rsidR="00172C88" w:rsidRPr="00914940">
          <w:rPr>
            <w:rStyle w:val="a8"/>
            <w:rFonts w:ascii="Arial" w:eastAsia="Times New Roman" w:hAnsi="Arial" w:cs="Arial"/>
            <w:sz w:val="28"/>
            <w:szCs w:val="28"/>
            <w:shd w:val="clear" w:color="auto" w:fill="FFFFFF"/>
          </w:rPr>
          <w:t>https://cutt.ly/wIzgXm1</w:t>
        </w:r>
      </w:hyperlink>
      <w:r w:rsidR="00172C88" w:rsidRPr="00914940">
        <w:rPr>
          <w:rFonts w:ascii="Arial" w:eastAsia="Times New Roman" w:hAnsi="Arial" w:cs="Arial"/>
          <w:color w:val="333333"/>
          <w:sz w:val="28"/>
          <w:szCs w:val="28"/>
          <w:shd w:val="clear" w:color="auto" w:fill="FFFFFF"/>
        </w:rPr>
        <w:t>.</w:t>
      </w:r>
    </w:p>
    <w:p w14:paraId="62C976C0" w14:textId="402D96B7" w:rsidR="00970933" w:rsidRDefault="00B80115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172C88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lastRenderedPageBreak/>
        <w:t>Офіційні листи</w:t>
      </w:r>
      <w:r w:rsidRPr="00963D05">
        <w:rPr>
          <w:rFonts w:ascii="Arial" w:eastAsia="Times New Roman" w:hAnsi="Arial" w:cs="Arial"/>
          <w:sz w:val="28"/>
          <w:szCs w:val="28"/>
        </w:rPr>
        <w:t>, як</w:t>
      </w:r>
      <w:r w:rsidR="00BF1407">
        <w:rPr>
          <w:rFonts w:ascii="Arial" w:eastAsia="Times New Roman" w:hAnsi="Arial" w:cs="Arial"/>
          <w:sz w:val="28"/>
          <w:szCs w:val="28"/>
        </w:rPr>
        <w:t>і створюють організації, установи чи підприємства,</w:t>
      </w:r>
      <w:r w:rsidRPr="00963D05">
        <w:rPr>
          <w:rFonts w:ascii="Arial" w:eastAsia="Times New Roman" w:hAnsi="Arial" w:cs="Arial"/>
          <w:sz w:val="28"/>
          <w:szCs w:val="28"/>
        </w:rPr>
        <w:t xml:space="preserve"> </w:t>
      </w:r>
      <w:r w:rsidR="00BF1407">
        <w:rPr>
          <w:rFonts w:ascii="Arial" w:eastAsia="Times New Roman" w:hAnsi="Arial" w:cs="Arial"/>
          <w:sz w:val="28"/>
          <w:szCs w:val="28"/>
        </w:rPr>
        <w:t xml:space="preserve">як </w:t>
      </w:r>
      <w:r w:rsidRPr="00963D05">
        <w:rPr>
          <w:rFonts w:ascii="Arial" w:eastAsia="Times New Roman" w:hAnsi="Arial" w:cs="Arial"/>
          <w:sz w:val="28"/>
          <w:szCs w:val="28"/>
        </w:rPr>
        <w:t xml:space="preserve">правило, друкують на спеціальних </w:t>
      </w:r>
      <w:r w:rsidRPr="00BF1407">
        <w:rPr>
          <w:rFonts w:ascii="Arial" w:eastAsia="Times New Roman" w:hAnsi="Arial" w:cs="Arial"/>
          <w:b/>
          <w:color w:val="00B050"/>
          <w:sz w:val="28"/>
          <w:szCs w:val="28"/>
        </w:rPr>
        <w:t>бланках</w:t>
      </w:r>
      <w:r w:rsidRPr="00963D05">
        <w:rPr>
          <w:rFonts w:ascii="Arial" w:eastAsia="Times New Roman" w:hAnsi="Arial" w:cs="Arial"/>
          <w:sz w:val="28"/>
          <w:szCs w:val="28"/>
        </w:rPr>
        <w:t>, де вже вказано важливу інформацію про організацію, установу чи підприємство.</w:t>
      </w:r>
      <w:r w:rsidR="00970933">
        <w:rPr>
          <w:rFonts w:ascii="Arial" w:eastAsia="Times New Roman" w:hAnsi="Arial" w:cs="Arial"/>
          <w:sz w:val="28"/>
          <w:szCs w:val="28"/>
        </w:rPr>
        <w:t xml:space="preserve"> Ось, наприклад, який вигляд має бланк листа однієї з установ.</w:t>
      </w:r>
    </w:p>
    <w:p w14:paraId="2FFBB722" w14:textId="66AD6638" w:rsidR="008B3C6B" w:rsidRDefault="008B3C6B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65DD974A" w14:textId="77777777" w:rsidR="00B80115" w:rsidRDefault="00970933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 </w:t>
      </w:r>
    </w:p>
    <w:p w14:paraId="0101CF2C" w14:textId="77777777" w:rsidR="00970933" w:rsidRPr="00963D05" w:rsidRDefault="00970933" w:rsidP="00970933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6D1B6FC2" wp14:editId="39770020">
            <wp:extent cx="6120765" cy="2578100"/>
            <wp:effectExtent l="19050" t="19050" r="13335" b="127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2578100"/>
                    </a:xfrm>
                    <a:prstGeom prst="rect">
                      <a:avLst/>
                    </a:prstGeom>
                    <a:ln w="19050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inline>
        </w:drawing>
      </w:r>
    </w:p>
    <w:p w14:paraId="5060713C" w14:textId="77777777" w:rsidR="0082030B" w:rsidRDefault="0082030B" w:rsidP="00172C88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p w14:paraId="3D7583EE" w14:textId="16297B00" w:rsidR="00172C88" w:rsidRDefault="00970933" w:rsidP="00172C88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 xml:space="preserve">Як бачиш, на цьому бланку вже надруковано </w:t>
      </w:r>
      <w:r w:rsidRPr="00970933">
        <w:rPr>
          <w:rFonts w:ascii="Arial" w:hAnsi="Arial" w:cs="Arial"/>
          <w:b/>
          <w:color w:val="202122"/>
          <w:sz w:val="28"/>
          <w:szCs w:val="28"/>
        </w:rPr>
        <w:t>незмінну (постійну) інформацію</w:t>
      </w:r>
      <w:r>
        <w:rPr>
          <w:rFonts w:ascii="Arial" w:hAnsi="Arial" w:cs="Arial"/>
          <w:color w:val="202122"/>
          <w:sz w:val="28"/>
          <w:szCs w:val="28"/>
        </w:rPr>
        <w:t xml:space="preserve"> про організацію і навіть відведено місця для </w:t>
      </w:r>
      <w:proofErr w:type="spellStart"/>
      <w:r>
        <w:rPr>
          <w:rFonts w:ascii="Arial" w:hAnsi="Arial" w:cs="Arial"/>
          <w:color w:val="202122"/>
          <w:sz w:val="28"/>
          <w:szCs w:val="28"/>
        </w:rPr>
        <w:t>вдруковування</w:t>
      </w:r>
      <w:proofErr w:type="spellEnd"/>
      <w:r>
        <w:rPr>
          <w:rFonts w:ascii="Arial" w:hAnsi="Arial" w:cs="Arial"/>
          <w:color w:val="202122"/>
          <w:sz w:val="28"/>
          <w:szCs w:val="28"/>
        </w:rPr>
        <w:t xml:space="preserve"> </w:t>
      </w:r>
      <w:r w:rsidRPr="00970933">
        <w:rPr>
          <w:rFonts w:ascii="Arial" w:hAnsi="Arial" w:cs="Arial"/>
          <w:b/>
          <w:color w:val="202122"/>
          <w:sz w:val="28"/>
          <w:szCs w:val="28"/>
        </w:rPr>
        <w:t>змінної інформації</w:t>
      </w:r>
      <w:r>
        <w:rPr>
          <w:rFonts w:ascii="Arial" w:hAnsi="Arial" w:cs="Arial"/>
          <w:color w:val="202122"/>
          <w:sz w:val="28"/>
          <w:szCs w:val="28"/>
        </w:rPr>
        <w:t xml:space="preserve">. </w:t>
      </w:r>
    </w:p>
    <w:p w14:paraId="60531D19" w14:textId="77777777" w:rsidR="00970933" w:rsidRPr="00963D05" w:rsidRDefault="00970933" w:rsidP="00172C88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172C88" w:rsidRPr="00963D05" w14:paraId="13FF732F" w14:textId="77777777" w:rsidTr="000410BA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6F903301" w14:textId="77777777" w:rsidR="00172C88" w:rsidRDefault="00172C88" w:rsidP="00172C88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63D0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0A018EEC" w14:textId="77777777" w:rsidR="00172C88" w:rsidRPr="00172C88" w:rsidRDefault="00172C88" w:rsidP="00172C8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172C88">
              <w:rPr>
                <w:rFonts w:ascii="Arial" w:hAnsi="Arial" w:cs="Arial"/>
                <w:b/>
                <w:color w:val="00B050"/>
                <w:sz w:val="28"/>
                <w:szCs w:val="28"/>
                <w:lang w:val="uk-UA"/>
              </w:rPr>
              <w:t>Бланк</w:t>
            </w:r>
            <w:r w:rsidRPr="00172C88">
              <w:rPr>
                <w:rFonts w:ascii="Arial" w:hAnsi="Arial" w:cs="Arial"/>
                <w:sz w:val="28"/>
                <w:szCs w:val="28"/>
                <w:lang w:val="uk-UA"/>
              </w:rPr>
              <w:t xml:space="preserve"> – це 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>д</w:t>
            </w:r>
            <w:r w:rsidRPr="00172C88">
              <w:rPr>
                <w:rFonts w:ascii="Arial" w:hAnsi="Arial" w:cs="Arial"/>
                <w:sz w:val="28"/>
                <w:szCs w:val="28"/>
                <w:lang w:val="uk-UA"/>
              </w:rPr>
              <w:t xml:space="preserve">рукована </w:t>
            </w:r>
            <w:r w:rsidRPr="00172C88">
              <w:rPr>
                <w:rFonts w:ascii="Arial" w:hAnsi="Arial" w:cs="Arial"/>
                <w:b/>
                <w:sz w:val="28"/>
                <w:szCs w:val="28"/>
                <w:lang w:val="uk-UA"/>
              </w:rPr>
              <w:t>стандартна форма</w:t>
            </w:r>
            <w:r w:rsidRPr="00172C88">
              <w:rPr>
                <w:rFonts w:ascii="Arial" w:hAnsi="Arial" w:cs="Arial"/>
                <w:sz w:val="28"/>
                <w:szCs w:val="28"/>
                <w:lang w:val="uk-UA"/>
              </w:rPr>
              <w:t xml:space="preserve"> якогось </w:t>
            </w:r>
            <w:r w:rsidRPr="00172C88">
              <w:rPr>
                <w:rFonts w:ascii="Arial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документа</w:t>
            </w:r>
            <w:r w:rsidRPr="00172C88">
              <w:rPr>
                <w:rFonts w:ascii="Arial" w:hAnsi="Arial" w:cs="Arial"/>
                <w:sz w:val="28"/>
                <w:szCs w:val="28"/>
                <w:lang w:val="uk-UA"/>
              </w:rPr>
              <w:t>, що заповнюється окремо конкретними даними</w:t>
            </w:r>
            <w:r>
              <w:rPr>
                <w:rFonts w:ascii="Arial" w:hAnsi="Arial" w:cs="Arial"/>
                <w:sz w:val="28"/>
                <w:szCs w:val="28"/>
                <w:lang w:val="uk-UA"/>
              </w:rPr>
              <w:t xml:space="preserve">. </w:t>
            </w:r>
          </w:p>
          <w:p w14:paraId="78D4BA63" w14:textId="77777777" w:rsidR="00172C88" w:rsidRPr="00963D05" w:rsidRDefault="00172C88" w:rsidP="00172C88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172C88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Іменник чоловічого роду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</w:t>
            </w:r>
            <w:r w:rsidRPr="00172C88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бланк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у </w:t>
            </w:r>
            <w:r w:rsidRPr="00172C88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формі родового відмінка однини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має закінчення </w:t>
            </w:r>
            <w:r w:rsidRPr="00172C88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-а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: </w:t>
            </w:r>
            <w:r w:rsidRPr="00172C88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Я ще не заповнила бланк</w:t>
            </w:r>
            <w:r w:rsidRPr="00172C88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. </w:t>
            </w:r>
          </w:p>
        </w:tc>
      </w:tr>
    </w:tbl>
    <w:p w14:paraId="49F2986E" w14:textId="77777777" w:rsidR="00172C88" w:rsidRDefault="00172C88" w:rsidP="00172C88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2DCFC0F0" w14:textId="77777777" w:rsidR="0082030B" w:rsidRDefault="00970933" w:rsidP="007517A6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Кожен документ, зокрема й листи, має створюватися з дотриманням вимог</w:t>
      </w:r>
      <w:r w:rsidR="004D1491">
        <w:rPr>
          <w:rFonts w:ascii="Arial" w:eastAsia="Calibri" w:hAnsi="Arial" w:cs="Arial"/>
          <w:sz w:val="28"/>
          <w:szCs w:val="28"/>
        </w:rPr>
        <w:t xml:space="preserve"> до оформлення документів. </w:t>
      </w:r>
    </w:p>
    <w:p w14:paraId="5AFF1A24" w14:textId="04B1A33B" w:rsidR="007517A6" w:rsidRPr="007517A6" w:rsidRDefault="007517A6" w:rsidP="007517A6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Безперечно</w:t>
      </w:r>
      <w:r w:rsidRPr="007517A6">
        <w:rPr>
          <w:rFonts w:ascii="Arial" w:eastAsia="Calibri" w:hAnsi="Arial" w:cs="Arial"/>
          <w:sz w:val="28"/>
          <w:szCs w:val="28"/>
        </w:rPr>
        <w:t xml:space="preserve">, </w:t>
      </w:r>
      <w:r w:rsidR="008B3C6B">
        <w:rPr>
          <w:rFonts w:ascii="Arial" w:eastAsia="Calibri" w:hAnsi="Arial" w:cs="Arial"/>
          <w:sz w:val="28"/>
          <w:szCs w:val="28"/>
        </w:rPr>
        <w:t xml:space="preserve">у тебе ще немає потреби </w:t>
      </w:r>
      <w:r w:rsidRPr="007517A6">
        <w:rPr>
          <w:rFonts w:ascii="Arial" w:eastAsia="Calibri" w:hAnsi="Arial" w:cs="Arial"/>
          <w:b/>
          <w:sz w:val="28"/>
          <w:szCs w:val="28"/>
        </w:rPr>
        <w:t>створювати офіційні листи</w:t>
      </w:r>
      <w:r>
        <w:rPr>
          <w:rFonts w:ascii="Arial" w:eastAsia="Calibri" w:hAnsi="Arial" w:cs="Arial"/>
          <w:sz w:val="28"/>
          <w:szCs w:val="28"/>
        </w:rPr>
        <w:t xml:space="preserve">, однак можеш зараз починати формувати навички їх написання, які тобі </w:t>
      </w:r>
      <w:r w:rsidR="00686F71">
        <w:rPr>
          <w:rFonts w:ascii="Arial" w:eastAsia="Calibri" w:hAnsi="Arial" w:cs="Arial"/>
          <w:sz w:val="28"/>
          <w:szCs w:val="28"/>
        </w:rPr>
        <w:t xml:space="preserve">дуже-дуже </w:t>
      </w:r>
      <w:r>
        <w:rPr>
          <w:rFonts w:ascii="Arial" w:eastAsia="Calibri" w:hAnsi="Arial" w:cs="Arial"/>
          <w:sz w:val="28"/>
          <w:szCs w:val="28"/>
        </w:rPr>
        <w:t>знадобляться в майбутньому.</w:t>
      </w:r>
    </w:p>
    <w:p w14:paraId="551D320F" w14:textId="5A889119" w:rsidR="00172C88" w:rsidRDefault="00172C88" w:rsidP="00A634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141414"/>
          <w:sz w:val="28"/>
          <w:szCs w:val="28"/>
          <w:shd w:val="clear" w:color="auto" w:fill="FFFFFF"/>
          <w:lang w:eastAsia="ru-RU"/>
        </w:rPr>
      </w:pPr>
    </w:p>
    <w:p w14:paraId="5C164A7B" w14:textId="77777777" w:rsidR="00F16EE1" w:rsidRPr="00963D05" w:rsidRDefault="00F16EE1">
      <w:pPr>
        <w:spacing w:after="160" w:line="259" w:lineRule="auto"/>
        <w:rPr>
          <w:rFonts w:ascii="Arial" w:hAnsi="Arial" w:cs="Arial"/>
          <w:sz w:val="28"/>
          <w:szCs w:val="28"/>
        </w:rPr>
      </w:pPr>
      <w:r w:rsidRPr="00963D05">
        <w:rPr>
          <w:rFonts w:ascii="Arial" w:hAnsi="Arial" w:cs="Arial"/>
          <w:sz w:val="28"/>
          <w:szCs w:val="28"/>
        </w:rPr>
        <w:br w:type="page"/>
      </w:r>
    </w:p>
    <w:p w14:paraId="5E343323" w14:textId="77777777" w:rsidR="00F16EE1" w:rsidRPr="00963D05" w:rsidRDefault="00F16EE1" w:rsidP="00F16EE1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63D0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139AB97B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31CA6F83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Хештег (</w:t>
      </w:r>
      <w:proofErr w:type="spellStart"/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гештег</w:t>
      </w:r>
      <w:proofErr w:type="spellEnd"/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)</w:t>
      </w:r>
    </w:p>
    <w:p w14:paraId="3E24C789" w14:textId="77777777" w:rsidR="00F16EE1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407AF88" w14:textId="21462FEE" w:rsidR="001520A1" w:rsidRPr="009961CF" w:rsidRDefault="001520A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Ти, як </w:t>
      </w:r>
      <w:r w:rsidRPr="001520A1">
        <w:rPr>
          <w:rFonts w:ascii="Arial" w:hAnsi="Arial" w:cs="Arial"/>
          <w:b/>
          <w:sz w:val="28"/>
          <w:szCs w:val="28"/>
        </w:rPr>
        <w:t>людина ХХІ століття</w:t>
      </w:r>
      <w:r>
        <w:rPr>
          <w:rFonts w:ascii="Arial" w:hAnsi="Arial" w:cs="Arial"/>
          <w:sz w:val="28"/>
          <w:szCs w:val="28"/>
        </w:rPr>
        <w:t xml:space="preserve">, живеш у </w:t>
      </w:r>
      <w:r w:rsidRPr="001520A1">
        <w:rPr>
          <w:rFonts w:ascii="Arial" w:hAnsi="Arial" w:cs="Arial"/>
          <w:b/>
          <w:sz w:val="28"/>
          <w:szCs w:val="28"/>
          <w:shd w:val="clear" w:color="auto" w:fill="92D050"/>
        </w:rPr>
        <w:t>цифрову епоху</w:t>
      </w:r>
      <w:r>
        <w:rPr>
          <w:rFonts w:ascii="Arial" w:hAnsi="Arial" w:cs="Arial"/>
          <w:sz w:val="28"/>
          <w:szCs w:val="28"/>
        </w:rPr>
        <w:t xml:space="preserve">, коли </w:t>
      </w:r>
      <w:r w:rsidRPr="001520A1">
        <w:rPr>
          <w:rFonts w:ascii="Arial" w:hAnsi="Arial" w:cs="Arial"/>
          <w:b/>
          <w:sz w:val="28"/>
          <w:szCs w:val="28"/>
          <w:shd w:val="clear" w:color="auto" w:fill="92D050"/>
        </w:rPr>
        <w:t>цифрові пристрої</w:t>
      </w:r>
      <w:r>
        <w:rPr>
          <w:rFonts w:ascii="Arial" w:hAnsi="Arial" w:cs="Arial"/>
          <w:sz w:val="28"/>
          <w:szCs w:val="28"/>
        </w:rPr>
        <w:t xml:space="preserve"> та відповідні </w:t>
      </w:r>
      <w:r w:rsidRPr="001520A1">
        <w:rPr>
          <w:rFonts w:ascii="Arial" w:hAnsi="Arial" w:cs="Arial"/>
          <w:b/>
          <w:sz w:val="28"/>
          <w:szCs w:val="28"/>
          <w:shd w:val="clear" w:color="auto" w:fill="92D050"/>
        </w:rPr>
        <w:t>інформаційно-комунікаційні технології</w:t>
      </w:r>
      <w:r>
        <w:rPr>
          <w:rFonts w:ascii="Arial" w:hAnsi="Arial" w:cs="Arial"/>
          <w:sz w:val="28"/>
          <w:szCs w:val="28"/>
        </w:rPr>
        <w:t xml:space="preserve"> стали доступні майже всім. Завдяки цьому кожен має доступ до </w:t>
      </w:r>
      <w:r w:rsidRPr="001520A1">
        <w:rPr>
          <w:rFonts w:ascii="Arial" w:hAnsi="Arial" w:cs="Arial"/>
          <w:b/>
          <w:sz w:val="28"/>
          <w:szCs w:val="28"/>
          <w:shd w:val="clear" w:color="auto" w:fill="92D050"/>
        </w:rPr>
        <w:t>океану інформації</w:t>
      </w:r>
      <w:r>
        <w:rPr>
          <w:rFonts w:ascii="Arial" w:hAnsi="Arial" w:cs="Arial"/>
          <w:sz w:val="28"/>
          <w:szCs w:val="28"/>
        </w:rPr>
        <w:t xml:space="preserve">. Як же не потонути в цьому океані й знайти в ньому те, що тобі треба й тих, хто тобі потрібен? У цьому тобі допоможе невеличкий знак </w:t>
      </w:r>
      <w:proofErr w:type="spellStart"/>
      <w:r>
        <w:rPr>
          <w:rFonts w:ascii="Arial" w:hAnsi="Arial" w:cs="Arial"/>
          <w:sz w:val="28"/>
          <w:szCs w:val="28"/>
        </w:rPr>
        <w:t>октоторп</w:t>
      </w:r>
      <w:proofErr w:type="spellEnd"/>
      <w:r>
        <w:rPr>
          <w:rFonts w:ascii="Arial" w:hAnsi="Arial" w:cs="Arial"/>
          <w:sz w:val="28"/>
          <w:szCs w:val="28"/>
        </w:rPr>
        <w:t xml:space="preserve">, або решітка </w:t>
      </w:r>
      <w:r w:rsidRPr="009961CF">
        <w:rPr>
          <w:rFonts w:ascii="Arial" w:hAnsi="Arial" w:cs="Arial"/>
          <w:b/>
          <w:sz w:val="28"/>
          <w:szCs w:val="28"/>
        </w:rPr>
        <w:t>#</w:t>
      </w:r>
      <w:r w:rsidRPr="009961CF">
        <w:rPr>
          <w:rFonts w:ascii="Arial" w:hAnsi="Arial" w:cs="Arial"/>
          <w:sz w:val="28"/>
          <w:szCs w:val="28"/>
        </w:rPr>
        <w:t xml:space="preserve">. </w:t>
      </w:r>
    </w:p>
    <w:p w14:paraId="55E5C94D" w14:textId="77777777" w:rsidR="000410BA" w:rsidRDefault="000410BA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0410BA">
        <w:rPr>
          <w:rFonts w:ascii="Arial" w:hAnsi="Arial" w:cs="Arial"/>
          <w:sz w:val="28"/>
          <w:szCs w:val="28"/>
        </w:rPr>
        <w:t xml:space="preserve">Слово </w:t>
      </w:r>
      <w:proofErr w:type="spellStart"/>
      <w:r w:rsidRPr="000410BA">
        <w:rPr>
          <w:rFonts w:ascii="Arial" w:hAnsi="Arial" w:cs="Arial"/>
          <w:i/>
          <w:sz w:val="28"/>
          <w:szCs w:val="28"/>
        </w:rPr>
        <w:t>октоторп</w:t>
      </w:r>
      <w:proofErr w:type="spellEnd"/>
      <w:r w:rsidRPr="000410BA">
        <w:rPr>
          <w:rFonts w:ascii="Arial" w:hAnsi="Arial" w:cs="Arial"/>
          <w:sz w:val="28"/>
          <w:szCs w:val="28"/>
        </w:rPr>
        <w:t>, утворене в</w:t>
      </w:r>
      <w:r>
        <w:rPr>
          <w:rFonts w:ascii="Arial" w:hAnsi="Arial" w:cs="Arial"/>
          <w:sz w:val="28"/>
          <w:szCs w:val="28"/>
        </w:rPr>
        <w:t>ід</w:t>
      </w:r>
      <w:r w:rsidRPr="000410BA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латинського </w:t>
      </w:r>
      <w:proofErr w:type="spellStart"/>
      <w:r w:rsidRPr="000410BA">
        <w:rPr>
          <w:rFonts w:ascii="Arial" w:hAnsi="Arial" w:cs="Arial"/>
          <w:i/>
          <w:sz w:val="28"/>
          <w:szCs w:val="28"/>
        </w:rPr>
        <w:t>octo</w:t>
      </w:r>
      <w:proofErr w:type="spellEnd"/>
      <w:r w:rsidRPr="000410BA">
        <w:rPr>
          <w:rFonts w:ascii="Arial" w:hAnsi="Arial" w:cs="Arial"/>
          <w:sz w:val="28"/>
          <w:szCs w:val="28"/>
        </w:rPr>
        <w:t xml:space="preserve"> «вісім» та англійського </w:t>
      </w:r>
      <w:proofErr w:type="spellStart"/>
      <w:r w:rsidRPr="000410BA">
        <w:rPr>
          <w:rFonts w:ascii="Arial" w:hAnsi="Arial" w:cs="Arial"/>
          <w:i/>
          <w:sz w:val="28"/>
          <w:szCs w:val="28"/>
        </w:rPr>
        <w:t>thorp</w:t>
      </w:r>
      <w:proofErr w:type="spellEnd"/>
      <w:r w:rsidRPr="000410BA">
        <w:rPr>
          <w:rFonts w:ascii="Arial" w:hAnsi="Arial" w:cs="Arial"/>
          <w:sz w:val="28"/>
          <w:szCs w:val="28"/>
        </w:rPr>
        <w:t xml:space="preserve"> «сільце»</w:t>
      </w:r>
      <w:r w:rsidR="00E66DD5">
        <w:rPr>
          <w:rFonts w:ascii="Arial" w:hAnsi="Arial" w:cs="Arial"/>
          <w:sz w:val="28"/>
          <w:szCs w:val="28"/>
        </w:rPr>
        <w:t>,</w:t>
      </w:r>
      <w:r w:rsidRPr="000410BA">
        <w:rPr>
          <w:rFonts w:ascii="Arial" w:hAnsi="Arial" w:cs="Arial"/>
          <w:sz w:val="28"/>
          <w:szCs w:val="28"/>
        </w:rPr>
        <w:t xml:space="preserve"> спочатку означало </w:t>
      </w:r>
      <w:r w:rsidRPr="000410BA">
        <w:rPr>
          <w:rFonts w:ascii="Arial" w:hAnsi="Arial" w:cs="Arial"/>
          <w:i/>
          <w:sz w:val="28"/>
          <w:szCs w:val="28"/>
        </w:rPr>
        <w:t>ферму, оточену вісьмома полями</w:t>
      </w:r>
      <w:r w:rsidRPr="000410BA">
        <w:rPr>
          <w:rFonts w:ascii="Arial" w:hAnsi="Arial" w:cs="Arial"/>
          <w:sz w:val="28"/>
          <w:szCs w:val="28"/>
        </w:rPr>
        <w:t xml:space="preserve">, потім </w:t>
      </w:r>
      <w:r>
        <w:rPr>
          <w:rFonts w:ascii="Arial" w:hAnsi="Arial" w:cs="Arial"/>
          <w:sz w:val="28"/>
          <w:szCs w:val="28"/>
        </w:rPr>
        <w:t xml:space="preserve">– </w:t>
      </w:r>
      <w:r w:rsidRPr="000410BA">
        <w:rPr>
          <w:rFonts w:ascii="Arial" w:hAnsi="Arial" w:cs="Arial"/>
          <w:i/>
          <w:sz w:val="28"/>
          <w:szCs w:val="28"/>
        </w:rPr>
        <w:t>фунт стерлінгів</w:t>
      </w:r>
      <w:r w:rsidRPr="000410BA">
        <w:rPr>
          <w:rFonts w:ascii="Arial" w:hAnsi="Arial" w:cs="Arial"/>
          <w:sz w:val="28"/>
          <w:szCs w:val="28"/>
        </w:rPr>
        <w:t xml:space="preserve"> (англійську грошову одиницю). </w:t>
      </w:r>
      <w:r w:rsidR="00E66DD5">
        <w:rPr>
          <w:rFonts w:ascii="Arial" w:hAnsi="Arial" w:cs="Arial"/>
          <w:sz w:val="28"/>
          <w:szCs w:val="28"/>
        </w:rPr>
        <w:t>П</w:t>
      </w:r>
      <w:r w:rsidRPr="000410BA">
        <w:rPr>
          <w:rFonts w:ascii="Arial" w:hAnsi="Arial" w:cs="Arial"/>
          <w:sz w:val="28"/>
          <w:szCs w:val="28"/>
        </w:rPr>
        <w:t>означали ц</w:t>
      </w:r>
      <w:r>
        <w:rPr>
          <w:rFonts w:ascii="Arial" w:hAnsi="Arial" w:cs="Arial"/>
          <w:sz w:val="28"/>
          <w:szCs w:val="28"/>
        </w:rPr>
        <w:t>е</w:t>
      </w:r>
      <w:r w:rsidRPr="000410BA">
        <w:rPr>
          <w:rFonts w:ascii="Arial" w:hAnsi="Arial" w:cs="Arial"/>
          <w:sz w:val="28"/>
          <w:szCs w:val="28"/>
        </w:rPr>
        <w:t xml:space="preserve"> слов</w:t>
      </w:r>
      <w:r>
        <w:rPr>
          <w:rFonts w:ascii="Arial" w:hAnsi="Arial" w:cs="Arial"/>
          <w:sz w:val="28"/>
          <w:szCs w:val="28"/>
        </w:rPr>
        <w:t>о у відповідних значеннях</w:t>
      </w:r>
      <w:r w:rsidRPr="000410BA">
        <w:rPr>
          <w:rFonts w:ascii="Arial" w:hAnsi="Arial" w:cs="Arial"/>
          <w:sz w:val="28"/>
          <w:szCs w:val="28"/>
        </w:rPr>
        <w:t xml:space="preserve"> </w:t>
      </w:r>
      <w:r w:rsidRPr="00E66DD5">
        <w:rPr>
          <w:rFonts w:ascii="Arial" w:hAnsi="Arial" w:cs="Arial"/>
          <w:b/>
          <w:sz w:val="28"/>
          <w:szCs w:val="28"/>
          <w:shd w:val="clear" w:color="auto" w:fill="92D050"/>
        </w:rPr>
        <w:t>знаком</w:t>
      </w:r>
      <w:r w:rsidRPr="000410BA">
        <w:rPr>
          <w:rFonts w:ascii="Arial" w:hAnsi="Arial" w:cs="Arial"/>
          <w:sz w:val="28"/>
          <w:szCs w:val="28"/>
        </w:rPr>
        <w:t xml:space="preserve"> </w:t>
      </w:r>
      <w:r w:rsidRPr="000410BA">
        <w:rPr>
          <w:rFonts w:ascii="Arial" w:hAnsi="Arial" w:cs="Arial"/>
          <w:i/>
          <w:sz w:val="28"/>
          <w:szCs w:val="28"/>
        </w:rPr>
        <w:t>решітки</w:t>
      </w:r>
      <w:r w:rsidRPr="000410BA">
        <w:rPr>
          <w:rFonts w:ascii="Arial" w:hAnsi="Arial" w:cs="Arial"/>
          <w:sz w:val="28"/>
          <w:szCs w:val="28"/>
        </w:rPr>
        <w:t xml:space="preserve">, </w:t>
      </w:r>
      <w:r w:rsidRPr="000410BA">
        <w:rPr>
          <w:rFonts w:ascii="Arial" w:hAnsi="Arial" w:cs="Arial"/>
          <w:i/>
          <w:sz w:val="28"/>
          <w:szCs w:val="28"/>
        </w:rPr>
        <w:t>ґратки</w:t>
      </w:r>
      <w:r w:rsidRPr="000410BA">
        <w:rPr>
          <w:rFonts w:ascii="Arial" w:hAnsi="Arial" w:cs="Arial"/>
          <w:sz w:val="28"/>
          <w:szCs w:val="28"/>
        </w:rPr>
        <w:t xml:space="preserve">. </w:t>
      </w:r>
    </w:p>
    <w:p w14:paraId="6B686117" w14:textId="2E863485" w:rsidR="000410BA" w:rsidRPr="000410BA" w:rsidRDefault="00E66DD5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12A0BC" wp14:editId="68AD2D7A">
            <wp:simplePos x="0" y="0"/>
            <wp:positionH relativeFrom="margin">
              <wp:posOffset>-635</wp:posOffset>
            </wp:positionH>
            <wp:positionV relativeFrom="paragraph">
              <wp:posOffset>3175</wp:posOffset>
            </wp:positionV>
            <wp:extent cx="2336800" cy="1131570"/>
            <wp:effectExtent l="0" t="0" r="635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0BA" w:rsidRPr="000410BA">
        <w:rPr>
          <w:rFonts w:ascii="Arial" w:hAnsi="Arial" w:cs="Arial"/>
          <w:sz w:val="28"/>
          <w:szCs w:val="28"/>
        </w:rPr>
        <w:t>П</w:t>
      </w:r>
      <w:r w:rsidR="000410BA">
        <w:rPr>
          <w:rFonts w:ascii="Arial" w:hAnsi="Arial" w:cs="Arial"/>
          <w:sz w:val="28"/>
          <w:szCs w:val="28"/>
        </w:rPr>
        <w:t>ізніше</w:t>
      </w:r>
      <w:r w:rsidR="000410BA" w:rsidRPr="000410BA">
        <w:rPr>
          <w:rFonts w:ascii="Arial" w:hAnsi="Arial" w:cs="Arial"/>
          <w:sz w:val="28"/>
          <w:szCs w:val="28"/>
        </w:rPr>
        <w:t xml:space="preserve">, з </w:t>
      </w:r>
      <w:r w:rsidR="000410BA" w:rsidRPr="000410BA">
        <w:rPr>
          <w:rFonts w:ascii="Arial" w:hAnsi="Arial" w:cs="Arial"/>
          <w:b/>
          <w:sz w:val="28"/>
          <w:szCs w:val="28"/>
        </w:rPr>
        <w:t>розвитком цифрових технологій</w:t>
      </w:r>
      <w:r w:rsidR="000410BA" w:rsidRPr="000410BA">
        <w:rPr>
          <w:rFonts w:ascii="Arial" w:hAnsi="Arial" w:cs="Arial"/>
          <w:sz w:val="28"/>
          <w:szCs w:val="28"/>
        </w:rPr>
        <w:t xml:space="preserve">, цей знак стали активно використовувати </w:t>
      </w:r>
      <w:r w:rsidR="000410BA">
        <w:rPr>
          <w:rFonts w:ascii="Arial" w:hAnsi="Arial" w:cs="Arial"/>
          <w:sz w:val="28"/>
          <w:szCs w:val="28"/>
        </w:rPr>
        <w:t>програмісти</w:t>
      </w:r>
      <w:r w:rsidR="000410BA" w:rsidRPr="000410BA">
        <w:rPr>
          <w:rFonts w:ascii="Arial" w:hAnsi="Arial" w:cs="Arial"/>
          <w:sz w:val="28"/>
          <w:szCs w:val="28"/>
        </w:rPr>
        <w:t xml:space="preserve">. І нині </w:t>
      </w:r>
      <w:r w:rsidR="000410BA" w:rsidRPr="000410BA">
        <w:rPr>
          <w:rFonts w:ascii="Arial" w:hAnsi="Arial" w:cs="Arial"/>
          <w:b/>
          <w:sz w:val="28"/>
          <w:szCs w:val="28"/>
          <w:shd w:val="clear" w:color="auto" w:fill="92D050"/>
        </w:rPr>
        <w:t xml:space="preserve">знач </w:t>
      </w:r>
      <w:proofErr w:type="spellStart"/>
      <w:r w:rsidR="000410BA" w:rsidRPr="000410BA">
        <w:rPr>
          <w:rFonts w:ascii="Arial" w:hAnsi="Arial" w:cs="Arial"/>
          <w:b/>
          <w:sz w:val="28"/>
          <w:szCs w:val="28"/>
          <w:shd w:val="clear" w:color="auto" w:fill="92D050"/>
        </w:rPr>
        <w:t>октоторпа</w:t>
      </w:r>
      <w:proofErr w:type="spellEnd"/>
      <w:r w:rsidR="000410BA" w:rsidRPr="000410BA">
        <w:rPr>
          <w:rFonts w:ascii="Arial" w:hAnsi="Arial" w:cs="Arial"/>
          <w:sz w:val="28"/>
          <w:szCs w:val="28"/>
        </w:rPr>
        <w:t xml:space="preserve"> </w:t>
      </w:r>
      <w:r w:rsidR="000410BA">
        <w:rPr>
          <w:rFonts w:ascii="Arial" w:hAnsi="Arial" w:cs="Arial"/>
          <w:sz w:val="28"/>
          <w:szCs w:val="28"/>
        </w:rPr>
        <w:t xml:space="preserve">ти </w:t>
      </w:r>
      <w:r w:rsidR="000410BA" w:rsidRPr="000410BA">
        <w:rPr>
          <w:rFonts w:ascii="Arial" w:hAnsi="Arial" w:cs="Arial"/>
          <w:sz w:val="28"/>
          <w:szCs w:val="28"/>
        </w:rPr>
        <w:t xml:space="preserve">найкраще знаєш під назвою </w:t>
      </w:r>
      <w:r w:rsidR="000410BA" w:rsidRPr="000410BA">
        <w:rPr>
          <w:rFonts w:ascii="Arial" w:hAnsi="Arial" w:cs="Arial"/>
          <w:b/>
          <w:sz w:val="28"/>
          <w:szCs w:val="28"/>
        </w:rPr>
        <w:t>хештег</w:t>
      </w:r>
      <w:r w:rsidR="000410BA" w:rsidRPr="000410BA">
        <w:rPr>
          <w:rFonts w:ascii="Arial" w:hAnsi="Arial" w:cs="Arial"/>
          <w:sz w:val="28"/>
          <w:szCs w:val="28"/>
        </w:rPr>
        <w:t xml:space="preserve">, або </w:t>
      </w:r>
      <w:proofErr w:type="spellStart"/>
      <w:r w:rsidR="000410BA" w:rsidRPr="000410BA">
        <w:rPr>
          <w:rFonts w:ascii="Arial" w:hAnsi="Arial" w:cs="Arial"/>
          <w:b/>
          <w:sz w:val="28"/>
          <w:szCs w:val="28"/>
        </w:rPr>
        <w:t>гештег</w:t>
      </w:r>
      <w:proofErr w:type="spellEnd"/>
      <w:r w:rsidR="000410BA" w:rsidRPr="000410BA">
        <w:rPr>
          <w:rFonts w:ascii="Arial" w:hAnsi="Arial" w:cs="Arial"/>
          <w:sz w:val="28"/>
          <w:szCs w:val="28"/>
        </w:rPr>
        <w:t xml:space="preserve">. </w:t>
      </w:r>
    </w:p>
    <w:p w14:paraId="1E61B28F" w14:textId="77777777" w:rsidR="00F444AB" w:rsidRDefault="00B80115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0410BA">
        <w:rPr>
          <w:rFonts w:ascii="Arial" w:eastAsia="Times New Roman" w:hAnsi="Arial" w:cs="Arial"/>
          <w:b/>
          <w:bCs/>
          <w:color w:val="00B050"/>
          <w:sz w:val="28"/>
          <w:szCs w:val="28"/>
        </w:rPr>
        <w:t>Хештег</w:t>
      </w:r>
      <w:r w:rsidR="000410BA" w:rsidRPr="000410BA">
        <w:rPr>
          <w:rFonts w:ascii="Arial" w:eastAsia="Times New Roman" w:hAnsi="Arial" w:cs="Arial"/>
          <w:color w:val="00B050"/>
          <w:sz w:val="28"/>
          <w:szCs w:val="28"/>
        </w:rPr>
        <w:t xml:space="preserve">, </w:t>
      </w:r>
      <w:r w:rsidRPr="000410BA">
        <w:rPr>
          <w:rFonts w:ascii="Arial" w:eastAsia="Times New Roman" w:hAnsi="Arial" w:cs="Arial"/>
          <w:color w:val="00B050"/>
          <w:sz w:val="28"/>
          <w:szCs w:val="28"/>
        </w:rPr>
        <w:t xml:space="preserve">або </w:t>
      </w:r>
      <w:proofErr w:type="spellStart"/>
      <w:r w:rsidRPr="000410BA">
        <w:rPr>
          <w:rFonts w:ascii="Arial" w:eastAsia="Times New Roman" w:hAnsi="Arial" w:cs="Arial"/>
          <w:b/>
          <w:iCs/>
          <w:color w:val="00B050"/>
          <w:sz w:val="28"/>
          <w:szCs w:val="28"/>
        </w:rPr>
        <w:t>гештег</w:t>
      </w:r>
      <w:proofErr w:type="spellEnd"/>
      <w:r w:rsidR="000410BA" w:rsidRPr="000410BA">
        <w:rPr>
          <w:rFonts w:ascii="Arial" w:eastAsia="Times New Roman" w:hAnsi="Arial" w:cs="Arial"/>
          <w:iCs/>
          <w:color w:val="00B050"/>
          <w:sz w:val="28"/>
          <w:szCs w:val="28"/>
        </w:rPr>
        <w:t xml:space="preserve"> </w:t>
      </w:r>
      <w:r w:rsidRPr="00963D05">
        <w:rPr>
          <w:rFonts w:ascii="Arial" w:eastAsia="Times New Roman" w:hAnsi="Arial" w:cs="Arial"/>
          <w:color w:val="202122"/>
          <w:sz w:val="28"/>
          <w:szCs w:val="28"/>
        </w:rPr>
        <w:t xml:space="preserve">(англійською </w:t>
      </w:r>
      <w:proofErr w:type="spellStart"/>
      <w:r w:rsidRPr="00963D05">
        <w:rPr>
          <w:rFonts w:ascii="Arial" w:eastAsia="Times New Roman" w:hAnsi="Arial" w:cs="Arial"/>
          <w:i/>
          <w:iCs/>
          <w:color w:val="202122"/>
          <w:sz w:val="28"/>
          <w:szCs w:val="28"/>
        </w:rPr>
        <w:t>hashtag</w:t>
      </w:r>
      <w:proofErr w:type="spellEnd"/>
      <w:r w:rsidRPr="00963D05">
        <w:rPr>
          <w:rFonts w:ascii="Arial" w:eastAsia="Times New Roman" w:hAnsi="Arial" w:cs="Arial"/>
          <w:color w:val="202122"/>
          <w:sz w:val="28"/>
          <w:szCs w:val="28"/>
        </w:rPr>
        <w:t>, утворене від </w:t>
      </w:r>
      <w:proofErr w:type="spellStart"/>
      <w:r w:rsidRPr="00963D05">
        <w:rPr>
          <w:rFonts w:ascii="Arial" w:eastAsia="Times New Roman" w:hAnsi="Arial" w:cs="Arial"/>
          <w:i/>
          <w:iCs/>
          <w:color w:val="202122"/>
          <w:sz w:val="28"/>
          <w:szCs w:val="28"/>
        </w:rPr>
        <w:t>hash</w:t>
      </w:r>
      <w:proofErr w:type="spellEnd"/>
      <w:r w:rsidRPr="00963D05">
        <w:rPr>
          <w:rFonts w:ascii="Arial" w:eastAsia="Times New Roman" w:hAnsi="Arial" w:cs="Arial"/>
          <w:color w:val="202122"/>
          <w:sz w:val="28"/>
          <w:szCs w:val="28"/>
        </w:rPr>
        <w:t xml:space="preserve"> «знак решітки» і </w:t>
      </w:r>
      <w:proofErr w:type="spellStart"/>
      <w:r w:rsidRPr="00963D05">
        <w:rPr>
          <w:rFonts w:ascii="Arial" w:eastAsia="Times New Roman" w:hAnsi="Arial" w:cs="Arial"/>
          <w:i/>
          <w:iCs/>
          <w:color w:val="202122"/>
          <w:sz w:val="28"/>
          <w:szCs w:val="28"/>
        </w:rPr>
        <w:t>tag</w:t>
      </w:r>
      <w:proofErr w:type="spellEnd"/>
      <w:r w:rsidRPr="00963D05">
        <w:rPr>
          <w:rFonts w:ascii="Arial" w:eastAsia="Times New Roman" w:hAnsi="Arial" w:cs="Arial"/>
          <w:color w:val="202122"/>
          <w:sz w:val="28"/>
          <w:szCs w:val="28"/>
        </w:rPr>
        <w:t xml:space="preserve"> «мітка») — </w:t>
      </w:r>
      <w:r w:rsidR="000410BA">
        <w:rPr>
          <w:rFonts w:ascii="Arial" w:eastAsia="Times New Roman" w:hAnsi="Arial" w:cs="Arial"/>
          <w:color w:val="202122"/>
          <w:sz w:val="28"/>
          <w:szCs w:val="28"/>
        </w:rPr>
        <w:t xml:space="preserve">це </w:t>
      </w:r>
      <w:r w:rsidRPr="000410BA">
        <w:rPr>
          <w:rFonts w:ascii="Arial" w:eastAsia="Times New Roman" w:hAnsi="Arial" w:cs="Arial"/>
          <w:b/>
          <w:color w:val="202122"/>
          <w:sz w:val="28"/>
          <w:szCs w:val="28"/>
        </w:rPr>
        <w:t>ключове</w:t>
      </w:r>
      <w:r w:rsidRPr="000410BA">
        <w:rPr>
          <w:rFonts w:ascii="Arial" w:eastAsia="Times New Roman" w:hAnsi="Arial" w:cs="Arial"/>
          <w:b/>
          <w:sz w:val="28"/>
          <w:szCs w:val="28"/>
        </w:rPr>
        <w:t xml:space="preserve"> слово</w:t>
      </w:r>
      <w:r w:rsidRPr="00963D05">
        <w:rPr>
          <w:rFonts w:ascii="Arial" w:eastAsia="Times New Roman" w:hAnsi="Arial" w:cs="Arial"/>
          <w:sz w:val="28"/>
          <w:szCs w:val="28"/>
        </w:rPr>
        <w:t xml:space="preserve"> </w:t>
      </w:r>
      <w:r w:rsidRPr="00963D05">
        <w:rPr>
          <w:rFonts w:ascii="Arial" w:eastAsia="Times New Roman" w:hAnsi="Arial" w:cs="Arial"/>
          <w:color w:val="202122"/>
          <w:sz w:val="28"/>
          <w:szCs w:val="28"/>
        </w:rPr>
        <w:t>або</w:t>
      </w:r>
      <w:r w:rsidRPr="00963D05">
        <w:rPr>
          <w:rFonts w:ascii="Arial" w:eastAsia="Times New Roman" w:hAnsi="Arial" w:cs="Arial"/>
          <w:sz w:val="28"/>
          <w:szCs w:val="28"/>
        </w:rPr>
        <w:t xml:space="preserve"> </w:t>
      </w:r>
      <w:r w:rsidRPr="000410BA">
        <w:rPr>
          <w:rFonts w:ascii="Arial" w:eastAsia="Times New Roman" w:hAnsi="Arial" w:cs="Arial"/>
          <w:b/>
          <w:sz w:val="28"/>
          <w:szCs w:val="28"/>
        </w:rPr>
        <w:t>фраза</w:t>
      </w:r>
      <w:r w:rsidRPr="00963D05">
        <w:rPr>
          <w:rFonts w:ascii="Arial" w:eastAsia="Times New Roman" w:hAnsi="Arial" w:cs="Arial"/>
          <w:sz w:val="28"/>
          <w:szCs w:val="28"/>
        </w:rPr>
        <w:t xml:space="preserve"> тексту</w:t>
      </w:r>
      <w:r w:rsidRPr="00963D05">
        <w:rPr>
          <w:rFonts w:ascii="Arial" w:eastAsia="Times New Roman" w:hAnsi="Arial" w:cs="Arial"/>
          <w:color w:val="202122"/>
          <w:sz w:val="28"/>
          <w:szCs w:val="28"/>
        </w:rPr>
        <w:t>, перед якими поставлено символ «</w:t>
      </w:r>
      <w:r w:rsidRPr="00963D05">
        <w:rPr>
          <w:rFonts w:ascii="Arial" w:eastAsia="Times New Roman" w:hAnsi="Arial" w:cs="Arial"/>
          <w:b/>
          <w:bCs/>
          <w:color w:val="202122"/>
          <w:sz w:val="28"/>
          <w:szCs w:val="28"/>
        </w:rPr>
        <w:t>#</w:t>
      </w:r>
      <w:r w:rsidRPr="00963D05">
        <w:rPr>
          <w:rFonts w:ascii="Arial" w:eastAsia="Times New Roman" w:hAnsi="Arial" w:cs="Arial"/>
          <w:color w:val="202122"/>
          <w:sz w:val="28"/>
          <w:szCs w:val="28"/>
        </w:rPr>
        <w:t xml:space="preserve">». </w:t>
      </w:r>
      <w:r w:rsidRPr="00F444AB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Хештеги</w:t>
      </w:r>
      <w:r w:rsidRPr="00963D05">
        <w:rPr>
          <w:rFonts w:ascii="Arial" w:eastAsia="Times New Roman" w:hAnsi="Arial" w:cs="Arial"/>
          <w:sz w:val="28"/>
          <w:szCs w:val="28"/>
        </w:rPr>
        <w:t xml:space="preserve"> використовують </w:t>
      </w:r>
      <w:r w:rsidR="00F444AB">
        <w:rPr>
          <w:rFonts w:ascii="Arial" w:eastAsia="Times New Roman" w:hAnsi="Arial" w:cs="Arial"/>
          <w:sz w:val="28"/>
          <w:szCs w:val="28"/>
        </w:rPr>
        <w:t>у</w:t>
      </w:r>
      <w:r w:rsidR="00F444AB" w:rsidRPr="00963D05">
        <w:rPr>
          <w:rFonts w:ascii="Arial" w:eastAsia="Times New Roman" w:hAnsi="Arial" w:cs="Arial"/>
          <w:sz w:val="28"/>
          <w:szCs w:val="28"/>
        </w:rPr>
        <w:t xml:space="preserve"> </w:t>
      </w:r>
      <w:r w:rsidR="00F444AB">
        <w:rPr>
          <w:rFonts w:ascii="Arial" w:eastAsia="Times New Roman" w:hAnsi="Arial" w:cs="Arial"/>
          <w:sz w:val="28"/>
          <w:szCs w:val="28"/>
        </w:rPr>
        <w:t xml:space="preserve">цифрових сервісах, зокрема </w:t>
      </w:r>
      <w:r w:rsidR="00F444AB" w:rsidRPr="000410BA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соцмережах</w:t>
      </w:r>
      <w:r w:rsidR="00F444AB" w:rsidRPr="00963D05">
        <w:rPr>
          <w:rFonts w:ascii="Arial" w:eastAsia="Times New Roman" w:hAnsi="Arial" w:cs="Arial"/>
          <w:sz w:val="28"/>
          <w:szCs w:val="28"/>
        </w:rPr>
        <w:t xml:space="preserve"> </w:t>
      </w:r>
      <w:r w:rsidRPr="00963D05">
        <w:rPr>
          <w:rFonts w:ascii="Arial" w:eastAsia="Times New Roman" w:hAnsi="Arial" w:cs="Arial"/>
          <w:sz w:val="28"/>
          <w:szCs w:val="28"/>
        </w:rPr>
        <w:t xml:space="preserve">як основний спосіб </w:t>
      </w:r>
      <w:r w:rsidR="00F444AB">
        <w:rPr>
          <w:rFonts w:ascii="Arial" w:eastAsia="Times New Roman" w:hAnsi="Arial" w:cs="Arial"/>
          <w:sz w:val="28"/>
          <w:szCs w:val="28"/>
        </w:rPr>
        <w:t xml:space="preserve">маркування </w:t>
      </w:r>
      <w:r w:rsidRPr="00963D05">
        <w:rPr>
          <w:rFonts w:ascii="Arial" w:eastAsia="Times New Roman" w:hAnsi="Arial" w:cs="Arial"/>
          <w:sz w:val="28"/>
          <w:szCs w:val="28"/>
        </w:rPr>
        <w:t>інформації за </w:t>
      </w:r>
      <w:r w:rsidRPr="000410BA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ключовими словами</w:t>
      </w:r>
      <w:r w:rsidR="00F444AB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 xml:space="preserve"> чи фразами</w:t>
      </w:r>
      <w:r w:rsidRPr="00963D05">
        <w:rPr>
          <w:rFonts w:ascii="Arial" w:eastAsia="Times New Roman" w:hAnsi="Arial" w:cs="Arial"/>
          <w:sz w:val="28"/>
          <w:szCs w:val="28"/>
        </w:rPr>
        <w:t xml:space="preserve">, що відображають </w:t>
      </w:r>
      <w:r w:rsidRPr="00F444AB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теми, мікротеми або ідеї текстів</w:t>
      </w:r>
      <w:r w:rsidR="000410BA">
        <w:rPr>
          <w:rFonts w:ascii="Arial" w:eastAsia="Times New Roman" w:hAnsi="Arial" w:cs="Arial"/>
          <w:sz w:val="28"/>
          <w:szCs w:val="28"/>
        </w:rPr>
        <w:t>.</w:t>
      </w:r>
      <w:r w:rsidR="00F444AB">
        <w:rPr>
          <w:rFonts w:ascii="Arial" w:eastAsia="Times New Roman" w:hAnsi="Arial" w:cs="Arial"/>
          <w:sz w:val="28"/>
          <w:szCs w:val="28"/>
        </w:rPr>
        <w:t xml:space="preserve"> Саме завдяки хештегам відповідну інформацію легко знайти в цифровому середовищі. Якщо тебе, наприклад, цікавить, що є в </w:t>
      </w:r>
      <w:r w:rsidR="00F444AB" w:rsidRPr="00F444AB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мережі Інтернет</w:t>
      </w:r>
      <w:r w:rsidR="00F444AB">
        <w:rPr>
          <w:rFonts w:ascii="Arial" w:eastAsia="Times New Roman" w:hAnsi="Arial" w:cs="Arial"/>
          <w:sz w:val="28"/>
          <w:szCs w:val="28"/>
        </w:rPr>
        <w:t xml:space="preserve"> стосовно </w:t>
      </w:r>
      <w:r w:rsidR="00F444AB" w:rsidRPr="00F444AB">
        <w:rPr>
          <w:rFonts w:ascii="Arial" w:eastAsia="Times New Roman" w:hAnsi="Arial" w:cs="Arial"/>
          <w:b/>
          <w:sz w:val="28"/>
          <w:szCs w:val="28"/>
        </w:rPr>
        <w:t>інтегрованого мовно-літературного курсу</w:t>
      </w:r>
      <w:r w:rsidR="00F444AB">
        <w:rPr>
          <w:rFonts w:ascii="Arial" w:eastAsia="Times New Roman" w:hAnsi="Arial" w:cs="Arial"/>
          <w:sz w:val="28"/>
          <w:szCs w:val="28"/>
        </w:rPr>
        <w:t xml:space="preserve">, який ти зараз вивчаєш, то можеш увести в </w:t>
      </w:r>
      <w:proofErr w:type="spellStart"/>
      <w:r w:rsidR="00F444AB" w:rsidRPr="00F444AB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пошуковик</w:t>
      </w:r>
      <w:proofErr w:type="spellEnd"/>
      <w:r w:rsidR="00F444AB">
        <w:rPr>
          <w:rFonts w:ascii="Arial" w:eastAsia="Times New Roman" w:hAnsi="Arial" w:cs="Arial"/>
          <w:sz w:val="28"/>
          <w:szCs w:val="28"/>
        </w:rPr>
        <w:t xml:space="preserve"> такий запит: </w:t>
      </w:r>
      <w:r w:rsidR="00F444AB" w:rsidRPr="00F444AB">
        <w:rPr>
          <w:rFonts w:ascii="Arial" w:eastAsia="Times New Roman" w:hAnsi="Arial" w:cs="Arial"/>
          <w:b/>
          <w:sz w:val="28"/>
          <w:szCs w:val="28"/>
        </w:rPr>
        <w:t>#інтегрованиймовнолітературнийкурс</w:t>
      </w:r>
      <w:r w:rsidR="00F444AB">
        <w:rPr>
          <w:rFonts w:ascii="Arial" w:eastAsia="Times New Roman" w:hAnsi="Arial" w:cs="Arial"/>
          <w:sz w:val="28"/>
          <w:szCs w:val="28"/>
        </w:rPr>
        <w:t xml:space="preserve"> – і отримаєш потрібну інформацію.</w:t>
      </w:r>
    </w:p>
    <w:p w14:paraId="250BCD86" w14:textId="77777777" w:rsidR="00F444AB" w:rsidRDefault="00F444AB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F444AB">
        <w:rPr>
          <w:rFonts w:ascii="Arial" w:eastAsia="Times New Roman" w:hAnsi="Arial" w:cs="Arial"/>
          <w:b/>
          <w:sz w:val="28"/>
          <w:szCs w:val="28"/>
        </w:rPr>
        <w:t xml:space="preserve">Уміння добирати вдалі, а отже, інформативні </w:t>
      </w:r>
      <w:proofErr w:type="spellStart"/>
      <w:r w:rsidRPr="00F444AB">
        <w:rPr>
          <w:rFonts w:ascii="Arial" w:eastAsia="Times New Roman" w:hAnsi="Arial" w:cs="Arial"/>
          <w:b/>
          <w:sz w:val="28"/>
          <w:szCs w:val="28"/>
        </w:rPr>
        <w:t>гештеги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– це вміння визначати </w:t>
      </w:r>
      <w:r w:rsidRPr="00F444AB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тему, ідею, мету</w:t>
      </w:r>
      <w:r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, цільову аудиторію</w:t>
      </w:r>
      <w:r>
        <w:rPr>
          <w:rFonts w:ascii="Arial" w:eastAsia="Times New Roman" w:hAnsi="Arial" w:cs="Arial"/>
          <w:sz w:val="28"/>
          <w:szCs w:val="28"/>
        </w:rPr>
        <w:t xml:space="preserve"> якогось тексту і коротко формулювати найважливіше </w:t>
      </w:r>
      <w:r w:rsidRPr="00E66DD5">
        <w:rPr>
          <w:rFonts w:ascii="Arial" w:eastAsia="Times New Roman" w:hAnsi="Arial" w:cs="Arial"/>
          <w:b/>
          <w:sz w:val="28"/>
          <w:szCs w:val="28"/>
        </w:rPr>
        <w:t>одним або кількома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F444AB">
        <w:rPr>
          <w:rFonts w:ascii="Arial" w:eastAsia="Times New Roman" w:hAnsi="Arial" w:cs="Arial"/>
          <w:b/>
          <w:sz w:val="28"/>
          <w:szCs w:val="28"/>
        </w:rPr>
        <w:t>словами</w:t>
      </w:r>
      <w:r>
        <w:rPr>
          <w:rFonts w:ascii="Arial" w:eastAsia="Times New Roman" w:hAnsi="Arial" w:cs="Arial"/>
          <w:sz w:val="28"/>
          <w:szCs w:val="28"/>
        </w:rPr>
        <w:t xml:space="preserve">, тобто </w:t>
      </w:r>
      <w:r w:rsidRPr="00F444AB">
        <w:rPr>
          <w:rFonts w:ascii="Arial" w:eastAsia="Times New Roman" w:hAnsi="Arial" w:cs="Arial"/>
          <w:b/>
          <w:color w:val="00B050"/>
          <w:sz w:val="28"/>
          <w:szCs w:val="28"/>
        </w:rPr>
        <w:t>ключовими словами, опорними словами</w:t>
      </w:r>
      <w:r>
        <w:rPr>
          <w:rFonts w:ascii="Arial" w:eastAsia="Times New Roman" w:hAnsi="Arial" w:cs="Arial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F444AB" w:rsidRPr="00963D05" w14:paraId="3385CC05" w14:textId="77777777" w:rsidTr="00DF40D1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50D862A6" w14:textId="77777777" w:rsidR="00F444AB" w:rsidRPr="00963D05" w:rsidRDefault="00F444AB" w:rsidP="00F444A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63D0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184D5366" w14:textId="2CEA8B4D" w:rsidR="00E66DD5" w:rsidRDefault="00F444AB" w:rsidP="00E66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Іншомовні </w:t>
            </w:r>
            <w:r w:rsidRPr="00F444AB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іменники чоловічого роду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</w:t>
            </w:r>
            <w:r w:rsidRPr="00F444AB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хештег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і </w:t>
            </w:r>
            <w:proofErr w:type="spellStart"/>
            <w:r w:rsidRPr="00F444AB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гештег</w:t>
            </w:r>
            <w:proofErr w:type="spellEnd"/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</w:t>
            </w:r>
            <w:r w:rsidRPr="00F444AB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у формі родового відмінка однини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мають закінчення </w:t>
            </w:r>
            <w:r w:rsidRPr="00F444AB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-а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: </w:t>
            </w:r>
            <w:r w:rsidRPr="00F444AB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Біля цих слів не поставили </w:t>
            </w:r>
            <w:proofErr w:type="spellStart"/>
            <w:r w:rsidRPr="00F444AB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знака</w:t>
            </w:r>
            <w:proofErr w:type="spellEnd"/>
            <w:r w:rsidRPr="00F444AB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хештега / </w:t>
            </w:r>
            <w:proofErr w:type="spellStart"/>
            <w:r w:rsidRPr="00F444AB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гештега</w:t>
            </w:r>
            <w:proofErr w:type="spellEnd"/>
            <w:r w:rsidRPr="00F444AB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Якщо тобі не до вподоби </w:t>
            </w:r>
            <w:r w:rsidR="004C624E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слова іншомовного походження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то можеш обрати собі </w:t>
            </w:r>
            <w:r w:rsidRPr="00F444AB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варіант</w:t>
            </w:r>
            <w:r w:rsidR="004C624E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и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які пропонують користувачі соцмереж: </w:t>
            </w:r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гачок, </w:t>
            </w:r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млинок,</w:t>
            </w:r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решітка</w:t>
            </w:r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,</w:t>
            </w:r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ґратка, </w:t>
            </w:r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мітка, </w:t>
            </w:r>
            <w:proofErr w:type="spellStart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ґратмітка</w:t>
            </w:r>
            <w:proofErr w:type="spellEnd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темітка</w:t>
            </w:r>
            <w:proofErr w:type="spellEnd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тема+мітка</w:t>
            </w:r>
            <w:proofErr w:type="spellEnd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кришмітка</w:t>
            </w:r>
            <w:proofErr w:type="spellEnd"/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="00E66DD5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або </w:t>
            </w:r>
            <w:proofErr w:type="spellStart"/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кришітка</w:t>
            </w:r>
            <w:proofErr w:type="spellEnd"/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кришити+мітка</w:t>
            </w:r>
            <w:proofErr w:type="spellEnd"/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)</w:t>
            </w:r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решмітка</w:t>
            </w:r>
            <w:proofErr w:type="spellEnd"/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 (</w:t>
            </w:r>
            <w:proofErr w:type="spellStart"/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решітка+мітка</w:t>
            </w:r>
            <w:proofErr w:type="spellEnd"/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),</w:t>
            </w:r>
            <w:r w:rsid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сіткомітка</w:t>
            </w:r>
            <w:proofErr w:type="spellEnd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словомітка</w:t>
            </w:r>
            <w:proofErr w:type="spellEnd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спі</w:t>
            </w:r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льномітка</w:t>
            </w:r>
            <w:proofErr w:type="spellEnd"/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E66DD5" w:rsidRPr="00E66DD5">
              <w:rPr>
                <w:rFonts w:ascii="Arial" w:eastAsia="Times New Roman" w:hAnsi="Arial" w:cs="Arial"/>
                <w:i/>
                <w:sz w:val="28"/>
                <w:szCs w:val="28"/>
                <w:lang w:val="uk-UA"/>
              </w:rPr>
              <w:t>сенсомітка</w:t>
            </w:r>
            <w:proofErr w:type="spellEnd"/>
            <w:r w:rsidR="00E66DD5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. </w:t>
            </w:r>
          </w:p>
          <w:p w14:paraId="69852267" w14:textId="30F67477" w:rsidR="00F444AB" w:rsidRPr="00963D05" w:rsidRDefault="00E66DD5" w:rsidP="00E66DD5">
            <w:pPr>
              <w:spacing w:after="0" w:line="240" w:lineRule="auto"/>
              <w:jc w:val="center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Визначайся, що тобі до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впободи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, і нумо ставити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кришітки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 </w:t>
            </w:r>
            <w:r w:rsidRPr="00E66DD5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>#</w:t>
            </w:r>
            <w:proofErr w:type="spellStart"/>
            <w:r w:rsidRPr="00E66DD5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en-US"/>
              </w:rPr>
              <w:t>ilove</w:t>
            </w:r>
            <w:r w:rsidRPr="00E66DD5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>інтегрованиймовнолітературнийкурс</w:t>
            </w:r>
            <w:proofErr w:type="spellEnd"/>
            <w:r w:rsidRPr="00E66DD5">
              <w:rPr>
                <w:rFonts w:ascii="Arial" w:eastAsia="Times New Roman" w:hAnsi="Arial" w:cs="Arial"/>
                <w:sz w:val="28"/>
                <w:szCs w:val="28"/>
              </w:rPr>
              <w:t>!</w:t>
            </w:r>
          </w:p>
        </w:tc>
      </w:tr>
    </w:tbl>
    <w:p w14:paraId="2EF0A64C" w14:textId="77777777" w:rsidR="00F16EE1" w:rsidRPr="00963D05" w:rsidRDefault="00F16EE1">
      <w:pPr>
        <w:spacing w:after="160" w:line="259" w:lineRule="auto"/>
        <w:rPr>
          <w:rFonts w:ascii="Arial" w:eastAsia="Times New Roman" w:hAnsi="Arial" w:cs="Arial"/>
          <w:sz w:val="28"/>
          <w:szCs w:val="28"/>
        </w:rPr>
      </w:pPr>
      <w:r w:rsidRPr="00963D05">
        <w:rPr>
          <w:rFonts w:ascii="Arial" w:eastAsia="Times New Roman" w:hAnsi="Arial" w:cs="Arial"/>
          <w:sz w:val="28"/>
          <w:szCs w:val="28"/>
        </w:rPr>
        <w:br w:type="page"/>
      </w:r>
    </w:p>
    <w:p w14:paraId="61287A37" w14:textId="77777777" w:rsidR="00F16EE1" w:rsidRPr="00963D05" w:rsidRDefault="00F16EE1" w:rsidP="00F16EE1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63D0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68E56A31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4427CE50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Види композиції художнього твору</w:t>
      </w:r>
    </w:p>
    <w:p w14:paraId="4622BE36" w14:textId="77777777" w:rsidR="00F16EE1" w:rsidRPr="00963D05" w:rsidRDefault="00F16EE1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</w:p>
    <w:p w14:paraId="3DE7EDB7" w14:textId="77777777" w:rsidR="00EA4667" w:rsidRDefault="00EA4667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Нещодавно в тебе була нагода поміркувати про різницю між </w:t>
      </w:r>
      <w:r w:rsidRPr="00BA4015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фабулою, сюжетом і композицією</w:t>
      </w:r>
      <w:r>
        <w:rPr>
          <w:rFonts w:ascii="Arial" w:eastAsia="Times New Roman" w:hAnsi="Arial" w:cs="Arial"/>
          <w:sz w:val="28"/>
          <w:szCs w:val="28"/>
        </w:rPr>
        <w:t>. Пригадай-но цей матеріал, пере</w:t>
      </w:r>
      <w:r w:rsidR="00BA4015">
        <w:rPr>
          <w:rFonts w:ascii="Arial" w:eastAsia="Times New Roman" w:hAnsi="Arial" w:cs="Arial"/>
          <w:sz w:val="28"/>
          <w:szCs w:val="28"/>
        </w:rPr>
        <w:t>глянувши відомі вже тобі схеми.</w:t>
      </w:r>
    </w:p>
    <w:p w14:paraId="059765FE" w14:textId="77777777" w:rsidR="00EA4667" w:rsidRPr="00AA4145" w:rsidRDefault="00EA4667" w:rsidP="00EA4667">
      <w:pPr>
        <w:spacing w:after="0" w:line="240" w:lineRule="auto"/>
        <w:jc w:val="center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noProof/>
        </w:rPr>
        <w:drawing>
          <wp:inline distT="0" distB="0" distL="0" distR="0" wp14:anchorId="56B691B6" wp14:editId="3500DEA4">
            <wp:extent cx="5777865" cy="2164080"/>
            <wp:effectExtent l="0" t="0" r="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7865" cy="216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072F4" w14:textId="77777777" w:rsidR="00EA4667" w:rsidRPr="00AA4145" w:rsidRDefault="00EA4667" w:rsidP="00EA4667">
      <w:p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AA4145">
        <w:rPr>
          <w:rFonts w:ascii="Arial" w:eastAsia="Times New Roman" w:hAnsi="Arial" w:cs="Arial"/>
          <w:noProof/>
          <w:color w:val="202122"/>
          <w:sz w:val="28"/>
          <w:szCs w:val="28"/>
          <w:shd w:val="clear" w:color="auto" w:fill="FFFFFF"/>
        </w:rPr>
        <w:drawing>
          <wp:inline distT="0" distB="0" distL="0" distR="0" wp14:anchorId="7D6A0627" wp14:editId="677AF86E">
            <wp:extent cx="6134100" cy="2118360"/>
            <wp:effectExtent l="19050" t="0" r="38100" b="0"/>
            <wp:docPr id="14" name="Схема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09B6BE88" w14:textId="37C235DD" w:rsidR="00DF40D1" w:rsidRDefault="00EA4667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Як бачиш зі схем, </w:t>
      </w:r>
      <w:r w:rsidRPr="00EA4667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композиція</w:t>
      </w:r>
      <w:r>
        <w:rPr>
          <w:rFonts w:ascii="Arial" w:eastAsia="Times New Roman" w:hAnsi="Arial" w:cs="Arial"/>
          <w:sz w:val="28"/>
          <w:szCs w:val="28"/>
        </w:rPr>
        <w:t xml:space="preserve"> – це найскладніше утворення, адже в цьому випадку письменник, керуючись своїм </w:t>
      </w:r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авторським задумом</w:t>
      </w:r>
      <w:r>
        <w:rPr>
          <w:rFonts w:ascii="Arial" w:eastAsia="Times New Roman" w:hAnsi="Arial" w:cs="Arial"/>
          <w:sz w:val="28"/>
          <w:szCs w:val="28"/>
        </w:rPr>
        <w:t xml:space="preserve">, вирішує, як подати </w:t>
      </w:r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тему</w:t>
      </w:r>
      <w:r>
        <w:rPr>
          <w:rFonts w:ascii="Arial" w:eastAsia="Times New Roman" w:hAnsi="Arial" w:cs="Arial"/>
          <w:sz w:val="28"/>
          <w:szCs w:val="28"/>
        </w:rPr>
        <w:t xml:space="preserve">, розкрити </w:t>
      </w:r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основну думку</w:t>
      </w:r>
      <w:r>
        <w:rPr>
          <w:rFonts w:ascii="Arial" w:eastAsia="Times New Roman" w:hAnsi="Arial" w:cs="Arial"/>
          <w:sz w:val="28"/>
          <w:szCs w:val="28"/>
        </w:rPr>
        <w:t xml:space="preserve">, і відповідно до цього визначає, як розповісти читачам про </w:t>
      </w:r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події</w:t>
      </w:r>
      <w:r>
        <w:rPr>
          <w:rFonts w:ascii="Arial" w:eastAsia="Times New Roman" w:hAnsi="Arial" w:cs="Arial"/>
          <w:sz w:val="28"/>
          <w:szCs w:val="28"/>
        </w:rPr>
        <w:t xml:space="preserve">, щоб </w:t>
      </w:r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сюжет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="004C624E">
        <w:rPr>
          <w:rFonts w:ascii="Arial" w:eastAsia="Times New Roman" w:hAnsi="Arial" w:cs="Arial"/>
          <w:sz w:val="28"/>
          <w:szCs w:val="28"/>
        </w:rPr>
        <w:t xml:space="preserve">був </w:t>
      </w:r>
      <w:r>
        <w:rPr>
          <w:rFonts w:ascii="Arial" w:eastAsia="Times New Roman" w:hAnsi="Arial" w:cs="Arial"/>
          <w:sz w:val="28"/>
          <w:szCs w:val="28"/>
        </w:rPr>
        <w:t xml:space="preserve">напруженим, а різноманітні </w:t>
      </w:r>
      <w:proofErr w:type="spellStart"/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позасюжетні</w:t>
      </w:r>
      <w:proofErr w:type="spellEnd"/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 xml:space="preserve"> елементи</w:t>
      </w:r>
      <w:r>
        <w:rPr>
          <w:rFonts w:ascii="Arial" w:eastAsia="Times New Roman" w:hAnsi="Arial" w:cs="Arial"/>
          <w:sz w:val="28"/>
          <w:szCs w:val="28"/>
        </w:rPr>
        <w:t xml:space="preserve"> доречними. </w:t>
      </w:r>
      <w:r w:rsidR="00DF40D1">
        <w:rPr>
          <w:rFonts w:ascii="Arial" w:eastAsia="Times New Roman" w:hAnsi="Arial" w:cs="Arial"/>
          <w:sz w:val="28"/>
          <w:szCs w:val="28"/>
        </w:rPr>
        <w:t xml:space="preserve">Усе це зумовлює те, що у творах різних письменників або й у одного письменника </w:t>
      </w:r>
      <w:r w:rsidR="00DF40D1"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композиції</w:t>
      </w:r>
      <w:r w:rsidR="00DF40D1">
        <w:rPr>
          <w:rFonts w:ascii="Arial" w:eastAsia="Times New Roman" w:hAnsi="Arial" w:cs="Arial"/>
          <w:sz w:val="28"/>
          <w:szCs w:val="28"/>
        </w:rPr>
        <w:t xml:space="preserve"> набувають </w:t>
      </w:r>
      <w:r w:rsidR="00DF40D1" w:rsidRPr="004A4302">
        <w:rPr>
          <w:rFonts w:ascii="Arial" w:eastAsia="Times New Roman" w:hAnsi="Arial" w:cs="Arial"/>
          <w:b/>
          <w:sz w:val="28"/>
          <w:szCs w:val="28"/>
        </w:rPr>
        <w:t>своєрідності</w:t>
      </w:r>
      <w:r w:rsidR="00DF40D1">
        <w:rPr>
          <w:rFonts w:ascii="Arial" w:eastAsia="Times New Roman" w:hAnsi="Arial" w:cs="Arial"/>
          <w:sz w:val="28"/>
          <w:szCs w:val="28"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61"/>
        <w:gridCol w:w="4668"/>
      </w:tblGrid>
      <w:tr w:rsidR="00BA4015" w:rsidRPr="004A4302" w14:paraId="7BC8AE97" w14:textId="77777777" w:rsidTr="004A4302">
        <w:tc>
          <w:tcPr>
            <w:tcW w:w="5455" w:type="dxa"/>
          </w:tcPr>
          <w:p w14:paraId="42B80A40" w14:textId="4028B517" w:rsidR="004A4302" w:rsidRPr="004A4302" w:rsidRDefault="00D3753B" w:rsidP="00BA4015">
            <w:pPr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К</w:t>
            </w:r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омпозиція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може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бути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4A4302"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 xml:space="preserve">простою,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>або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>прямолінійною</w:t>
            </w:r>
            <w:proofErr w:type="spellEnd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, коли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читач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дізнається</w:t>
            </w:r>
            <w:proofErr w:type="spellEnd"/>
            <w:r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4C624E">
              <w:rPr>
                <w:rFonts w:ascii="Arial" w:eastAsia="Times New Roman" w:hAnsi="Arial" w:cs="Arial"/>
                <w:sz w:val="28"/>
                <w:szCs w:val="28"/>
              </w:rPr>
              <w:t xml:space="preserve">про </w:t>
            </w:r>
            <w:proofErr w:type="spellStart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>події</w:t>
            </w:r>
            <w:proofErr w:type="spellEnd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послідовно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згідно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з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тим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, як вони протікали в житті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  <w:proofErr w:type="spellStart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>Тобто</w:t>
            </w:r>
            <w:proofErr w:type="spellEnd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в </w:t>
            </w:r>
            <w:proofErr w:type="spellStart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>цьому</w:t>
            </w:r>
            <w:proofErr w:type="spellEnd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>разі</w:t>
            </w:r>
            <w:proofErr w:type="spellEnd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композиція розгорнута згідно з 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  <w:shd w:val="clear" w:color="auto" w:fill="92D050"/>
              </w:rPr>
              <w:t>фабулою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4174" w:type="dxa"/>
            <w:vAlign w:val="center"/>
          </w:tcPr>
          <w:p w14:paraId="296DFE7C" w14:textId="77777777" w:rsidR="004A4302" w:rsidRPr="004A4302" w:rsidRDefault="004A4302" w:rsidP="004A4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7399944F" wp14:editId="65DBA0AB">
                  <wp:extent cx="2171700" cy="838200"/>
                  <wp:effectExtent l="38100" t="0" r="19050" b="0"/>
                  <wp:docPr id="28" name="Схема 2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</wp:inline>
              </w:drawing>
            </w:r>
          </w:p>
        </w:tc>
      </w:tr>
      <w:tr w:rsidR="00BA4015" w:rsidRPr="004A4302" w14:paraId="347E8ABE" w14:textId="77777777" w:rsidTr="004A4302">
        <w:tc>
          <w:tcPr>
            <w:tcW w:w="5455" w:type="dxa"/>
          </w:tcPr>
          <w:p w14:paraId="5CDEC500" w14:textId="560CAFBF" w:rsidR="004A4302" w:rsidRPr="004A4302" w:rsidRDefault="00D3753B" w:rsidP="00BA4015">
            <w:pPr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uk-UA"/>
              </w:rPr>
              <w:lastRenderedPageBreak/>
              <w:t>К</w:t>
            </w:r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омпозиція може виявитися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 </w:t>
            </w:r>
            <w:r w:rsidR="004A4302"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кільцевою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, коли події описані так, що </w:t>
            </w:r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початок і кінець твору стосуються ніби тієї самої події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, тобто читач повертається в кінці твору в той час і те місце, де він був на початку. </w:t>
            </w:r>
          </w:p>
        </w:tc>
        <w:tc>
          <w:tcPr>
            <w:tcW w:w="4174" w:type="dxa"/>
            <w:vAlign w:val="center"/>
          </w:tcPr>
          <w:p w14:paraId="69386B70" w14:textId="77777777" w:rsidR="004A4302" w:rsidRPr="004A4302" w:rsidRDefault="002F7166" w:rsidP="004A43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35AFB7A2" wp14:editId="312490D4">
                  <wp:extent cx="2827020" cy="1318260"/>
                  <wp:effectExtent l="0" t="57150" r="0" b="110490"/>
                  <wp:docPr id="30" name="Схема 30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2" r:lo="rId23" r:qs="rId24" r:cs="rId25"/>
                    </a:graphicData>
                  </a:graphic>
                </wp:inline>
              </w:drawing>
            </w:r>
          </w:p>
        </w:tc>
      </w:tr>
      <w:tr w:rsidR="00BA4015" w:rsidRPr="004A4302" w14:paraId="5DC6C42D" w14:textId="77777777" w:rsidTr="002F7166">
        <w:tc>
          <w:tcPr>
            <w:tcW w:w="5455" w:type="dxa"/>
          </w:tcPr>
          <w:p w14:paraId="759D79CE" w14:textId="201F54EA" w:rsidR="004A4302" w:rsidRPr="004A4302" w:rsidRDefault="00D3753B" w:rsidP="00BA4015">
            <w:pPr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Arial"/>
                <w:sz w:val="28"/>
                <w:szCs w:val="28"/>
              </w:rPr>
              <w:t>К</w:t>
            </w:r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омпозиція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буває</w:t>
            </w:r>
            <w:proofErr w:type="spellEnd"/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="004A4302"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>концентрична.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Це така композиція, де </w:t>
            </w:r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події «крутяться» ніби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навколо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однієї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події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або</w:t>
            </w:r>
            <w:proofErr w:type="spellEnd"/>
            <w:r w:rsidR="004A4302"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одного головного персонажа</w:t>
            </w:r>
            <w:r w:rsidR="004A4302" w:rsidRPr="004A4302">
              <w:rPr>
                <w:rFonts w:ascii="Arial" w:eastAsia="Times New Roman" w:hAnsi="Arial" w:cs="Arial"/>
                <w:sz w:val="28"/>
                <w:szCs w:val="28"/>
              </w:rPr>
              <w:t>.</w:t>
            </w:r>
          </w:p>
        </w:tc>
        <w:tc>
          <w:tcPr>
            <w:tcW w:w="4174" w:type="dxa"/>
            <w:vAlign w:val="center"/>
          </w:tcPr>
          <w:p w14:paraId="3556CB6C" w14:textId="77777777" w:rsidR="004A4302" w:rsidRPr="004A4302" w:rsidRDefault="002F7166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62D4D9B9" wp14:editId="1AB17DB4">
                  <wp:extent cx="2301240" cy="1066800"/>
                  <wp:effectExtent l="0" t="0" r="0" b="19050"/>
                  <wp:docPr id="29" name="Схема 29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7" r:lo="rId28" r:qs="rId29" r:cs="rId30"/>
                    </a:graphicData>
                  </a:graphic>
                </wp:inline>
              </w:drawing>
            </w:r>
          </w:p>
        </w:tc>
      </w:tr>
      <w:tr w:rsidR="00BA4015" w:rsidRPr="004A4302" w14:paraId="1786B16E" w14:textId="77777777" w:rsidTr="002F7166">
        <w:tc>
          <w:tcPr>
            <w:tcW w:w="5455" w:type="dxa"/>
          </w:tcPr>
          <w:p w14:paraId="2D60D94D" w14:textId="77777777" w:rsidR="004A4302" w:rsidRPr="004A4302" w:rsidRDefault="004A4302" w:rsidP="00BA4015">
            <w:pPr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У </w:t>
            </w:r>
            <w:proofErr w:type="spellStart"/>
            <w:r w:rsidRPr="004A4302">
              <w:rPr>
                <w:rFonts w:ascii="Arial" w:eastAsia="Times New Roman" w:hAnsi="Arial" w:cs="Arial"/>
                <w:sz w:val="28"/>
                <w:szCs w:val="28"/>
              </w:rPr>
              <w:t>четвертих</w:t>
            </w:r>
            <w:proofErr w:type="spellEnd"/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4A4302">
              <w:rPr>
                <w:rFonts w:ascii="Arial" w:eastAsia="Times New Roman" w:hAnsi="Arial" w:cs="Arial"/>
                <w:sz w:val="28"/>
                <w:szCs w:val="28"/>
              </w:rPr>
              <w:t>творах</w:t>
            </w:r>
            <w:proofErr w:type="spellEnd"/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proofErr w:type="spellStart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композиція</w:t>
            </w:r>
            <w:proofErr w:type="spellEnd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може</w:t>
            </w:r>
            <w:proofErr w:type="spellEnd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розвиватися як послідовний розвиток</w:t>
            </w:r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двох або </w:t>
            </w:r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кількох паралельних сюжетів</w:t>
            </w:r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. Тоді говорять про </w:t>
            </w:r>
            <w:r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</w:rPr>
              <w:t>паралельну композицію</w:t>
            </w:r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. </w:t>
            </w:r>
          </w:p>
        </w:tc>
        <w:tc>
          <w:tcPr>
            <w:tcW w:w="4174" w:type="dxa"/>
            <w:vAlign w:val="center"/>
          </w:tcPr>
          <w:p w14:paraId="777D2879" w14:textId="77777777" w:rsidR="004A4302" w:rsidRPr="004A4302" w:rsidRDefault="002F7166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263020A8" wp14:editId="1F61A4B3">
                  <wp:extent cx="2270760" cy="1082040"/>
                  <wp:effectExtent l="38100" t="19050" r="34290" b="41910"/>
                  <wp:docPr id="31" name="Схема 3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2" r:lo="rId33" r:qs="rId34" r:cs="rId35"/>
                    </a:graphicData>
                  </a:graphic>
                </wp:inline>
              </w:drawing>
            </w:r>
          </w:p>
        </w:tc>
      </w:tr>
      <w:tr w:rsidR="00BA4015" w:rsidRPr="004A4302" w14:paraId="6C73FA11" w14:textId="77777777" w:rsidTr="002F7166">
        <w:tc>
          <w:tcPr>
            <w:tcW w:w="5455" w:type="dxa"/>
          </w:tcPr>
          <w:p w14:paraId="25518C06" w14:textId="77777777" w:rsidR="004A4302" w:rsidRPr="004A4302" w:rsidRDefault="004A4302" w:rsidP="00BA4015">
            <w:pPr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8"/>
                <w:szCs w:val="28"/>
                <w:lang w:val="uk-UA"/>
              </w:rPr>
            </w:pPr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А ще бувають твори, у яких </w:t>
            </w:r>
            <w:r w:rsidRPr="004A4302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композиція розгортає</w:t>
            </w:r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 перед нам події ніби </w:t>
            </w:r>
            <w:r w:rsidRPr="004A4302">
              <w:rPr>
                <w:rFonts w:ascii="Arial" w:eastAsia="Times New Roman" w:hAnsi="Arial" w:cs="Arial"/>
                <w:b/>
                <w:sz w:val="28"/>
                <w:szCs w:val="28"/>
                <w:lang w:val="uk-UA"/>
              </w:rPr>
              <w:t>у зворотному порядку</w:t>
            </w:r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 (як </w:t>
            </w:r>
            <w:proofErr w:type="spellStart"/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антифабула</w:t>
            </w:r>
            <w:proofErr w:type="spellEnd"/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): тут читач спочатку довідується про розв’язку, і лише потім автор поступово розповідає про те, як усе відбувалося раніше, до вже відомої розв’язки. Таку композицію можна назвати </w:t>
            </w:r>
            <w:r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зворотною, або інверсійною</w:t>
            </w:r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>.</w:t>
            </w:r>
          </w:p>
        </w:tc>
        <w:tc>
          <w:tcPr>
            <w:tcW w:w="4174" w:type="dxa"/>
            <w:vAlign w:val="center"/>
          </w:tcPr>
          <w:p w14:paraId="44758B76" w14:textId="77777777" w:rsidR="004A4302" w:rsidRPr="004A4302" w:rsidRDefault="002F7166" w:rsidP="002F716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7FF82E6E" wp14:editId="6F1A3622">
                  <wp:extent cx="2171700" cy="838200"/>
                  <wp:effectExtent l="19050" t="0" r="19050" b="0"/>
                  <wp:docPr id="67" name="Схема 6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37" r:lo="rId38" r:qs="rId39" r:cs="rId40"/>
                    </a:graphicData>
                  </a:graphic>
                </wp:inline>
              </w:drawing>
            </w:r>
          </w:p>
        </w:tc>
      </w:tr>
      <w:tr w:rsidR="00BA4015" w:rsidRPr="004A4302" w14:paraId="1864C53C" w14:textId="77777777" w:rsidTr="00BA4015">
        <w:tc>
          <w:tcPr>
            <w:tcW w:w="5455" w:type="dxa"/>
          </w:tcPr>
          <w:p w14:paraId="384D53F7" w14:textId="77777777" w:rsidR="004A4302" w:rsidRPr="004A4302" w:rsidRDefault="004A4302" w:rsidP="00BA4015">
            <w:pPr>
              <w:spacing w:after="0" w:line="240" w:lineRule="auto"/>
              <w:ind w:firstLine="601"/>
              <w:jc w:val="both"/>
              <w:rPr>
                <w:rFonts w:ascii="Arial" w:eastAsia="Times New Roman" w:hAnsi="Arial" w:cs="Arial"/>
                <w:sz w:val="28"/>
                <w:szCs w:val="28"/>
              </w:rPr>
            </w:pPr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Крім того, є ще й композиції </w:t>
            </w:r>
            <w:r w:rsidRPr="004A4302">
              <w:rPr>
                <w:rFonts w:ascii="Arial" w:eastAsia="Times New Roman" w:hAnsi="Arial" w:cs="Arial"/>
                <w:b/>
                <w:color w:val="00B050"/>
                <w:sz w:val="28"/>
                <w:szCs w:val="28"/>
                <w:lang w:val="uk-UA"/>
              </w:rPr>
              <w:t>монтажні</w:t>
            </w:r>
            <w:r w:rsidRPr="004A4302">
              <w:rPr>
                <w:rFonts w:ascii="Arial" w:eastAsia="Times New Roman" w:hAnsi="Arial" w:cs="Arial"/>
                <w:sz w:val="28"/>
                <w:szCs w:val="28"/>
                <w:lang w:val="uk-UA"/>
              </w:rPr>
              <w:t xml:space="preserve"> (ніби це кінофільм). </w:t>
            </w:r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У таких </w:t>
            </w:r>
            <w:proofErr w:type="spellStart"/>
            <w:r w:rsidRPr="004A4302">
              <w:rPr>
                <w:rFonts w:ascii="Arial" w:eastAsia="Times New Roman" w:hAnsi="Arial" w:cs="Arial"/>
                <w:sz w:val="28"/>
                <w:szCs w:val="28"/>
              </w:rPr>
              <w:t>творах</w:t>
            </w:r>
            <w:proofErr w:type="spellEnd"/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автор «</w:t>
            </w:r>
            <w:proofErr w:type="spellStart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перескакує</w:t>
            </w:r>
            <w:proofErr w:type="spellEnd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» </w:t>
            </w:r>
            <w:proofErr w:type="spellStart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>від</w:t>
            </w:r>
            <w:proofErr w:type="spellEnd"/>
            <w:r w:rsidRPr="004A4302">
              <w:rPr>
                <w:rFonts w:ascii="Arial" w:eastAsia="Times New Roman" w:hAnsi="Arial" w:cs="Arial"/>
                <w:b/>
                <w:sz w:val="28"/>
                <w:szCs w:val="28"/>
              </w:rPr>
              <w:t xml:space="preserve"> зображення однієї події до зображення іншої</w:t>
            </w:r>
            <w:r w:rsidRPr="004A4302">
              <w:rPr>
                <w:rFonts w:ascii="Arial" w:eastAsia="Times New Roman" w:hAnsi="Arial" w:cs="Arial"/>
                <w:sz w:val="28"/>
                <w:szCs w:val="28"/>
              </w:rPr>
              <w:t xml:space="preserve">, а потім знову повертає читача до попередньої. І так епізод за епізодом, епізод за епізодом. </w:t>
            </w:r>
          </w:p>
        </w:tc>
        <w:tc>
          <w:tcPr>
            <w:tcW w:w="4174" w:type="dxa"/>
            <w:vAlign w:val="center"/>
          </w:tcPr>
          <w:p w14:paraId="099AF2E4" w14:textId="77777777" w:rsidR="004A4302" w:rsidRPr="004A4302" w:rsidRDefault="00BA4015" w:rsidP="00BA40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noProof/>
                <w:sz w:val="28"/>
                <w:szCs w:val="28"/>
              </w:rPr>
              <w:drawing>
                <wp:inline distT="0" distB="0" distL="0" distR="0" wp14:anchorId="5B9BA013" wp14:editId="7C58DE21">
                  <wp:extent cx="2522220" cy="1440180"/>
                  <wp:effectExtent l="19050" t="0" r="11430" b="0"/>
                  <wp:docPr id="68" name="Схема 6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42" r:lo="rId43" r:qs="rId44" r:cs="rId45"/>
                    </a:graphicData>
                  </a:graphic>
                </wp:inline>
              </w:drawing>
            </w:r>
          </w:p>
        </w:tc>
      </w:tr>
    </w:tbl>
    <w:p w14:paraId="1CEB9825" w14:textId="76EE4B3E" w:rsidR="00D3753B" w:rsidRDefault="00D3753B" w:rsidP="00BA4015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8"/>
          <w:szCs w:val="28"/>
          <w:shd w:val="clear" w:color="auto" w:fill="92D050"/>
        </w:rPr>
      </w:pPr>
    </w:p>
    <w:p w14:paraId="6CEF4F4F" w14:textId="1C38F3BE" w:rsidR="00BA4015" w:rsidRDefault="00DF40D1" w:rsidP="00BA401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А ще буває</w:t>
      </w:r>
      <w:r>
        <w:rPr>
          <w:rFonts w:ascii="Arial" w:eastAsia="Times New Roman" w:hAnsi="Arial" w:cs="Arial"/>
          <w:sz w:val="28"/>
          <w:szCs w:val="28"/>
        </w:rPr>
        <w:t xml:space="preserve">… </w:t>
      </w:r>
      <w:r w:rsidR="001F507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Одним словом, тобі вже зрозуміло, що </w:t>
      </w:r>
      <w:r w:rsidRPr="004A4302">
        <w:rPr>
          <w:rFonts w:ascii="Arial" w:eastAsia="Times New Roman" w:hAnsi="Arial" w:cs="Arial"/>
          <w:b/>
          <w:sz w:val="28"/>
          <w:szCs w:val="28"/>
        </w:rPr>
        <w:t>автор вільний обирати те, як побудувати свій твір</w:t>
      </w:r>
      <w:r>
        <w:rPr>
          <w:rFonts w:ascii="Arial" w:eastAsia="Times New Roman" w:hAnsi="Arial" w:cs="Arial"/>
          <w:sz w:val="28"/>
          <w:szCs w:val="28"/>
        </w:rPr>
        <w:t xml:space="preserve">, щоб якнайбільше </w:t>
      </w:r>
      <w:r w:rsidRPr="004A4302">
        <w:rPr>
          <w:rFonts w:ascii="Arial" w:eastAsia="Times New Roman" w:hAnsi="Arial" w:cs="Arial"/>
          <w:b/>
          <w:sz w:val="28"/>
          <w:szCs w:val="28"/>
        </w:rPr>
        <w:t>зацікавити</w:t>
      </w:r>
      <w:r>
        <w:rPr>
          <w:rFonts w:ascii="Arial" w:eastAsia="Times New Roman" w:hAnsi="Arial" w:cs="Arial"/>
          <w:sz w:val="28"/>
          <w:szCs w:val="28"/>
        </w:rPr>
        <w:t xml:space="preserve">, </w:t>
      </w:r>
      <w:r w:rsidRPr="004A4302">
        <w:rPr>
          <w:rFonts w:ascii="Arial" w:eastAsia="Times New Roman" w:hAnsi="Arial" w:cs="Arial"/>
          <w:b/>
          <w:sz w:val="28"/>
          <w:szCs w:val="28"/>
        </w:rPr>
        <w:t xml:space="preserve">захопити, </w:t>
      </w:r>
      <w:r w:rsidR="004A4302" w:rsidRPr="004A4302">
        <w:rPr>
          <w:rFonts w:ascii="Arial" w:eastAsia="Times New Roman" w:hAnsi="Arial" w:cs="Arial"/>
          <w:b/>
          <w:sz w:val="28"/>
          <w:szCs w:val="28"/>
        </w:rPr>
        <w:t xml:space="preserve">естетично </w:t>
      </w:r>
      <w:r w:rsidRPr="004A4302">
        <w:rPr>
          <w:rFonts w:ascii="Arial" w:eastAsia="Times New Roman" w:hAnsi="Arial" w:cs="Arial"/>
          <w:b/>
          <w:sz w:val="28"/>
          <w:szCs w:val="28"/>
        </w:rPr>
        <w:t xml:space="preserve">вразити </w:t>
      </w:r>
      <w:r w:rsidR="004A4302" w:rsidRPr="004A4302">
        <w:rPr>
          <w:rFonts w:ascii="Arial" w:eastAsia="Times New Roman" w:hAnsi="Arial" w:cs="Arial"/>
          <w:b/>
          <w:sz w:val="28"/>
          <w:szCs w:val="28"/>
        </w:rPr>
        <w:t xml:space="preserve">чи </w:t>
      </w:r>
      <w:r w:rsidRPr="004A4302">
        <w:rPr>
          <w:rFonts w:ascii="Arial" w:eastAsia="Times New Roman" w:hAnsi="Arial" w:cs="Arial"/>
          <w:b/>
          <w:sz w:val="28"/>
          <w:szCs w:val="28"/>
        </w:rPr>
        <w:t>насо</w:t>
      </w:r>
      <w:r w:rsidR="004A4302" w:rsidRPr="004A4302">
        <w:rPr>
          <w:rFonts w:ascii="Arial" w:eastAsia="Times New Roman" w:hAnsi="Arial" w:cs="Arial"/>
          <w:b/>
          <w:sz w:val="28"/>
          <w:szCs w:val="28"/>
        </w:rPr>
        <w:t>лодити своїх читачів</w:t>
      </w:r>
      <w:r w:rsidR="004A4302">
        <w:rPr>
          <w:rFonts w:ascii="Arial" w:eastAsia="Times New Roman" w:hAnsi="Arial" w:cs="Arial"/>
          <w:sz w:val="28"/>
          <w:szCs w:val="28"/>
        </w:rPr>
        <w:t xml:space="preserve">. У цьому, зокрема, і виявляється </w:t>
      </w:r>
      <w:r w:rsidR="004A4302" w:rsidRPr="004A4302">
        <w:rPr>
          <w:rFonts w:ascii="Arial" w:eastAsia="Times New Roman" w:hAnsi="Arial" w:cs="Arial"/>
          <w:b/>
          <w:color w:val="00B050"/>
          <w:sz w:val="28"/>
          <w:szCs w:val="28"/>
        </w:rPr>
        <w:t>авторський талант</w:t>
      </w:r>
      <w:r w:rsidR="004A4302">
        <w:rPr>
          <w:rFonts w:ascii="Arial" w:eastAsia="Times New Roman" w:hAnsi="Arial" w:cs="Arial"/>
          <w:sz w:val="28"/>
          <w:szCs w:val="28"/>
        </w:rPr>
        <w:t xml:space="preserve">. </w:t>
      </w:r>
      <w:r w:rsidR="00BA4015">
        <w:rPr>
          <w:rFonts w:ascii="Arial" w:eastAsia="Times New Roman" w:hAnsi="Arial" w:cs="Arial"/>
          <w:sz w:val="28"/>
          <w:szCs w:val="28"/>
        </w:rPr>
        <w:t>Тож</w:t>
      </w:r>
      <w:r w:rsidR="004A4302">
        <w:rPr>
          <w:rFonts w:ascii="Arial" w:eastAsia="Times New Roman" w:hAnsi="Arial" w:cs="Arial"/>
          <w:sz w:val="28"/>
          <w:szCs w:val="28"/>
        </w:rPr>
        <w:t xml:space="preserve">, узагальнімо: </w:t>
      </w:r>
      <w:r w:rsidR="004A4302" w:rsidRPr="004A4302">
        <w:rPr>
          <w:rFonts w:ascii="Arial" w:eastAsia="Times New Roman" w:hAnsi="Arial" w:cs="Arial"/>
          <w:b/>
          <w:sz w:val="28"/>
          <w:szCs w:val="28"/>
          <w:shd w:val="clear" w:color="auto" w:fill="92D050"/>
        </w:rPr>
        <w:t>композиції бувають</w:t>
      </w:r>
      <w:r w:rsidR="004A4302">
        <w:rPr>
          <w:rFonts w:ascii="Arial" w:eastAsia="Times New Roman" w:hAnsi="Arial" w:cs="Arial"/>
          <w:sz w:val="28"/>
          <w:szCs w:val="28"/>
        </w:rPr>
        <w:t>:</w:t>
      </w:r>
      <w:r w:rsidR="00BA4015">
        <w:rPr>
          <w:rFonts w:ascii="Arial" w:eastAsia="Times New Roman" w:hAnsi="Arial" w:cs="Arial"/>
          <w:sz w:val="28"/>
          <w:szCs w:val="28"/>
        </w:rPr>
        <w:t xml:space="preserve"> </w:t>
      </w:r>
      <w:r w:rsidR="004A4302" w:rsidRPr="004A4302">
        <w:rPr>
          <w:rFonts w:ascii="Arial" w:eastAsia="Times New Roman" w:hAnsi="Arial" w:cs="Arial"/>
          <w:sz w:val="28"/>
          <w:szCs w:val="28"/>
        </w:rPr>
        <w:t>п</w:t>
      </w:r>
      <w:r w:rsidR="00F16EE1" w:rsidRPr="004A4302">
        <w:rPr>
          <w:rFonts w:ascii="Arial" w:eastAsia="Times New Roman" w:hAnsi="Arial" w:cs="Arial"/>
          <w:sz w:val="28"/>
          <w:szCs w:val="28"/>
        </w:rPr>
        <w:t>рост</w:t>
      </w:r>
      <w:r w:rsidR="004A4302" w:rsidRPr="004A4302">
        <w:rPr>
          <w:rFonts w:ascii="Arial" w:eastAsia="Times New Roman" w:hAnsi="Arial" w:cs="Arial"/>
          <w:sz w:val="28"/>
          <w:szCs w:val="28"/>
        </w:rPr>
        <w:t>ими</w:t>
      </w:r>
      <w:r w:rsidR="00F16EE1" w:rsidRPr="004A4302">
        <w:rPr>
          <w:rFonts w:ascii="Arial" w:eastAsia="Times New Roman" w:hAnsi="Arial" w:cs="Arial"/>
          <w:sz w:val="28"/>
          <w:szCs w:val="28"/>
        </w:rPr>
        <w:t xml:space="preserve"> (прямолінійн</w:t>
      </w:r>
      <w:r w:rsidR="004A4302" w:rsidRPr="004A4302">
        <w:rPr>
          <w:rFonts w:ascii="Arial" w:eastAsia="Times New Roman" w:hAnsi="Arial" w:cs="Arial"/>
          <w:sz w:val="28"/>
          <w:szCs w:val="28"/>
        </w:rPr>
        <w:t>ими</w:t>
      </w:r>
      <w:r w:rsidR="00F16EE1" w:rsidRPr="004A4302">
        <w:rPr>
          <w:rFonts w:ascii="Arial" w:eastAsia="Times New Roman" w:hAnsi="Arial" w:cs="Arial"/>
          <w:sz w:val="28"/>
          <w:szCs w:val="28"/>
        </w:rPr>
        <w:t>)</w:t>
      </w:r>
      <w:r w:rsidR="004A4302" w:rsidRPr="004A4302">
        <w:rPr>
          <w:rFonts w:ascii="Arial" w:eastAsia="Times New Roman" w:hAnsi="Arial" w:cs="Arial"/>
          <w:sz w:val="28"/>
          <w:szCs w:val="28"/>
        </w:rPr>
        <w:t>;</w:t>
      </w:r>
      <w:r w:rsidR="00F16EE1" w:rsidRPr="004A4302">
        <w:rPr>
          <w:rFonts w:ascii="Arial" w:eastAsia="Times New Roman" w:hAnsi="Arial" w:cs="Arial"/>
          <w:sz w:val="28"/>
          <w:szCs w:val="28"/>
        </w:rPr>
        <w:t xml:space="preserve"> </w:t>
      </w:r>
      <w:r w:rsidR="004A4302" w:rsidRPr="004A4302">
        <w:rPr>
          <w:rFonts w:ascii="Arial" w:eastAsia="Times New Roman" w:hAnsi="Arial" w:cs="Arial"/>
          <w:sz w:val="28"/>
          <w:szCs w:val="28"/>
        </w:rPr>
        <w:t>концентричними;</w:t>
      </w:r>
      <w:r w:rsidR="00BA4015">
        <w:rPr>
          <w:rFonts w:ascii="Arial" w:eastAsia="Times New Roman" w:hAnsi="Arial" w:cs="Arial"/>
          <w:sz w:val="28"/>
          <w:szCs w:val="28"/>
        </w:rPr>
        <w:t xml:space="preserve"> </w:t>
      </w:r>
      <w:r w:rsidR="00F16EE1" w:rsidRPr="004A4302">
        <w:rPr>
          <w:rFonts w:ascii="Arial" w:eastAsia="Times New Roman" w:hAnsi="Arial" w:cs="Arial"/>
          <w:sz w:val="28"/>
          <w:szCs w:val="28"/>
        </w:rPr>
        <w:t>кільцев</w:t>
      </w:r>
      <w:r w:rsidR="004A4302" w:rsidRPr="004A4302">
        <w:rPr>
          <w:rFonts w:ascii="Arial" w:eastAsia="Times New Roman" w:hAnsi="Arial" w:cs="Arial"/>
          <w:sz w:val="28"/>
          <w:szCs w:val="28"/>
        </w:rPr>
        <w:t>ими;</w:t>
      </w:r>
      <w:r w:rsidR="00BA4015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="004A4302" w:rsidRPr="004A4302">
        <w:rPr>
          <w:rFonts w:ascii="Arial" w:eastAsia="Times New Roman" w:hAnsi="Arial" w:cs="Arial"/>
          <w:sz w:val="28"/>
          <w:szCs w:val="28"/>
        </w:rPr>
        <w:t>зворотніми</w:t>
      </w:r>
      <w:proofErr w:type="spellEnd"/>
      <w:r w:rsidR="004A4302" w:rsidRPr="004A4302">
        <w:rPr>
          <w:rFonts w:ascii="Arial" w:eastAsia="Times New Roman" w:hAnsi="Arial" w:cs="Arial"/>
          <w:sz w:val="28"/>
          <w:szCs w:val="28"/>
        </w:rPr>
        <w:t xml:space="preserve"> (інверсійними);</w:t>
      </w:r>
      <w:r w:rsidR="00BA4015">
        <w:rPr>
          <w:rFonts w:ascii="Arial" w:eastAsia="Times New Roman" w:hAnsi="Arial" w:cs="Arial"/>
          <w:sz w:val="28"/>
          <w:szCs w:val="28"/>
        </w:rPr>
        <w:t xml:space="preserve"> </w:t>
      </w:r>
      <w:r w:rsidR="00EA4667" w:rsidRPr="004A4302">
        <w:rPr>
          <w:rFonts w:ascii="Arial" w:eastAsia="Times New Roman" w:hAnsi="Arial" w:cs="Arial"/>
          <w:sz w:val="28"/>
          <w:szCs w:val="28"/>
        </w:rPr>
        <w:t>паралельн</w:t>
      </w:r>
      <w:r w:rsidR="004A4302" w:rsidRPr="004A4302">
        <w:rPr>
          <w:rFonts w:ascii="Arial" w:eastAsia="Times New Roman" w:hAnsi="Arial" w:cs="Arial"/>
          <w:sz w:val="28"/>
          <w:szCs w:val="28"/>
        </w:rPr>
        <w:t>ими;</w:t>
      </w:r>
      <w:r w:rsidR="00BA4015">
        <w:rPr>
          <w:rFonts w:ascii="Arial" w:eastAsia="Times New Roman" w:hAnsi="Arial" w:cs="Arial"/>
          <w:sz w:val="28"/>
          <w:szCs w:val="28"/>
        </w:rPr>
        <w:t xml:space="preserve"> </w:t>
      </w:r>
      <w:r w:rsidR="00EA4667" w:rsidRPr="004A4302">
        <w:rPr>
          <w:rFonts w:ascii="Arial" w:eastAsia="Times New Roman" w:hAnsi="Arial" w:cs="Arial"/>
          <w:sz w:val="28"/>
          <w:szCs w:val="28"/>
        </w:rPr>
        <w:t>монтажн</w:t>
      </w:r>
      <w:r w:rsidR="004A4302" w:rsidRPr="004A4302">
        <w:rPr>
          <w:rFonts w:ascii="Arial" w:eastAsia="Times New Roman" w:hAnsi="Arial" w:cs="Arial"/>
          <w:sz w:val="28"/>
          <w:szCs w:val="28"/>
        </w:rPr>
        <w:t>ими</w:t>
      </w:r>
      <w:r w:rsidR="00BA4015">
        <w:rPr>
          <w:rFonts w:ascii="Arial" w:eastAsia="Times New Roman" w:hAnsi="Arial" w:cs="Arial"/>
          <w:sz w:val="28"/>
          <w:szCs w:val="28"/>
        </w:rPr>
        <w:t xml:space="preserve"> та всякими іншими, зокрема й такими, де все ще більше ускладнено</w:t>
      </w:r>
      <w:r w:rsidR="004A4302" w:rsidRPr="004A4302">
        <w:rPr>
          <w:rFonts w:ascii="Arial" w:eastAsia="Times New Roman" w:hAnsi="Arial" w:cs="Arial"/>
          <w:sz w:val="28"/>
          <w:szCs w:val="28"/>
        </w:rPr>
        <w:t>.</w:t>
      </w:r>
      <w:r w:rsidR="00BA4015">
        <w:rPr>
          <w:rFonts w:ascii="Arial" w:eastAsia="Times New Roman" w:hAnsi="Arial" w:cs="Arial"/>
          <w:sz w:val="28"/>
          <w:szCs w:val="28"/>
        </w:rPr>
        <w:t xml:space="preserve"> </w:t>
      </w:r>
    </w:p>
    <w:p w14:paraId="33C2729A" w14:textId="77777777" w:rsidR="00F16EE1" w:rsidRPr="00963D05" w:rsidRDefault="00BA4015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Далі, читаючи художні твори, намагайся завжди визначати вид композиції. Це допоможе й тобі більш оригінально будувати власні твори.</w:t>
      </w:r>
    </w:p>
    <w:p w14:paraId="0830BA41" w14:textId="4FEB7479" w:rsidR="00F16EE1" w:rsidRPr="00963D05" w:rsidRDefault="00F16EE1" w:rsidP="001F5077">
      <w:pPr>
        <w:spacing w:after="160" w:line="259" w:lineRule="auto"/>
        <w:rPr>
          <w:rFonts w:ascii="Arial" w:hAnsi="Arial" w:cs="Arial"/>
          <w:b/>
          <w:iCs/>
          <w:sz w:val="28"/>
          <w:szCs w:val="28"/>
        </w:rPr>
      </w:pPr>
      <w:r w:rsidRPr="00963D05">
        <w:rPr>
          <w:rFonts w:ascii="Arial" w:eastAsia="Times New Roman" w:hAnsi="Arial" w:cs="Arial"/>
          <w:sz w:val="28"/>
          <w:szCs w:val="28"/>
        </w:rPr>
        <w:br w:type="page"/>
      </w:r>
      <w:r w:rsidRPr="00963D0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5065F60D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729D3187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Прості односкладні присудкові реченн</w:t>
      </w:r>
      <w:r w:rsidR="00E66DD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я</w:t>
      </w:r>
    </w:p>
    <w:p w14:paraId="1381FBF6" w14:textId="77777777" w:rsidR="00F16EE1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7CABBFD7" w14:textId="058079EE" w:rsidR="00F22253" w:rsidRDefault="00E2759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</w:t>
      </w:r>
      <w:r w:rsidR="00E278A5">
        <w:rPr>
          <w:rFonts w:ascii="Arial" w:hAnsi="Arial" w:cs="Arial"/>
          <w:sz w:val="28"/>
          <w:szCs w:val="28"/>
        </w:rPr>
        <w:t xml:space="preserve">и вже </w:t>
      </w:r>
      <w:r>
        <w:rPr>
          <w:rFonts w:ascii="Arial" w:hAnsi="Arial" w:cs="Arial"/>
          <w:sz w:val="28"/>
          <w:szCs w:val="28"/>
        </w:rPr>
        <w:t>знаєш</w:t>
      </w:r>
      <w:r w:rsidR="00E278A5">
        <w:rPr>
          <w:rFonts w:ascii="Arial" w:hAnsi="Arial" w:cs="Arial"/>
          <w:sz w:val="28"/>
          <w:szCs w:val="28"/>
        </w:rPr>
        <w:t xml:space="preserve">, що в нашій мові (до речі, як і в більшості інших мов) є </w:t>
      </w:r>
      <w:r w:rsidR="00E278A5" w:rsidRPr="00E278A5">
        <w:rPr>
          <w:rFonts w:ascii="Arial" w:hAnsi="Arial" w:cs="Arial"/>
          <w:b/>
          <w:sz w:val="28"/>
          <w:szCs w:val="28"/>
          <w:shd w:val="clear" w:color="auto" w:fill="92D050"/>
        </w:rPr>
        <w:t>прості двоскладні речення</w:t>
      </w:r>
      <w:r w:rsidR="00E278A5">
        <w:rPr>
          <w:rFonts w:ascii="Arial" w:hAnsi="Arial" w:cs="Arial"/>
          <w:sz w:val="28"/>
          <w:szCs w:val="28"/>
        </w:rPr>
        <w:t xml:space="preserve">, у яких </w:t>
      </w:r>
      <w:r w:rsidR="00E278A5" w:rsidRPr="00E278A5">
        <w:rPr>
          <w:rFonts w:ascii="Arial" w:hAnsi="Arial" w:cs="Arial"/>
          <w:b/>
          <w:sz w:val="28"/>
          <w:szCs w:val="28"/>
          <w:shd w:val="clear" w:color="auto" w:fill="92D050"/>
        </w:rPr>
        <w:t>граматична основа</w:t>
      </w:r>
      <w:r w:rsidR="00E278A5">
        <w:rPr>
          <w:rFonts w:ascii="Arial" w:hAnsi="Arial" w:cs="Arial"/>
          <w:sz w:val="28"/>
          <w:szCs w:val="28"/>
        </w:rPr>
        <w:t xml:space="preserve"> складається з </w:t>
      </w:r>
      <w:r w:rsidR="00E278A5" w:rsidRPr="00E278A5">
        <w:rPr>
          <w:rFonts w:ascii="Arial" w:hAnsi="Arial" w:cs="Arial"/>
          <w:b/>
          <w:sz w:val="28"/>
          <w:szCs w:val="28"/>
          <w:shd w:val="clear" w:color="auto" w:fill="92D050"/>
        </w:rPr>
        <w:t>підмета і присудка</w:t>
      </w:r>
      <w:r w:rsidR="00E278A5" w:rsidRPr="00E278A5">
        <w:rPr>
          <w:rFonts w:ascii="Arial" w:hAnsi="Arial" w:cs="Arial"/>
          <w:sz w:val="28"/>
          <w:szCs w:val="28"/>
        </w:rPr>
        <w:t>,</w:t>
      </w:r>
      <w:r w:rsidR="00E278A5">
        <w:rPr>
          <w:rFonts w:ascii="Arial" w:hAnsi="Arial" w:cs="Arial"/>
          <w:sz w:val="28"/>
          <w:szCs w:val="28"/>
        </w:rPr>
        <w:t xml:space="preserve"> а є </w:t>
      </w:r>
      <w:r w:rsidR="00E278A5" w:rsidRPr="00F22253">
        <w:rPr>
          <w:rFonts w:ascii="Arial" w:hAnsi="Arial" w:cs="Arial"/>
          <w:b/>
          <w:sz w:val="28"/>
          <w:szCs w:val="28"/>
          <w:shd w:val="clear" w:color="auto" w:fill="92D050"/>
        </w:rPr>
        <w:t>речення односкладні</w:t>
      </w:r>
      <w:r w:rsidR="00E278A5">
        <w:rPr>
          <w:rFonts w:ascii="Arial" w:hAnsi="Arial" w:cs="Arial"/>
          <w:sz w:val="28"/>
          <w:szCs w:val="28"/>
        </w:rPr>
        <w:t xml:space="preserve">, у яких </w:t>
      </w:r>
      <w:r w:rsidR="00E278A5" w:rsidRPr="00F22253">
        <w:rPr>
          <w:rFonts w:ascii="Arial" w:hAnsi="Arial" w:cs="Arial"/>
          <w:b/>
          <w:sz w:val="28"/>
          <w:szCs w:val="28"/>
          <w:shd w:val="clear" w:color="auto" w:fill="92D050"/>
        </w:rPr>
        <w:t>граматична основа</w:t>
      </w:r>
      <w:r w:rsidR="00E278A5">
        <w:rPr>
          <w:rFonts w:ascii="Arial" w:hAnsi="Arial" w:cs="Arial"/>
          <w:sz w:val="28"/>
          <w:szCs w:val="28"/>
        </w:rPr>
        <w:t xml:space="preserve"> складається лише з </w:t>
      </w:r>
      <w:r w:rsidR="00E278A5" w:rsidRPr="00F22253">
        <w:rPr>
          <w:rFonts w:ascii="Arial" w:hAnsi="Arial" w:cs="Arial"/>
          <w:b/>
          <w:sz w:val="28"/>
          <w:szCs w:val="28"/>
          <w:shd w:val="clear" w:color="auto" w:fill="92D050"/>
        </w:rPr>
        <w:t>підмета</w:t>
      </w:r>
      <w:r w:rsidR="00E278A5">
        <w:rPr>
          <w:rFonts w:ascii="Arial" w:hAnsi="Arial" w:cs="Arial"/>
          <w:sz w:val="28"/>
          <w:szCs w:val="28"/>
        </w:rPr>
        <w:t>. Такі речення</w:t>
      </w:r>
      <w:r>
        <w:rPr>
          <w:rFonts w:ascii="Arial" w:hAnsi="Arial" w:cs="Arial"/>
          <w:sz w:val="28"/>
          <w:szCs w:val="28"/>
        </w:rPr>
        <w:t xml:space="preserve"> </w:t>
      </w:r>
      <w:r w:rsidR="00E278A5">
        <w:rPr>
          <w:rFonts w:ascii="Arial" w:hAnsi="Arial" w:cs="Arial"/>
          <w:sz w:val="28"/>
          <w:szCs w:val="28"/>
        </w:rPr>
        <w:t xml:space="preserve">називають </w:t>
      </w:r>
      <w:r w:rsidR="00E278A5" w:rsidRPr="00F22253">
        <w:rPr>
          <w:rFonts w:ascii="Arial" w:hAnsi="Arial" w:cs="Arial"/>
          <w:b/>
          <w:sz w:val="28"/>
          <w:szCs w:val="28"/>
        </w:rPr>
        <w:t>простими односкладними називними</w:t>
      </w:r>
      <w:r w:rsidR="00E278A5">
        <w:rPr>
          <w:rFonts w:ascii="Arial" w:hAnsi="Arial" w:cs="Arial"/>
          <w:sz w:val="28"/>
          <w:szCs w:val="28"/>
        </w:rPr>
        <w:t xml:space="preserve">, або </w:t>
      </w:r>
      <w:r w:rsidR="00E278A5" w:rsidRPr="00F22253">
        <w:rPr>
          <w:rFonts w:ascii="Arial" w:hAnsi="Arial" w:cs="Arial"/>
          <w:b/>
          <w:sz w:val="28"/>
          <w:szCs w:val="28"/>
        </w:rPr>
        <w:t>простими односкладними номінативними</w:t>
      </w:r>
      <w:r w:rsidR="00E278A5">
        <w:rPr>
          <w:rFonts w:ascii="Arial" w:hAnsi="Arial" w:cs="Arial"/>
          <w:sz w:val="28"/>
          <w:szCs w:val="28"/>
        </w:rPr>
        <w:t>.</w:t>
      </w:r>
      <w:r w:rsidR="00F22253">
        <w:rPr>
          <w:rFonts w:ascii="Arial" w:hAnsi="Arial" w:cs="Arial"/>
          <w:sz w:val="28"/>
          <w:szCs w:val="28"/>
        </w:rPr>
        <w:t xml:space="preserve"> Для прикладу: </w:t>
      </w:r>
    </w:p>
    <w:p w14:paraId="63EB9324" w14:textId="77777777" w:rsidR="00E278A5" w:rsidRDefault="00F22253" w:rsidP="00837409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двоскладне: </w:t>
      </w:r>
      <w:r w:rsidRPr="00F22253">
        <w:rPr>
          <w:rFonts w:ascii="Arial" w:hAnsi="Arial" w:cs="Arial"/>
          <w:i/>
          <w:sz w:val="28"/>
          <w:szCs w:val="28"/>
          <w:u w:val="single"/>
        </w:rPr>
        <w:t>Зима</w:t>
      </w:r>
      <w:r w:rsidRPr="00F22253">
        <w:rPr>
          <w:rFonts w:ascii="Arial" w:hAnsi="Arial" w:cs="Arial"/>
          <w:i/>
          <w:sz w:val="28"/>
          <w:szCs w:val="28"/>
        </w:rPr>
        <w:t xml:space="preserve"> </w:t>
      </w:r>
      <w:r w:rsidRPr="00F22253">
        <w:rPr>
          <w:rFonts w:ascii="Arial" w:hAnsi="Arial" w:cs="Arial"/>
          <w:i/>
          <w:sz w:val="28"/>
          <w:szCs w:val="28"/>
          <w:u w:val="double"/>
        </w:rPr>
        <w:t>вирує</w:t>
      </w:r>
      <w:r w:rsidRPr="00F22253">
        <w:rPr>
          <w:rFonts w:ascii="Arial" w:hAnsi="Arial" w:cs="Arial"/>
          <w:i/>
          <w:sz w:val="28"/>
          <w:szCs w:val="28"/>
        </w:rPr>
        <w:t xml:space="preserve">. </w:t>
      </w:r>
      <w:r w:rsidRPr="00F22253">
        <w:rPr>
          <w:rFonts w:ascii="Arial" w:hAnsi="Arial" w:cs="Arial"/>
          <w:i/>
          <w:sz w:val="28"/>
          <w:szCs w:val="28"/>
          <w:u w:val="single"/>
        </w:rPr>
        <w:t>Холод</w:t>
      </w:r>
      <w:r w:rsidRPr="00F22253">
        <w:rPr>
          <w:rFonts w:ascii="Arial" w:hAnsi="Arial" w:cs="Arial"/>
          <w:i/>
          <w:sz w:val="28"/>
          <w:szCs w:val="28"/>
        </w:rPr>
        <w:t xml:space="preserve"> </w:t>
      </w:r>
      <w:r w:rsidRPr="00F22253">
        <w:rPr>
          <w:rFonts w:ascii="Arial" w:hAnsi="Arial" w:cs="Arial"/>
          <w:i/>
          <w:sz w:val="28"/>
          <w:szCs w:val="28"/>
          <w:u w:val="double"/>
        </w:rPr>
        <w:t>пробирає</w:t>
      </w:r>
      <w:r w:rsidRPr="00F22253">
        <w:rPr>
          <w:rFonts w:ascii="Arial" w:hAnsi="Arial" w:cs="Arial"/>
          <w:i/>
          <w:sz w:val="28"/>
          <w:szCs w:val="28"/>
        </w:rPr>
        <w:t xml:space="preserve">. </w:t>
      </w:r>
      <w:r w:rsidRPr="00F22253">
        <w:rPr>
          <w:rFonts w:ascii="Arial" w:hAnsi="Arial" w:cs="Arial"/>
          <w:i/>
          <w:sz w:val="28"/>
          <w:szCs w:val="28"/>
          <w:u w:val="single"/>
        </w:rPr>
        <w:t>Сніг</w:t>
      </w:r>
      <w:r w:rsidRPr="00F22253">
        <w:rPr>
          <w:rFonts w:ascii="Arial" w:hAnsi="Arial" w:cs="Arial"/>
          <w:i/>
          <w:sz w:val="28"/>
          <w:szCs w:val="28"/>
        </w:rPr>
        <w:t xml:space="preserve"> </w:t>
      </w:r>
      <w:r w:rsidRPr="00F22253">
        <w:rPr>
          <w:rFonts w:ascii="Arial" w:hAnsi="Arial" w:cs="Arial"/>
          <w:i/>
          <w:sz w:val="28"/>
          <w:szCs w:val="28"/>
          <w:u w:val="double"/>
        </w:rPr>
        <w:t>сиплеться</w:t>
      </w:r>
      <w:r w:rsidRPr="00F22253">
        <w:rPr>
          <w:rFonts w:ascii="Arial" w:hAnsi="Arial" w:cs="Arial"/>
          <w:i/>
          <w:sz w:val="28"/>
          <w:szCs w:val="28"/>
        </w:rPr>
        <w:t>.</w:t>
      </w:r>
    </w:p>
    <w:p w14:paraId="5F78A59E" w14:textId="77777777" w:rsidR="00F22253" w:rsidRDefault="00F22253" w:rsidP="00837409">
      <w:pPr>
        <w:pStyle w:val="a3"/>
        <w:numPr>
          <w:ilvl w:val="0"/>
          <w:numId w:val="11"/>
        </w:numPr>
        <w:spacing w:after="0" w:line="240" w:lineRule="auto"/>
        <w:contextualSpacing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односкладне підметове (називне): </w:t>
      </w:r>
      <w:r w:rsidRPr="00F22253">
        <w:rPr>
          <w:rFonts w:ascii="Arial" w:hAnsi="Arial" w:cs="Arial"/>
          <w:i/>
          <w:sz w:val="28"/>
          <w:szCs w:val="28"/>
          <w:u w:val="single"/>
        </w:rPr>
        <w:t>Зима</w:t>
      </w:r>
      <w:r w:rsidRPr="00F22253">
        <w:rPr>
          <w:rFonts w:ascii="Arial" w:hAnsi="Arial" w:cs="Arial"/>
          <w:i/>
          <w:sz w:val="28"/>
          <w:szCs w:val="28"/>
        </w:rPr>
        <w:t xml:space="preserve">. Страшний </w:t>
      </w:r>
      <w:r w:rsidRPr="00F22253">
        <w:rPr>
          <w:rFonts w:ascii="Arial" w:hAnsi="Arial" w:cs="Arial"/>
          <w:i/>
          <w:sz w:val="28"/>
          <w:szCs w:val="28"/>
          <w:u w:val="single"/>
        </w:rPr>
        <w:t>холод</w:t>
      </w:r>
      <w:r w:rsidRPr="00F22253">
        <w:rPr>
          <w:rFonts w:ascii="Arial" w:hAnsi="Arial" w:cs="Arial"/>
          <w:i/>
          <w:sz w:val="28"/>
          <w:szCs w:val="28"/>
        </w:rPr>
        <w:t xml:space="preserve">. </w:t>
      </w:r>
      <w:r w:rsidRPr="00F22253">
        <w:rPr>
          <w:rFonts w:ascii="Arial" w:hAnsi="Arial" w:cs="Arial"/>
          <w:i/>
          <w:sz w:val="28"/>
          <w:szCs w:val="28"/>
          <w:u w:val="single"/>
        </w:rPr>
        <w:t>Сніг</w:t>
      </w:r>
      <w:r w:rsidRPr="00F22253">
        <w:rPr>
          <w:rFonts w:ascii="Arial" w:hAnsi="Arial" w:cs="Arial"/>
          <w:i/>
          <w:sz w:val="28"/>
          <w:szCs w:val="28"/>
        </w:rPr>
        <w:t>.</w:t>
      </w:r>
    </w:p>
    <w:p w14:paraId="32767A90" w14:textId="7861D9AE" w:rsidR="00F22253" w:rsidRDefault="00B80115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iCs/>
          <w:sz w:val="28"/>
          <w:szCs w:val="28"/>
        </w:rPr>
      </w:pPr>
      <w:r w:rsidRPr="00963D05">
        <w:rPr>
          <w:rFonts w:ascii="Arial" w:eastAsia="Times New Roman" w:hAnsi="Arial" w:cs="Arial"/>
          <w:iCs/>
          <w:sz w:val="28"/>
          <w:szCs w:val="28"/>
        </w:rPr>
        <w:t xml:space="preserve">Крім </w:t>
      </w:r>
      <w:r w:rsidRPr="00E278A5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 xml:space="preserve">простих </w:t>
      </w:r>
      <w:r w:rsidR="00E278A5" w:rsidRPr="00E278A5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 xml:space="preserve">односкладних </w:t>
      </w:r>
      <w:r w:rsidRPr="00E278A5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>речень</w:t>
      </w:r>
      <w:r w:rsidRPr="00963D05">
        <w:rPr>
          <w:rFonts w:ascii="Arial" w:eastAsia="Times New Roman" w:hAnsi="Arial" w:cs="Arial"/>
          <w:iCs/>
          <w:sz w:val="28"/>
          <w:szCs w:val="28"/>
        </w:rPr>
        <w:t xml:space="preserve">, де є </w:t>
      </w:r>
      <w:r w:rsidRPr="00F22253">
        <w:rPr>
          <w:rFonts w:ascii="Arial" w:eastAsia="Times New Roman" w:hAnsi="Arial" w:cs="Arial"/>
          <w:b/>
          <w:iCs/>
          <w:sz w:val="28"/>
          <w:szCs w:val="28"/>
        </w:rPr>
        <w:t xml:space="preserve">тільки </w:t>
      </w:r>
      <w:r w:rsidRPr="00F22253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>підмет</w:t>
      </w:r>
      <w:r w:rsidRPr="00963D05">
        <w:rPr>
          <w:rFonts w:ascii="Arial" w:eastAsia="Times New Roman" w:hAnsi="Arial" w:cs="Arial"/>
          <w:iCs/>
          <w:sz w:val="28"/>
          <w:szCs w:val="28"/>
        </w:rPr>
        <w:t xml:space="preserve"> та інколи залежні від нього слова</w:t>
      </w:r>
      <w:r w:rsidR="00F22253">
        <w:rPr>
          <w:rFonts w:ascii="Arial" w:eastAsia="Times New Roman" w:hAnsi="Arial" w:cs="Arial"/>
          <w:iCs/>
          <w:sz w:val="28"/>
          <w:szCs w:val="28"/>
        </w:rPr>
        <w:t>,</w:t>
      </w:r>
      <w:r w:rsidRPr="00963D05">
        <w:rPr>
          <w:rFonts w:ascii="Arial" w:eastAsia="Times New Roman" w:hAnsi="Arial" w:cs="Arial"/>
          <w:iCs/>
          <w:sz w:val="28"/>
          <w:szCs w:val="28"/>
        </w:rPr>
        <w:t xml:space="preserve"> тобто односкладних називних речень, часто вживаними є </w:t>
      </w:r>
      <w:r w:rsidR="00F22253">
        <w:rPr>
          <w:rFonts w:ascii="Arial" w:eastAsia="Times New Roman" w:hAnsi="Arial" w:cs="Arial"/>
          <w:iCs/>
          <w:sz w:val="28"/>
          <w:szCs w:val="28"/>
        </w:rPr>
        <w:t xml:space="preserve">й </w:t>
      </w:r>
      <w:r w:rsidRPr="00963D05">
        <w:rPr>
          <w:rFonts w:ascii="Arial" w:eastAsia="Times New Roman" w:hAnsi="Arial" w:cs="Arial"/>
          <w:iCs/>
          <w:sz w:val="28"/>
          <w:szCs w:val="28"/>
        </w:rPr>
        <w:t xml:space="preserve">такі прості речення, де є </w:t>
      </w:r>
      <w:r w:rsidRPr="00963D05">
        <w:rPr>
          <w:rFonts w:ascii="Arial" w:eastAsia="Times New Roman" w:hAnsi="Arial" w:cs="Arial"/>
          <w:b/>
          <w:iCs/>
          <w:sz w:val="28"/>
          <w:szCs w:val="28"/>
        </w:rPr>
        <w:t xml:space="preserve">тільки </w:t>
      </w:r>
      <w:r w:rsidRPr="00F22253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>присудок</w:t>
      </w:r>
      <w:r w:rsidRPr="00963D05">
        <w:rPr>
          <w:rFonts w:ascii="Arial" w:eastAsia="Times New Roman" w:hAnsi="Arial" w:cs="Arial"/>
          <w:iCs/>
          <w:sz w:val="28"/>
          <w:szCs w:val="28"/>
        </w:rPr>
        <w:t xml:space="preserve"> та інколи залежні від нього слова. Ці речення називають </w:t>
      </w:r>
      <w:r w:rsidRPr="00F22253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>односкладними</w:t>
      </w:r>
      <w:r w:rsidRPr="00F22253">
        <w:rPr>
          <w:rFonts w:ascii="Arial" w:eastAsia="Times New Roman" w:hAnsi="Arial" w:cs="Arial"/>
          <w:iCs/>
          <w:sz w:val="28"/>
          <w:szCs w:val="28"/>
          <w:shd w:val="clear" w:color="auto" w:fill="92D050"/>
        </w:rPr>
        <w:t xml:space="preserve"> </w:t>
      </w:r>
      <w:r w:rsidRPr="00F22253">
        <w:rPr>
          <w:rFonts w:ascii="Arial" w:eastAsia="Times New Roman" w:hAnsi="Arial" w:cs="Arial"/>
          <w:b/>
          <w:iCs/>
          <w:sz w:val="28"/>
          <w:szCs w:val="28"/>
          <w:shd w:val="clear" w:color="auto" w:fill="92D050"/>
        </w:rPr>
        <w:t>присудковими</w:t>
      </w:r>
      <w:r w:rsidRPr="00963D05">
        <w:rPr>
          <w:rFonts w:ascii="Arial" w:eastAsia="Times New Roman" w:hAnsi="Arial" w:cs="Arial"/>
          <w:iCs/>
          <w:sz w:val="28"/>
          <w:szCs w:val="28"/>
        </w:rPr>
        <w:t>.</w:t>
      </w:r>
      <w:r w:rsidR="00F22253">
        <w:rPr>
          <w:rFonts w:ascii="Arial" w:eastAsia="Times New Roman" w:hAnsi="Arial" w:cs="Arial"/>
          <w:iCs/>
          <w:sz w:val="28"/>
          <w:szCs w:val="28"/>
        </w:rPr>
        <w:t xml:space="preserve"> Ось приклад </w:t>
      </w:r>
      <w:r w:rsidR="00F22253" w:rsidRPr="00F22253">
        <w:rPr>
          <w:rFonts w:ascii="Arial" w:eastAsia="Times New Roman" w:hAnsi="Arial" w:cs="Arial"/>
          <w:b/>
          <w:iCs/>
          <w:sz w:val="28"/>
          <w:szCs w:val="28"/>
        </w:rPr>
        <w:t>тексту</w:t>
      </w:r>
      <w:r w:rsidR="00F22253">
        <w:rPr>
          <w:rFonts w:ascii="Arial" w:eastAsia="Times New Roman" w:hAnsi="Arial" w:cs="Arial"/>
          <w:iCs/>
          <w:sz w:val="28"/>
          <w:szCs w:val="28"/>
        </w:rPr>
        <w:t xml:space="preserve">, де всі речення односкладні присудкові: </w:t>
      </w:r>
    </w:p>
    <w:p w14:paraId="0648A9D4" w14:textId="77777777" w:rsidR="00B80115" w:rsidRDefault="00F22253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</w:pPr>
      <w:r w:rsidRPr="00F22253">
        <w:rPr>
          <w:rFonts w:ascii="Arial" w:eastAsia="Times New Roman" w:hAnsi="Arial" w:cs="Arial"/>
          <w:i/>
          <w:iCs/>
          <w:sz w:val="28"/>
          <w:szCs w:val="28"/>
          <w:u w:val="double"/>
        </w:rPr>
        <w:t>Світає</w:t>
      </w:r>
      <w:r w:rsidRPr="00F22253">
        <w:rPr>
          <w:rFonts w:ascii="Arial" w:eastAsia="Times New Roman" w:hAnsi="Arial" w:cs="Arial"/>
          <w:i/>
          <w:iCs/>
          <w:sz w:val="28"/>
          <w:szCs w:val="28"/>
        </w:rPr>
        <w:t xml:space="preserve">. </w:t>
      </w:r>
      <w:r w:rsidRPr="00F22253">
        <w:rPr>
          <w:rFonts w:ascii="Arial" w:eastAsia="Times New Roman" w:hAnsi="Arial" w:cs="Arial"/>
          <w:i/>
          <w:iCs/>
          <w:sz w:val="28"/>
          <w:szCs w:val="28"/>
          <w:u w:val="double"/>
        </w:rPr>
        <w:t>Гуляю</w:t>
      </w:r>
      <w:r w:rsidRPr="00F22253">
        <w:rPr>
          <w:rFonts w:ascii="Arial" w:eastAsia="Times New Roman" w:hAnsi="Arial" w:cs="Arial"/>
          <w:i/>
          <w:iCs/>
          <w:sz w:val="28"/>
          <w:szCs w:val="28"/>
        </w:rPr>
        <w:t xml:space="preserve"> по снігу. Легко </w:t>
      </w:r>
      <w:r w:rsidRPr="00F22253">
        <w:rPr>
          <w:rFonts w:ascii="Arial" w:eastAsia="Times New Roman" w:hAnsi="Arial" w:cs="Arial"/>
          <w:i/>
          <w:iCs/>
          <w:sz w:val="28"/>
          <w:szCs w:val="28"/>
          <w:u w:val="double"/>
        </w:rPr>
        <w:t>дихається</w:t>
      </w:r>
      <w:r w:rsidRPr="00F22253">
        <w:rPr>
          <w:rFonts w:ascii="Arial" w:eastAsia="Times New Roman" w:hAnsi="Arial" w:cs="Arial"/>
          <w:i/>
          <w:iCs/>
          <w:sz w:val="28"/>
          <w:szCs w:val="28"/>
        </w:rPr>
        <w:t xml:space="preserve">. </w:t>
      </w:r>
      <w:r w:rsidRPr="00F22253">
        <w:rPr>
          <w:rFonts w:ascii="Arial" w:eastAsia="Times New Roman" w:hAnsi="Arial" w:cs="Arial"/>
          <w:i/>
          <w:iCs/>
          <w:sz w:val="28"/>
          <w:szCs w:val="28"/>
          <w:u w:val="double"/>
        </w:rPr>
        <w:t>Тепленько</w:t>
      </w:r>
      <w:r>
        <w:rPr>
          <w:rFonts w:ascii="Arial" w:eastAsia="Times New Roman" w:hAnsi="Arial" w:cs="Arial"/>
          <w:i/>
          <w:iCs/>
          <w:sz w:val="28"/>
          <w:szCs w:val="28"/>
        </w:rPr>
        <w:t xml:space="preserve">. </w:t>
      </w:r>
      <w:r w:rsidRPr="00F22253">
        <w:rPr>
          <w:rFonts w:ascii="Arial" w:eastAsia="Times New Roman" w:hAnsi="Arial" w:cs="Arial"/>
          <w:i/>
          <w:iCs/>
          <w:sz w:val="28"/>
          <w:szCs w:val="28"/>
          <w:u w:val="double"/>
        </w:rPr>
        <w:t>Немає</w:t>
      </w:r>
      <w:r w:rsidRPr="00F22253">
        <w:rPr>
          <w:rFonts w:ascii="Arial" w:eastAsia="Times New Roman" w:hAnsi="Arial" w:cs="Arial"/>
          <w:i/>
          <w:iCs/>
          <w:sz w:val="28"/>
          <w:szCs w:val="28"/>
        </w:rPr>
        <w:t xml:space="preserve"> морозу. Таку погоду </w:t>
      </w:r>
      <w:r w:rsidRPr="00F22253">
        <w:rPr>
          <w:rFonts w:ascii="Arial" w:eastAsia="Times New Roman" w:hAnsi="Arial" w:cs="Arial"/>
          <w:i/>
          <w:iCs/>
          <w:sz w:val="28"/>
          <w:szCs w:val="28"/>
          <w:u w:val="double"/>
        </w:rPr>
        <w:t>не пропускають</w:t>
      </w:r>
      <w:r w:rsidRPr="00F22253">
        <w:rPr>
          <w:rFonts w:ascii="Arial" w:eastAsia="Times New Roman" w:hAnsi="Arial" w:cs="Arial"/>
          <w:i/>
          <w:iCs/>
          <w:sz w:val="28"/>
          <w:szCs w:val="28"/>
        </w:rPr>
        <w:t xml:space="preserve">. </w:t>
      </w:r>
      <w:r w:rsidRPr="00F22253">
        <w:rPr>
          <w:rFonts w:ascii="Arial" w:eastAsia="Times New Roman" w:hAnsi="Arial" w:cs="Arial"/>
          <w:i/>
          <w:color w:val="202122"/>
          <w:sz w:val="28"/>
          <w:szCs w:val="28"/>
          <w:u w:val="double"/>
          <w:shd w:val="clear" w:color="auto" w:fill="FFFFFF"/>
        </w:rPr>
        <w:t>Радій</w:t>
      </w:r>
      <w:r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 життю сьогодні!</w:t>
      </w:r>
      <w:r w:rsidR="00B80115" w:rsidRPr="00F22253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 </w:t>
      </w:r>
    </w:p>
    <w:p w14:paraId="2CA7D061" w14:textId="5A78A59C" w:rsidR="00F22253" w:rsidRDefault="00F22253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Як бачиш із наведеного тексту, ці речення доволі різні, тому їх розрізняють аж на чотири великі групи, які ти легко розрізнятимеш, якщо добре знаєш, що таке «особа» та «од</w:t>
      </w:r>
      <w:r w:rsidR="00E27591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н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ина / множина».</w:t>
      </w:r>
    </w:p>
    <w:p w14:paraId="3CF1F314" w14:textId="77777777" w:rsidR="00582CC1" w:rsidRDefault="00582CC1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F22253" w14:paraId="0728CE08" w14:textId="77777777" w:rsidTr="00F22253">
        <w:tc>
          <w:tcPr>
            <w:tcW w:w="3209" w:type="dxa"/>
          </w:tcPr>
          <w:p w14:paraId="290717F0" w14:textId="77777777" w:rsidR="00F22253" w:rsidRPr="00F22253" w:rsidRDefault="00F22253" w:rsidP="00F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Особа</w:t>
            </w:r>
          </w:p>
        </w:tc>
        <w:tc>
          <w:tcPr>
            <w:tcW w:w="3210" w:type="dxa"/>
          </w:tcPr>
          <w:p w14:paraId="102E2B95" w14:textId="77777777" w:rsidR="00F22253" w:rsidRPr="00F22253" w:rsidRDefault="00F22253" w:rsidP="00F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proofErr w:type="spellStart"/>
            <w:r w:rsidRPr="00F22253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Однина</w:t>
            </w:r>
            <w:proofErr w:type="spellEnd"/>
          </w:p>
        </w:tc>
        <w:tc>
          <w:tcPr>
            <w:tcW w:w="3210" w:type="dxa"/>
          </w:tcPr>
          <w:p w14:paraId="564A9AFD" w14:textId="77777777" w:rsidR="00F22253" w:rsidRPr="00F22253" w:rsidRDefault="00F22253" w:rsidP="00F222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proofErr w:type="spellStart"/>
            <w:r w:rsidRPr="00F22253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Множина</w:t>
            </w:r>
            <w:proofErr w:type="spellEnd"/>
          </w:p>
        </w:tc>
      </w:tr>
      <w:tr w:rsidR="00F22253" w14:paraId="55418400" w14:textId="77777777" w:rsidTr="00F22253">
        <w:tc>
          <w:tcPr>
            <w:tcW w:w="3209" w:type="dxa"/>
          </w:tcPr>
          <w:p w14:paraId="4374AE85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1-ша</w:t>
            </w:r>
          </w:p>
        </w:tc>
        <w:tc>
          <w:tcPr>
            <w:tcW w:w="3210" w:type="dxa"/>
          </w:tcPr>
          <w:p w14:paraId="6E580532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 xml:space="preserve">Я </w:t>
            </w:r>
          </w:p>
        </w:tc>
        <w:tc>
          <w:tcPr>
            <w:tcW w:w="3210" w:type="dxa"/>
          </w:tcPr>
          <w:p w14:paraId="41CC4A0C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 xml:space="preserve">Ми </w:t>
            </w:r>
          </w:p>
        </w:tc>
      </w:tr>
      <w:tr w:rsidR="00F22253" w14:paraId="0D51E8AD" w14:textId="77777777" w:rsidTr="00F22253">
        <w:tc>
          <w:tcPr>
            <w:tcW w:w="3209" w:type="dxa"/>
          </w:tcPr>
          <w:p w14:paraId="4D71E571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2-га</w:t>
            </w:r>
          </w:p>
        </w:tc>
        <w:tc>
          <w:tcPr>
            <w:tcW w:w="3210" w:type="dxa"/>
          </w:tcPr>
          <w:p w14:paraId="257BFA0B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 xml:space="preserve">Ти </w:t>
            </w:r>
          </w:p>
        </w:tc>
        <w:tc>
          <w:tcPr>
            <w:tcW w:w="3210" w:type="dxa"/>
          </w:tcPr>
          <w:p w14:paraId="2034313E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 xml:space="preserve">Ви </w:t>
            </w:r>
          </w:p>
        </w:tc>
      </w:tr>
      <w:tr w:rsidR="00F22253" w14:paraId="09952FD3" w14:textId="77777777" w:rsidTr="00F22253">
        <w:tc>
          <w:tcPr>
            <w:tcW w:w="3209" w:type="dxa"/>
          </w:tcPr>
          <w:p w14:paraId="1A57DD76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b/>
                <w:color w:val="202122"/>
                <w:sz w:val="28"/>
                <w:szCs w:val="28"/>
                <w:shd w:val="clear" w:color="auto" w:fill="FFFFFF"/>
              </w:rPr>
              <w:t>3-тя</w:t>
            </w:r>
          </w:p>
        </w:tc>
        <w:tc>
          <w:tcPr>
            <w:tcW w:w="3210" w:type="dxa"/>
          </w:tcPr>
          <w:p w14:paraId="37D7BC94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</w:pPr>
            <w:proofErr w:type="spellStart"/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>Він</w:t>
            </w:r>
            <w:proofErr w:type="spellEnd"/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 xml:space="preserve">, вона, </w:t>
            </w:r>
            <w:proofErr w:type="spellStart"/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>воно</w:t>
            </w:r>
            <w:proofErr w:type="spellEnd"/>
          </w:p>
        </w:tc>
        <w:tc>
          <w:tcPr>
            <w:tcW w:w="3210" w:type="dxa"/>
          </w:tcPr>
          <w:p w14:paraId="6A6A42E5" w14:textId="77777777" w:rsidR="00F22253" w:rsidRPr="00F22253" w:rsidRDefault="00F22253" w:rsidP="00F16EE1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</w:pPr>
            <w:r w:rsidRPr="00F22253">
              <w:rPr>
                <w:rFonts w:ascii="Arial" w:eastAsia="Times New Roman" w:hAnsi="Arial" w:cs="Arial"/>
                <w:i/>
                <w:color w:val="202122"/>
                <w:sz w:val="28"/>
                <w:szCs w:val="28"/>
                <w:shd w:val="clear" w:color="auto" w:fill="FFFFFF"/>
              </w:rPr>
              <w:t xml:space="preserve">Вони </w:t>
            </w:r>
          </w:p>
        </w:tc>
      </w:tr>
    </w:tbl>
    <w:p w14:paraId="3B5862F5" w14:textId="77777777" w:rsidR="00F22253" w:rsidRDefault="00F22253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48D91869" w14:textId="77777777" w:rsidR="00582CC1" w:rsidRDefault="00582CC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Чому про це важливо пам’ятати? – Тому що </w:t>
      </w: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види односкладних присудкових речень</w:t>
      </w:r>
      <w:r w:rsidRPr="00582CC1">
        <w:rPr>
          <w:rFonts w:ascii="Arial" w:eastAsia="Times New Roman" w:hAnsi="Arial" w:cs="Arial"/>
          <w:color w:val="202122"/>
          <w:sz w:val="28"/>
          <w:szCs w:val="28"/>
          <w:shd w:val="clear" w:color="auto" w:fill="92D050"/>
        </w:rPr>
        <w:t xml:space="preserve"> 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називають так: </w:t>
      </w:r>
    </w:p>
    <w:p w14:paraId="4B8A51F4" w14:textId="42427DA9" w:rsidR="00582CC1" w:rsidRPr="00582CC1" w:rsidRDefault="00582CC1" w:rsidP="008374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означено-особові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;</w:t>
      </w:r>
    </w:p>
    <w:p w14:paraId="1476E75E" w14:textId="0BDBA167" w:rsidR="00582CC1" w:rsidRPr="00582CC1" w:rsidRDefault="00582CC1" w:rsidP="008374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proofErr w:type="spellStart"/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неозначено</w:t>
      </w:r>
      <w:proofErr w:type="spellEnd"/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-особові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;</w:t>
      </w:r>
    </w:p>
    <w:p w14:paraId="3096BFF1" w14:textId="03CB9A34" w:rsidR="00582CC1" w:rsidRPr="00582CC1" w:rsidRDefault="00582CC1" w:rsidP="008374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узагальнено-особові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;</w:t>
      </w:r>
    </w:p>
    <w:p w14:paraId="224E3C45" w14:textId="34E76FB1" w:rsidR="00582CC1" w:rsidRPr="00582CC1" w:rsidRDefault="00582CC1" w:rsidP="00837409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безособові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</w:p>
    <w:p w14:paraId="2E6AF3FE" w14:textId="2DB4B8FC" w:rsidR="00582CC1" w:rsidRDefault="00582CC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Спробуймо розібратися</w:t>
      </w:r>
      <w:r w:rsidR="00D05A37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,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хто ж такі – ці означені особи, неозначені особи та узагальнені особи. </w:t>
      </w:r>
    </w:p>
    <w:p w14:paraId="581F1157" w14:textId="77777777" w:rsidR="00582CC1" w:rsidRDefault="00582CC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582CC1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>Означені особи</w:t>
      </w:r>
      <w:r w:rsidRPr="00582CC1">
        <w:rPr>
          <w:rFonts w:ascii="Arial" w:eastAsia="Times New Roman" w:hAnsi="Arial" w:cs="Arial"/>
          <w:color w:val="00B050"/>
          <w:sz w:val="28"/>
          <w:szCs w:val="28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– це </w:t>
      </w: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учасники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діалогу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тобто ті, хто беруть участь у розмові й бачать / чують одне одного – </w:t>
      </w:r>
      <w:r w:rsidRPr="00582CC1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я / ти, ми / ви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 Під час розмови їм зазвичай не доводиться використовувати речень (висловлень) із підметами (</w:t>
      </w:r>
      <w:r w:rsidRPr="00582CC1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>я, ми, ти, ви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), оскільки такі співрозмовники і так знають, хто яку дію виконує. Ось приклад діалогу, де всі речення </w:t>
      </w: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означено-особові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: </w:t>
      </w:r>
    </w:p>
    <w:p w14:paraId="3AE92E0B" w14:textId="77777777" w:rsidR="00582CC1" w:rsidRPr="004C41E8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 w:rsidRPr="00582CC1">
        <w:rPr>
          <w:rFonts w:ascii="Arial" w:hAnsi="Arial" w:cs="Arial"/>
          <w:i/>
          <w:sz w:val="28"/>
          <w:szCs w:val="28"/>
          <w:u w:val="double"/>
        </w:rPr>
        <w:t>Прийдеш</w:t>
      </w:r>
      <w:r>
        <w:rPr>
          <w:rFonts w:ascii="Arial" w:hAnsi="Arial" w:cs="Arial"/>
          <w:i/>
          <w:sz w:val="28"/>
          <w:szCs w:val="28"/>
        </w:rPr>
        <w:t xml:space="preserve"> завтра до мене в гості</w:t>
      </w:r>
      <w:r w:rsidRPr="004C41E8">
        <w:rPr>
          <w:rFonts w:ascii="Arial" w:hAnsi="Arial" w:cs="Arial"/>
          <w:i/>
          <w:sz w:val="28"/>
          <w:szCs w:val="28"/>
        </w:rPr>
        <w:t>?</w:t>
      </w:r>
    </w:p>
    <w:p w14:paraId="1E982401" w14:textId="77777777" w:rsidR="00582CC1" w:rsidRPr="004C41E8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 w:rsidRPr="00582CC1">
        <w:rPr>
          <w:rFonts w:ascii="Arial" w:hAnsi="Arial" w:cs="Arial"/>
          <w:i/>
          <w:sz w:val="28"/>
          <w:szCs w:val="28"/>
          <w:u w:val="double"/>
        </w:rPr>
        <w:t>Прийду</w:t>
      </w:r>
      <w:r w:rsidRPr="004C41E8">
        <w:rPr>
          <w:rFonts w:ascii="Arial" w:hAnsi="Arial" w:cs="Arial"/>
          <w:i/>
          <w:sz w:val="28"/>
          <w:szCs w:val="28"/>
        </w:rPr>
        <w:t xml:space="preserve">. </w:t>
      </w:r>
    </w:p>
    <w:p w14:paraId="4DAA0331" w14:textId="77777777" w:rsidR="00582CC1" w:rsidRPr="004C41E8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Тільки </w:t>
      </w:r>
      <w:r w:rsidRPr="00582CC1">
        <w:rPr>
          <w:rFonts w:ascii="Arial" w:hAnsi="Arial" w:cs="Arial"/>
          <w:i/>
          <w:sz w:val="28"/>
          <w:szCs w:val="28"/>
          <w:u w:val="double"/>
        </w:rPr>
        <w:t>візьм</w:t>
      </w:r>
      <w:r>
        <w:rPr>
          <w:rFonts w:ascii="Arial" w:hAnsi="Arial" w:cs="Arial"/>
          <w:i/>
          <w:sz w:val="28"/>
          <w:szCs w:val="28"/>
          <w:u w:val="double"/>
        </w:rPr>
        <w:t>и</w:t>
      </w:r>
      <w:r>
        <w:rPr>
          <w:rFonts w:ascii="Arial" w:hAnsi="Arial" w:cs="Arial"/>
          <w:i/>
          <w:sz w:val="28"/>
          <w:szCs w:val="28"/>
        </w:rPr>
        <w:t xml:space="preserve"> обіцяну книжку!</w:t>
      </w:r>
    </w:p>
    <w:p w14:paraId="0E495DEC" w14:textId="77777777" w:rsidR="00582CC1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Обов’язково </w:t>
      </w:r>
      <w:r>
        <w:rPr>
          <w:rFonts w:ascii="Arial" w:hAnsi="Arial" w:cs="Arial"/>
          <w:i/>
          <w:sz w:val="28"/>
          <w:szCs w:val="28"/>
          <w:u w:val="double"/>
        </w:rPr>
        <w:t>в</w:t>
      </w:r>
      <w:r w:rsidRPr="00582CC1">
        <w:rPr>
          <w:rFonts w:ascii="Arial" w:hAnsi="Arial" w:cs="Arial"/>
          <w:i/>
          <w:sz w:val="28"/>
          <w:szCs w:val="28"/>
          <w:u w:val="double"/>
        </w:rPr>
        <w:t>ізьму</w:t>
      </w:r>
      <w:r w:rsidRPr="004C41E8">
        <w:rPr>
          <w:rFonts w:ascii="Arial" w:hAnsi="Arial" w:cs="Arial"/>
          <w:i/>
          <w:sz w:val="28"/>
          <w:szCs w:val="28"/>
        </w:rPr>
        <w:t xml:space="preserve">. </w:t>
      </w:r>
    </w:p>
    <w:p w14:paraId="2FA4E886" w14:textId="77777777" w:rsidR="006D6D71" w:rsidRPr="004C41E8" w:rsidRDefault="006D6D71" w:rsidP="006D6D7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lastRenderedPageBreak/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А </w:t>
      </w:r>
      <w:r w:rsidRPr="006D6D71">
        <w:rPr>
          <w:rFonts w:ascii="Arial" w:hAnsi="Arial" w:cs="Arial"/>
          <w:i/>
          <w:sz w:val="28"/>
          <w:szCs w:val="28"/>
          <w:u w:val="double"/>
        </w:rPr>
        <w:t>купиш</w:t>
      </w:r>
      <w:r>
        <w:rPr>
          <w:rFonts w:ascii="Arial" w:hAnsi="Arial" w:cs="Arial"/>
          <w:i/>
          <w:sz w:val="28"/>
          <w:szCs w:val="28"/>
        </w:rPr>
        <w:t xml:space="preserve"> по дорозі морозива?</w:t>
      </w:r>
    </w:p>
    <w:p w14:paraId="64792296" w14:textId="77777777" w:rsidR="006D6D71" w:rsidRPr="004C41E8" w:rsidRDefault="006D6D7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Авжеж, </w:t>
      </w:r>
      <w:r>
        <w:rPr>
          <w:rFonts w:ascii="Arial" w:hAnsi="Arial" w:cs="Arial"/>
          <w:i/>
          <w:sz w:val="28"/>
          <w:szCs w:val="28"/>
          <w:u w:val="double"/>
        </w:rPr>
        <w:t>куплю</w:t>
      </w:r>
      <w:r w:rsidRPr="004C41E8">
        <w:rPr>
          <w:rFonts w:ascii="Arial" w:hAnsi="Arial" w:cs="Arial"/>
          <w:i/>
          <w:sz w:val="28"/>
          <w:szCs w:val="28"/>
        </w:rPr>
        <w:t xml:space="preserve">. </w:t>
      </w:r>
    </w:p>
    <w:p w14:paraId="1630C064" w14:textId="77777777" w:rsidR="00582CC1" w:rsidRDefault="00582CC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Дуже природна розмова, правда ж? Так, як у житті ми найчастіше і говоримо з батьками, друзями чи іншими людьми. </w:t>
      </w:r>
    </w:p>
    <w:p w14:paraId="67518562" w14:textId="77777777" w:rsidR="00582CC1" w:rsidRDefault="00582CC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А тепер поглянь на цей діалог, якби мовці між собою говорили </w:t>
      </w:r>
      <w:r w:rsidRPr="00582CC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тільки двоскладними реченнями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: </w:t>
      </w:r>
    </w:p>
    <w:p w14:paraId="3D76DE43" w14:textId="77777777" w:rsidR="00582CC1" w:rsidRPr="004C41E8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 w:rsidRPr="00582CC1">
        <w:rPr>
          <w:rFonts w:ascii="Arial" w:hAnsi="Arial" w:cs="Arial"/>
          <w:i/>
          <w:sz w:val="28"/>
          <w:szCs w:val="28"/>
          <w:u w:val="single"/>
        </w:rPr>
        <w:t>Ти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  <w:u w:val="double"/>
        </w:rPr>
        <w:t>п</w:t>
      </w:r>
      <w:r w:rsidRPr="00582CC1">
        <w:rPr>
          <w:rFonts w:ascii="Arial" w:hAnsi="Arial" w:cs="Arial"/>
          <w:i/>
          <w:sz w:val="28"/>
          <w:szCs w:val="28"/>
          <w:u w:val="double"/>
        </w:rPr>
        <w:t>рийдеш</w:t>
      </w:r>
      <w:r>
        <w:rPr>
          <w:rFonts w:ascii="Arial" w:hAnsi="Arial" w:cs="Arial"/>
          <w:i/>
          <w:sz w:val="28"/>
          <w:szCs w:val="28"/>
        </w:rPr>
        <w:t xml:space="preserve"> завтра до мене в гості</w:t>
      </w:r>
      <w:r w:rsidRPr="004C41E8">
        <w:rPr>
          <w:rFonts w:ascii="Arial" w:hAnsi="Arial" w:cs="Arial"/>
          <w:i/>
          <w:sz w:val="28"/>
          <w:szCs w:val="28"/>
        </w:rPr>
        <w:t>?</w:t>
      </w:r>
    </w:p>
    <w:p w14:paraId="14398C21" w14:textId="77777777" w:rsidR="00582CC1" w:rsidRPr="004C41E8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 w:rsidRPr="00582CC1">
        <w:rPr>
          <w:rFonts w:ascii="Arial" w:hAnsi="Arial" w:cs="Arial"/>
          <w:i/>
          <w:sz w:val="28"/>
          <w:szCs w:val="28"/>
          <w:u w:val="single"/>
        </w:rPr>
        <w:t>Я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  <w:u w:val="double"/>
        </w:rPr>
        <w:t>п</w:t>
      </w:r>
      <w:r w:rsidRPr="00582CC1">
        <w:rPr>
          <w:rFonts w:ascii="Arial" w:hAnsi="Arial" w:cs="Arial"/>
          <w:i/>
          <w:sz w:val="28"/>
          <w:szCs w:val="28"/>
          <w:u w:val="double"/>
        </w:rPr>
        <w:t>рийду</w:t>
      </w:r>
      <w:r w:rsidRPr="004C41E8">
        <w:rPr>
          <w:rFonts w:ascii="Arial" w:hAnsi="Arial" w:cs="Arial"/>
          <w:i/>
          <w:sz w:val="28"/>
          <w:szCs w:val="28"/>
        </w:rPr>
        <w:t xml:space="preserve">. </w:t>
      </w:r>
    </w:p>
    <w:p w14:paraId="7EC19504" w14:textId="77777777" w:rsidR="00582CC1" w:rsidRPr="004C41E8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Тільки </w:t>
      </w:r>
      <w:r w:rsidRPr="00582CC1">
        <w:rPr>
          <w:rFonts w:ascii="Arial" w:hAnsi="Arial" w:cs="Arial"/>
          <w:i/>
          <w:sz w:val="28"/>
          <w:szCs w:val="28"/>
          <w:u w:val="single"/>
        </w:rPr>
        <w:t>ти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582CC1">
        <w:rPr>
          <w:rFonts w:ascii="Arial" w:hAnsi="Arial" w:cs="Arial"/>
          <w:i/>
          <w:sz w:val="28"/>
          <w:szCs w:val="28"/>
          <w:u w:val="double"/>
        </w:rPr>
        <w:t>візьм</w:t>
      </w:r>
      <w:r>
        <w:rPr>
          <w:rFonts w:ascii="Arial" w:hAnsi="Arial" w:cs="Arial"/>
          <w:i/>
          <w:sz w:val="28"/>
          <w:szCs w:val="28"/>
          <w:u w:val="double"/>
        </w:rPr>
        <w:t>и</w:t>
      </w:r>
      <w:r>
        <w:rPr>
          <w:rFonts w:ascii="Arial" w:hAnsi="Arial" w:cs="Arial"/>
          <w:i/>
          <w:sz w:val="28"/>
          <w:szCs w:val="28"/>
        </w:rPr>
        <w:t xml:space="preserve"> обіцяну книжку!</w:t>
      </w:r>
    </w:p>
    <w:p w14:paraId="637EC225" w14:textId="77777777" w:rsidR="00582CC1" w:rsidRDefault="00582CC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Обов’язково </w:t>
      </w:r>
      <w:r w:rsidRPr="00582CC1">
        <w:rPr>
          <w:rFonts w:ascii="Arial" w:hAnsi="Arial" w:cs="Arial"/>
          <w:i/>
          <w:sz w:val="28"/>
          <w:szCs w:val="28"/>
          <w:u w:val="single"/>
        </w:rPr>
        <w:t>я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  <w:u w:val="double"/>
        </w:rPr>
        <w:t>в</w:t>
      </w:r>
      <w:r w:rsidRPr="00582CC1">
        <w:rPr>
          <w:rFonts w:ascii="Arial" w:hAnsi="Arial" w:cs="Arial"/>
          <w:i/>
          <w:sz w:val="28"/>
          <w:szCs w:val="28"/>
          <w:u w:val="double"/>
        </w:rPr>
        <w:t>ізьму</w:t>
      </w:r>
      <w:r w:rsidRPr="004C41E8">
        <w:rPr>
          <w:rFonts w:ascii="Arial" w:hAnsi="Arial" w:cs="Arial"/>
          <w:i/>
          <w:sz w:val="28"/>
          <w:szCs w:val="28"/>
        </w:rPr>
        <w:t xml:space="preserve">. </w:t>
      </w:r>
    </w:p>
    <w:p w14:paraId="10EB03D9" w14:textId="77777777" w:rsidR="006D6D71" w:rsidRPr="004C41E8" w:rsidRDefault="006D6D71" w:rsidP="006D6D7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А </w:t>
      </w:r>
      <w:r w:rsidRPr="006D6D71">
        <w:rPr>
          <w:rFonts w:ascii="Arial" w:hAnsi="Arial" w:cs="Arial"/>
          <w:i/>
          <w:sz w:val="28"/>
          <w:szCs w:val="28"/>
          <w:u w:val="single"/>
        </w:rPr>
        <w:t>ти</w:t>
      </w:r>
      <w:r>
        <w:rPr>
          <w:rFonts w:ascii="Arial" w:hAnsi="Arial" w:cs="Arial"/>
          <w:i/>
          <w:sz w:val="28"/>
          <w:szCs w:val="28"/>
        </w:rPr>
        <w:t xml:space="preserve"> </w:t>
      </w:r>
      <w:r w:rsidRPr="006D6D71">
        <w:rPr>
          <w:rFonts w:ascii="Arial" w:hAnsi="Arial" w:cs="Arial"/>
          <w:i/>
          <w:sz w:val="28"/>
          <w:szCs w:val="28"/>
          <w:u w:val="double"/>
        </w:rPr>
        <w:t>купиш</w:t>
      </w:r>
      <w:r>
        <w:rPr>
          <w:rFonts w:ascii="Arial" w:hAnsi="Arial" w:cs="Arial"/>
          <w:i/>
          <w:sz w:val="28"/>
          <w:szCs w:val="28"/>
        </w:rPr>
        <w:t xml:space="preserve"> по дорозі морозива?</w:t>
      </w:r>
    </w:p>
    <w:p w14:paraId="22FF5FB8" w14:textId="77777777" w:rsidR="006D6D71" w:rsidRPr="004C41E8" w:rsidRDefault="006D6D71" w:rsidP="00582CC1">
      <w:pPr>
        <w:pStyle w:val="a3"/>
        <w:shd w:val="clear" w:color="auto" w:fill="D9D9D9" w:themeFill="background1" w:themeFillShade="D9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i/>
          <w:sz w:val="28"/>
          <w:szCs w:val="28"/>
        </w:rPr>
      </w:pPr>
      <w:r w:rsidRPr="004C41E8">
        <w:rPr>
          <w:rFonts w:ascii="Arial" w:hAnsi="Arial" w:cs="Arial"/>
          <w:i/>
          <w:sz w:val="28"/>
          <w:szCs w:val="28"/>
        </w:rPr>
        <w:t xml:space="preserve">– </w:t>
      </w:r>
      <w:r>
        <w:rPr>
          <w:rFonts w:ascii="Arial" w:hAnsi="Arial" w:cs="Arial"/>
          <w:i/>
          <w:sz w:val="28"/>
          <w:szCs w:val="28"/>
        </w:rPr>
        <w:t xml:space="preserve">Авжеж, </w:t>
      </w:r>
      <w:r w:rsidRPr="00582CC1">
        <w:rPr>
          <w:rFonts w:ascii="Arial" w:hAnsi="Arial" w:cs="Arial"/>
          <w:i/>
          <w:sz w:val="28"/>
          <w:szCs w:val="28"/>
          <w:u w:val="single"/>
        </w:rPr>
        <w:t>я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sz w:val="28"/>
          <w:szCs w:val="28"/>
          <w:u w:val="double"/>
        </w:rPr>
        <w:t>куплю</w:t>
      </w:r>
      <w:r w:rsidRPr="004C41E8">
        <w:rPr>
          <w:rFonts w:ascii="Arial" w:hAnsi="Arial" w:cs="Arial"/>
          <w:i/>
          <w:sz w:val="28"/>
          <w:szCs w:val="28"/>
        </w:rPr>
        <w:t xml:space="preserve">. </w:t>
      </w:r>
    </w:p>
    <w:p w14:paraId="3A07DF0D" w14:textId="3E954B1F" w:rsidR="008D4019" w:rsidRDefault="008D4019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</w:p>
    <w:p w14:paraId="5B04BAF4" w14:textId="56D4A009" w:rsidR="006D6D71" w:rsidRDefault="006D6D7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Дивно звучить, чи не так? Саме тому ми й використовуємо в буденних розмовах (і не тільки) здебільшого </w:t>
      </w:r>
      <w:r w:rsidRPr="006D6D7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односкладні означено-особові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речення (висл</w:t>
      </w:r>
      <w:r w:rsidR="00D05A37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о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влення). </w:t>
      </w:r>
      <w:r w:rsidR="00582CC1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Виходить, що 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й </w:t>
      </w:r>
      <w:r w:rsidR="00582CC1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ти щодня безліч разів уживаєш 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їх </w:t>
      </w:r>
      <w:r w:rsidR="00582CC1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у своєму мовленні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!</w:t>
      </w:r>
      <w:r w:rsidR="008D4019" w:rsidRPr="008D4019">
        <w:rPr>
          <w:rFonts w:ascii="Arial" w:eastAsia="Times New Roman" w:hAnsi="Arial" w:cs="Arial"/>
          <w:i/>
          <w:noProof/>
          <w:color w:val="202122"/>
          <w:sz w:val="28"/>
          <w:szCs w:val="28"/>
        </w:rPr>
        <w:t xml:space="preserve"> </w:t>
      </w:r>
    </w:p>
    <w:p w14:paraId="5F851C8C" w14:textId="77777777" w:rsidR="006D6D71" w:rsidRDefault="006D6D7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proofErr w:type="spellStart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Перейдімо</w:t>
      </w:r>
      <w:proofErr w:type="spellEnd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до з’ясування того, чим особливі </w:t>
      </w:r>
      <w:proofErr w:type="spellStart"/>
      <w:r w:rsidRPr="006D6D7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неозначено</w:t>
      </w:r>
      <w:proofErr w:type="spellEnd"/>
      <w:r w:rsidRPr="006D6D7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-особові односкладні речення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 Хто така – ця неозначена особа, яку ми не називаємо?</w:t>
      </w:r>
    </w:p>
    <w:p w14:paraId="10A51502" w14:textId="77777777" w:rsidR="00582CC1" w:rsidRDefault="006D6D71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Неозначені особи – це ті люди, які </w:t>
      </w:r>
      <w:proofErr w:type="spellStart"/>
      <w:r w:rsidRPr="006D6D7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типово</w:t>
      </w:r>
      <w:proofErr w:type="spellEnd"/>
      <w:r w:rsidRPr="006D6D7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, завжди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виконують ту саму роботу, або ті люди, які зробили щось, але ми </w:t>
      </w:r>
      <w:r w:rsidRPr="006D6D71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їх не знаємо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У першому випадку ми не називаємо людину, бо всі й так знають, хто робить цю роботу. А в другому випадку ми не знаємо, хто це зробив. Ось приклади таких речень (висловлень): </w:t>
      </w:r>
    </w:p>
    <w:p w14:paraId="2823A1A7" w14:textId="77777777" w:rsidR="006D6D71" w:rsidRPr="004C41E8" w:rsidRDefault="006D6D71" w:rsidP="00837409">
      <w:pPr>
        <w:pStyle w:val="a3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contextualSpacing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Мені в школі </w:t>
      </w:r>
      <w:r w:rsidRPr="00E94393">
        <w:rPr>
          <w:rFonts w:ascii="Arial" w:hAnsi="Arial" w:cs="Arial"/>
          <w:i/>
          <w:sz w:val="28"/>
          <w:szCs w:val="28"/>
          <w:u w:val="double"/>
        </w:rPr>
        <w:t>поставили</w:t>
      </w:r>
      <w:r>
        <w:rPr>
          <w:rFonts w:ascii="Arial" w:hAnsi="Arial" w:cs="Arial"/>
          <w:i/>
          <w:sz w:val="28"/>
          <w:szCs w:val="28"/>
        </w:rPr>
        <w:t xml:space="preserve"> гарну оцінку.</w:t>
      </w:r>
    </w:p>
    <w:p w14:paraId="77868839" w14:textId="77777777" w:rsidR="005E44A7" w:rsidRPr="006D6D71" w:rsidRDefault="005E44A7" w:rsidP="005E44A7">
      <w:pPr>
        <w:pStyle w:val="a3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contextualSpacing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Магазин уже </w:t>
      </w:r>
      <w:r w:rsidRPr="00E94393">
        <w:rPr>
          <w:rFonts w:ascii="Arial" w:hAnsi="Arial" w:cs="Arial"/>
          <w:i/>
          <w:sz w:val="28"/>
          <w:szCs w:val="28"/>
          <w:u w:val="double"/>
        </w:rPr>
        <w:t>зачинили</w:t>
      </w:r>
      <w:r>
        <w:rPr>
          <w:rFonts w:ascii="Arial" w:hAnsi="Arial" w:cs="Arial"/>
          <w:i/>
          <w:sz w:val="28"/>
          <w:szCs w:val="28"/>
        </w:rPr>
        <w:t>.</w:t>
      </w:r>
    </w:p>
    <w:p w14:paraId="5675E2E8" w14:textId="77777777" w:rsidR="006D6D71" w:rsidRPr="006D6D71" w:rsidRDefault="006D6D71" w:rsidP="00837409">
      <w:pPr>
        <w:pStyle w:val="a3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contextualSpacing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Нас завжди </w:t>
      </w:r>
      <w:r w:rsidRPr="00E94393">
        <w:rPr>
          <w:rFonts w:ascii="Arial" w:hAnsi="Arial" w:cs="Arial"/>
          <w:i/>
          <w:sz w:val="28"/>
          <w:szCs w:val="28"/>
          <w:u w:val="double"/>
        </w:rPr>
        <w:t>хвалять</w:t>
      </w:r>
      <w:r>
        <w:rPr>
          <w:rFonts w:ascii="Arial" w:hAnsi="Arial" w:cs="Arial"/>
          <w:i/>
          <w:sz w:val="28"/>
          <w:szCs w:val="28"/>
        </w:rPr>
        <w:t xml:space="preserve"> за добрі знання.</w:t>
      </w:r>
    </w:p>
    <w:p w14:paraId="16BE5D7A" w14:textId="77777777" w:rsidR="006D6D71" w:rsidRPr="006D6D71" w:rsidRDefault="00E94393" w:rsidP="00837409">
      <w:pPr>
        <w:pStyle w:val="a3"/>
        <w:numPr>
          <w:ilvl w:val="0"/>
          <w:numId w:val="13"/>
        </w:numPr>
        <w:shd w:val="clear" w:color="auto" w:fill="D9D9D9" w:themeFill="background1" w:themeFillShade="D9"/>
        <w:spacing w:after="0" w:line="240" w:lineRule="auto"/>
        <w:contextualSpacing w:val="0"/>
        <w:jc w:val="both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Речі ще </w:t>
      </w:r>
      <w:r w:rsidRPr="00E94393">
        <w:rPr>
          <w:rFonts w:ascii="Arial" w:hAnsi="Arial" w:cs="Arial"/>
          <w:i/>
          <w:sz w:val="28"/>
          <w:szCs w:val="28"/>
          <w:u w:val="double"/>
        </w:rPr>
        <w:t>не попрали</w:t>
      </w:r>
      <w:r>
        <w:rPr>
          <w:rFonts w:ascii="Arial" w:hAnsi="Arial" w:cs="Arial"/>
          <w:i/>
          <w:sz w:val="28"/>
          <w:szCs w:val="28"/>
        </w:rPr>
        <w:t>.</w:t>
      </w:r>
    </w:p>
    <w:p w14:paraId="2014D775" w14:textId="77777777" w:rsidR="00E94393" w:rsidRDefault="00E94393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Поміркуймо над деякими з-поміж цих прикладів. </w:t>
      </w:r>
    </w:p>
    <w:p w14:paraId="5A9A5794" w14:textId="6F84508E" w:rsidR="006D6D71" w:rsidRDefault="008D4019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/>
          <w:noProof/>
          <w:color w:val="2021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7D27F3" wp14:editId="347261A1">
                <wp:simplePos x="0" y="0"/>
                <wp:positionH relativeFrom="margin">
                  <wp:posOffset>3839845</wp:posOffset>
                </wp:positionH>
                <wp:positionV relativeFrom="paragraph">
                  <wp:posOffset>1067435</wp:posOffset>
                </wp:positionV>
                <wp:extent cx="2255520" cy="1104900"/>
                <wp:effectExtent l="0" t="0" r="11430" b="19050"/>
                <wp:wrapSquare wrapText="bothSides"/>
                <wp:docPr id="198" name="Поле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5520" cy="1104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F41C5" w14:textId="77777777" w:rsidR="008D4019" w:rsidRPr="008D4019" w:rsidRDefault="008D4019" w:rsidP="008D401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D4019">
                              <w:rPr>
                                <w:b/>
                                <w:sz w:val="28"/>
                                <w:szCs w:val="28"/>
                              </w:rPr>
                              <w:t>Присудок (у множині)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дії тих, хто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типово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робить щось, або тих, кого мовець не знає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CD127" id="Поле 198" o:spid="_x0000_s1028" type="#_x0000_t202" style="position:absolute;left:0;text-align:left;margin-left:302.35pt;margin-top:84.05pt;width:177.6pt;height:87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" fillcolor="white [3201]" strokecolor="#ed7d31 [3205]" strokeweight="1pt">
                <v:textbox>
                  <w:txbxContent>
                    <w:p w:rsidR="008D4019" w:rsidRPr="008D4019" w:rsidRDefault="008D4019" w:rsidP="008D401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D4019">
                        <w:rPr>
                          <w:b/>
                          <w:sz w:val="28"/>
                          <w:szCs w:val="28"/>
                        </w:rPr>
                        <w:t>Присудок (у множині)</w:t>
                      </w:r>
                      <w:r>
                        <w:rPr>
                          <w:sz w:val="28"/>
                          <w:szCs w:val="28"/>
                        </w:rPr>
                        <w:t xml:space="preserve"> – дії тих, хто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типово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робить щось, або тих, кого мовець не знає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Перечитай </w:t>
      </w:r>
      <w:r w:rsidR="00E94393" w:rsidRPr="00E94393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речення 1</w: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Хто зазвичай у школі ставить оцінки? – Звісно ж, учителі. А отже, у розмові з кимось немає потреби говорити: </w:t>
      </w:r>
      <w:r w:rsidR="00E94393" w:rsidRPr="00E94393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Мені в школі </w:t>
      </w:r>
      <w:r w:rsidR="00E94393" w:rsidRPr="00E94393">
        <w:rPr>
          <w:rFonts w:ascii="Arial" w:eastAsia="Times New Roman" w:hAnsi="Arial" w:cs="Arial"/>
          <w:i/>
          <w:color w:val="202122"/>
          <w:sz w:val="28"/>
          <w:szCs w:val="28"/>
          <w:u w:val="single"/>
          <w:shd w:val="clear" w:color="auto" w:fill="FFFFFF"/>
        </w:rPr>
        <w:t>вчителі</w:t>
      </w:r>
      <w:r w:rsidR="00E94393" w:rsidRPr="00E94393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 </w:t>
      </w:r>
      <w:r w:rsidR="00E94393" w:rsidRPr="00E94393">
        <w:rPr>
          <w:rFonts w:ascii="Arial" w:eastAsia="Times New Roman" w:hAnsi="Arial" w:cs="Arial"/>
          <w:i/>
          <w:color w:val="202122"/>
          <w:sz w:val="28"/>
          <w:szCs w:val="28"/>
          <w:u w:val="double"/>
          <w:shd w:val="clear" w:color="auto" w:fill="FFFFFF"/>
        </w:rPr>
        <w:t>поставили</w:t>
      </w:r>
      <w:r w:rsidR="00E94393" w:rsidRPr="00E94393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 гарну оцінку</w: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Погодься, у школі ніхто інший, ані секретар, ані </w:t>
      </w:r>
      <w:r w:rsidR="00DF4C6F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медсестра</w: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не могли б поставити оцінку, бо </w:t>
      </w:r>
      <w:r w:rsidR="00DF4C6F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це </w:t>
      </w:r>
      <w:proofErr w:type="spellStart"/>
      <w:r w:rsidR="00DF4C6F" w:rsidRPr="00DF4C6F">
        <w:rPr>
          <w:rFonts w:ascii="Arial" w:eastAsia="Times New Roman" w:hAnsi="Arial" w:cs="Arial"/>
          <w:b/>
          <w:bCs/>
          <w:color w:val="202122"/>
          <w:sz w:val="28"/>
          <w:szCs w:val="28"/>
          <w:shd w:val="clear" w:color="auto" w:fill="FFFFFF"/>
        </w:rPr>
        <w:t>типово</w:t>
      </w:r>
      <w:proofErr w:type="spellEnd"/>
      <w:r w:rsidR="00DF4C6F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саме для </w: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вчителі</w:t>
      </w:r>
      <w:r w:rsidR="00DF4C6F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в </w: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– навча</w:t>
      </w:r>
      <w:r w:rsidR="00DF4C6F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ти</w: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і став</w:t>
      </w:r>
      <w:r w:rsidR="00DF4C6F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ити</w:t>
      </w:r>
      <w:r w:rsidR="00E94393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учням та ученицям якісь оцінки.</w:t>
      </w:r>
      <w:r w:rsidRPr="008D4019">
        <w:rPr>
          <w:rFonts w:ascii="Arial" w:eastAsia="Times New Roman" w:hAnsi="Arial" w:cs="Arial"/>
          <w:i/>
          <w:noProof/>
          <w:color w:val="202122"/>
          <w:sz w:val="28"/>
          <w:szCs w:val="28"/>
        </w:rPr>
        <w:t xml:space="preserve"> </w:t>
      </w:r>
    </w:p>
    <w:p w14:paraId="6E1EABD1" w14:textId="34D21C3C" w:rsidR="00E94393" w:rsidRDefault="00E94393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Перечитай </w:t>
      </w:r>
      <w:r w:rsidRPr="00E94393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речення 2.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Хто </w:t>
      </w:r>
      <w:proofErr w:type="spellStart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типово</w:t>
      </w:r>
      <w:proofErr w:type="spellEnd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працює в магазинах? – Правильно! Продавці й </w:t>
      </w:r>
      <w:proofErr w:type="spellStart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продавчині</w:t>
      </w:r>
      <w:proofErr w:type="spellEnd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То хто ж міг </w:t>
      </w:r>
      <w:r w:rsidR="00DF4C6F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зачинити магазин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? – Виходить, тільки вони. Ти знаєш ім’я того продавця чи тієї </w:t>
      </w:r>
      <w:proofErr w:type="spellStart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продавчині</w:t>
      </w:r>
      <w:proofErr w:type="spellEnd"/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, як</w:t>
      </w:r>
      <w:r w:rsidR="00826588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а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</w:t>
      </w:r>
      <w:r w:rsidR="00826588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зачинила магазин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? – Ні. От тому ти й говориш про цю </w:t>
      </w:r>
      <w:r w:rsidRPr="00E94393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особу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як про </w:t>
      </w:r>
      <w:r w:rsidRPr="00E94393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неозначену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>.</w:t>
      </w:r>
    </w:p>
    <w:p w14:paraId="29B27613" w14:textId="09BAEFEA" w:rsidR="00E94393" w:rsidRDefault="00E94393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А тепер перечитай наступні приклади речень – і виріши, чому такі речення називають </w:t>
      </w:r>
      <w:proofErr w:type="spellStart"/>
      <w:r w:rsidRPr="00E94393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неозначено</w:t>
      </w:r>
      <w:proofErr w:type="spellEnd"/>
      <w:r w:rsidRPr="00E94393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-особовими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</w:t>
      </w:r>
    </w:p>
    <w:p w14:paraId="3E688833" w14:textId="77777777" w:rsidR="00E94393" w:rsidRDefault="00E94393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А поки що розберімося з тим, хто така </w:t>
      </w:r>
      <w:r w:rsidRPr="00E94393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узагальнена особа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. Тут усе просто! Пригадай відомі тобі </w:t>
      </w:r>
      <w:r w:rsidRPr="008D4019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прислів’я або приказки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, які тебе чогось навчають, дають тобі якісь поради. Пригадуєш? – Так от </w:t>
      </w:r>
      <w:r w:rsidRPr="008D4019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t xml:space="preserve">узагальнена </w:t>
      </w:r>
      <w:r w:rsidRPr="008D4019">
        <w:rPr>
          <w:rFonts w:ascii="Arial" w:eastAsia="Times New Roman" w:hAnsi="Arial" w:cs="Arial"/>
          <w:b/>
          <w:color w:val="00B050"/>
          <w:sz w:val="28"/>
          <w:szCs w:val="28"/>
          <w:shd w:val="clear" w:color="auto" w:fill="FFFFFF"/>
        </w:rPr>
        <w:lastRenderedPageBreak/>
        <w:t>особа</w:t>
      </w:r>
      <w:r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– це не ти, і не твоя подруга чи друг</w:t>
      </w:r>
      <w:r w:rsidR="008D4019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або ще хтось інший. </w:t>
      </w:r>
      <w:r w:rsidR="008D4019" w:rsidRPr="008D4019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FFFFFF"/>
        </w:rPr>
        <w:t>Узагальнена особа</w:t>
      </w:r>
      <w:r w:rsidR="008D4019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– це будь-хто, кого стосується повчання, висловлене в реченні (зазвичай у вигляді </w:t>
      </w:r>
      <w:r w:rsidR="008D4019" w:rsidRPr="008D4019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приказки, прислів’я</w:t>
      </w:r>
      <w:r w:rsidR="008D4019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 чи якогось афоризму). Ось кілька прикладів односкладних </w:t>
      </w:r>
      <w:r w:rsidR="008D4019" w:rsidRPr="008D4019">
        <w:rPr>
          <w:rFonts w:ascii="Arial" w:eastAsia="Times New Roman" w:hAnsi="Arial" w:cs="Arial"/>
          <w:b/>
          <w:color w:val="202122"/>
          <w:sz w:val="28"/>
          <w:szCs w:val="28"/>
          <w:shd w:val="clear" w:color="auto" w:fill="92D050"/>
        </w:rPr>
        <w:t>узагальнено-особових речень</w:t>
      </w:r>
      <w:r w:rsidR="008D4019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t xml:space="preserve">: </w:t>
      </w:r>
    </w:p>
    <w:p w14:paraId="4B3DE970" w14:textId="6392A15F" w:rsidR="008D4019" w:rsidRPr="008D4019" w:rsidRDefault="008D4019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</w:pPr>
      <w:r w:rsidRPr="008D4019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Лежачого </w:t>
      </w:r>
      <w:r w:rsidRPr="008D4019">
        <w:rPr>
          <w:rFonts w:ascii="Arial" w:eastAsia="Times New Roman" w:hAnsi="Arial" w:cs="Arial"/>
          <w:i/>
          <w:color w:val="202122"/>
          <w:sz w:val="28"/>
          <w:szCs w:val="28"/>
          <w:u w:val="double"/>
          <w:shd w:val="clear" w:color="auto" w:fill="FFFFFF"/>
        </w:rPr>
        <w:t>не б’ють</w:t>
      </w:r>
      <w:r w:rsidRPr="008D4019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. </w:t>
      </w:r>
    </w:p>
    <w:p w14:paraId="21315085" w14:textId="77777777" w:rsidR="008D4019" w:rsidRPr="008D4019" w:rsidRDefault="008D4019" w:rsidP="00582CC1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</w:pPr>
      <w:r w:rsidRPr="008D4019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Що </w:t>
      </w:r>
      <w:r w:rsidRPr="008D4019">
        <w:rPr>
          <w:rFonts w:ascii="Arial" w:eastAsia="Times New Roman" w:hAnsi="Arial" w:cs="Arial"/>
          <w:i/>
          <w:color w:val="202122"/>
          <w:sz w:val="28"/>
          <w:szCs w:val="28"/>
          <w:u w:val="double"/>
          <w:shd w:val="clear" w:color="auto" w:fill="FFFFFF"/>
        </w:rPr>
        <w:t>посієш</w:t>
      </w:r>
      <w:r w:rsidRPr="008D4019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, те й </w:t>
      </w:r>
      <w:r w:rsidRPr="008D4019">
        <w:rPr>
          <w:rFonts w:ascii="Arial" w:eastAsia="Times New Roman" w:hAnsi="Arial" w:cs="Arial"/>
          <w:i/>
          <w:color w:val="202122"/>
          <w:sz w:val="28"/>
          <w:szCs w:val="28"/>
          <w:u w:val="double"/>
          <w:shd w:val="clear" w:color="auto" w:fill="FFFFFF"/>
        </w:rPr>
        <w:t>пожнеш</w:t>
      </w:r>
      <w:r w:rsidRPr="008D4019"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  <w:t xml:space="preserve">. </w:t>
      </w:r>
    </w:p>
    <w:p w14:paraId="7BEAC831" w14:textId="77777777" w:rsidR="008D4019" w:rsidRPr="008D4019" w:rsidRDefault="008D4019" w:rsidP="008D4019">
      <w:pPr>
        <w:pStyle w:val="a3"/>
        <w:spacing w:after="0" w:line="240" w:lineRule="auto"/>
        <w:ind w:left="0" w:firstLine="709"/>
        <w:rPr>
          <w:rFonts w:ascii="Arial" w:hAnsi="Arial" w:cs="Arial"/>
          <w:i/>
          <w:sz w:val="28"/>
          <w:szCs w:val="28"/>
        </w:rPr>
      </w:pPr>
      <w:r w:rsidRPr="008D4019">
        <w:rPr>
          <w:rFonts w:ascii="Arial" w:hAnsi="Arial" w:cs="Arial"/>
          <w:i/>
          <w:sz w:val="28"/>
          <w:szCs w:val="28"/>
          <w:u w:val="double"/>
        </w:rPr>
        <w:t>Питай</w:t>
      </w:r>
      <w:r w:rsidRPr="008D4019">
        <w:rPr>
          <w:rFonts w:ascii="Arial" w:hAnsi="Arial" w:cs="Arial"/>
          <w:i/>
          <w:sz w:val="28"/>
          <w:szCs w:val="28"/>
        </w:rPr>
        <w:t xml:space="preserve"> не в старого, а в бувалого.</w:t>
      </w:r>
    </w:p>
    <w:p w14:paraId="790F03BF" w14:textId="77777777" w:rsidR="008D4019" w:rsidRPr="008D4019" w:rsidRDefault="008D4019" w:rsidP="008D4019">
      <w:pPr>
        <w:pStyle w:val="a3"/>
        <w:spacing w:after="0" w:line="240" w:lineRule="auto"/>
        <w:ind w:left="0" w:firstLine="709"/>
        <w:rPr>
          <w:rFonts w:ascii="Arial" w:hAnsi="Arial" w:cs="Arial"/>
          <w:i/>
          <w:sz w:val="28"/>
          <w:szCs w:val="28"/>
        </w:rPr>
      </w:pPr>
      <w:r w:rsidRPr="008D4019">
        <w:rPr>
          <w:rFonts w:ascii="Arial" w:hAnsi="Arial" w:cs="Arial"/>
          <w:i/>
          <w:sz w:val="28"/>
          <w:szCs w:val="28"/>
        </w:rPr>
        <w:t xml:space="preserve">Батьків і Батьківщину </w:t>
      </w:r>
      <w:r w:rsidRPr="008D4019">
        <w:rPr>
          <w:rFonts w:ascii="Arial" w:hAnsi="Arial" w:cs="Arial"/>
          <w:i/>
          <w:sz w:val="28"/>
          <w:szCs w:val="28"/>
          <w:u w:val="double"/>
        </w:rPr>
        <w:t>не вибирають</w:t>
      </w:r>
      <w:r w:rsidRPr="008D4019">
        <w:rPr>
          <w:rFonts w:ascii="Arial" w:hAnsi="Arial" w:cs="Arial"/>
          <w:i/>
          <w:sz w:val="28"/>
          <w:szCs w:val="28"/>
        </w:rPr>
        <w:t>.</w:t>
      </w:r>
    </w:p>
    <w:p w14:paraId="500FB1A5" w14:textId="77777777" w:rsidR="008D4019" w:rsidRPr="008D4019" w:rsidRDefault="008D4019" w:rsidP="008D401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8D4019">
        <w:rPr>
          <w:rFonts w:ascii="Arial" w:hAnsi="Arial" w:cs="Arial"/>
          <w:i/>
          <w:iCs/>
          <w:sz w:val="28"/>
          <w:szCs w:val="28"/>
        </w:rPr>
        <w:t xml:space="preserve">Через силу милим </w:t>
      </w:r>
      <w:r w:rsidRPr="008D4019">
        <w:rPr>
          <w:rFonts w:ascii="Arial" w:hAnsi="Arial" w:cs="Arial"/>
          <w:bCs/>
          <w:i/>
          <w:iCs/>
          <w:sz w:val="28"/>
          <w:szCs w:val="28"/>
          <w:u w:val="double"/>
        </w:rPr>
        <w:t>не будеш</w:t>
      </w:r>
      <w:r w:rsidRPr="008D4019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051ED924" w14:textId="77777777" w:rsidR="008D4019" w:rsidRPr="008D4019" w:rsidRDefault="008D4019" w:rsidP="008D401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8D4019">
        <w:rPr>
          <w:rFonts w:ascii="Arial" w:hAnsi="Arial" w:cs="Arial"/>
          <w:i/>
          <w:iCs/>
          <w:sz w:val="28"/>
          <w:szCs w:val="28"/>
        </w:rPr>
        <w:t xml:space="preserve">Кожному </w:t>
      </w:r>
      <w:r w:rsidRPr="008D4019">
        <w:rPr>
          <w:rFonts w:ascii="Arial" w:hAnsi="Arial" w:cs="Arial"/>
          <w:bCs/>
          <w:i/>
          <w:iCs/>
          <w:sz w:val="28"/>
          <w:szCs w:val="28"/>
          <w:u w:val="double"/>
        </w:rPr>
        <w:t>хочеться</w:t>
      </w:r>
      <w:r w:rsidRPr="008D4019">
        <w:rPr>
          <w:rFonts w:ascii="Arial" w:hAnsi="Arial" w:cs="Arial"/>
          <w:i/>
          <w:iCs/>
          <w:sz w:val="28"/>
          <w:szCs w:val="28"/>
        </w:rPr>
        <w:t xml:space="preserve"> щастя. </w:t>
      </w:r>
    </w:p>
    <w:p w14:paraId="0B7CF786" w14:textId="77777777" w:rsidR="008D4019" w:rsidRPr="008D4019" w:rsidRDefault="008D4019" w:rsidP="008D4019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color w:val="202122"/>
          <w:sz w:val="28"/>
          <w:szCs w:val="28"/>
          <w:shd w:val="clear" w:color="auto" w:fill="FFFFFF"/>
        </w:rPr>
      </w:pPr>
      <w:r w:rsidRPr="008D4019">
        <w:rPr>
          <w:rFonts w:ascii="Arial" w:hAnsi="Arial" w:cs="Arial"/>
          <w:i/>
          <w:iCs/>
          <w:sz w:val="28"/>
          <w:szCs w:val="28"/>
        </w:rPr>
        <w:t xml:space="preserve">Хоч </w:t>
      </w:r>
      <w:r w:rsidRPr="008D4019">
        <w:rPr>
          <w:rFonts w:ascii="Arial" w:hAnsi="Arial" w:cs="Arial"/>
          <w:bCs/>
          <w:i/>
          <w:iCs/>
          <w:sz w:val="28"/>
          <w:szCs w:val="28"/>
          <w:u w:val="double"/>
        </w:rPr>
        <w:t>сядь та плач</w:t>
      </w:r>
      <w:r w:rsidRPr="008D4019">
        <w:rPr>
          <w:rFonts w:ascii="Arial" w:hAnsi="Arial" w:cs="Arial"/>
          <w:i/>
          <w:iCs/>
          <w:sz w:val="28"/>
          <w:szCs w:val="28"/>
        </w:rPr>
        <w:t>.</w:t>
      </w:r>
    </w:p>
    <w:p w14:paraId="5430810E" w14:textId="77777777" w:rsidR="008D4019" w:rsidRPr="008D4019" w:rsidRDefault="008D4019" w:rsidP="008D4019">
      <w:pPr>
        <w:spacing w:after="0" w:line="240" w:lineRule="auto"/>
        <w:ind w:firstLine="709"/>
        <w:jc w:val="both"/>
        <w:rPr>
          <w:rFonts w:ascii="Arial" w:hAnsi="Arial" w:cs="Arial"/>
          <w:i/>
          <w:iCs/>
          <w:sz w:val="28"/>
          <w:szCs w:val="28"/>
        </w:rPr>
      </w:pPr>
      <w:r w:rsidRPr="008D4019">
        <w:rPr>
          <w:rFonts w:ascii="Arial" w:hAnsi="Arial" w:cs="Arial"/>
          <w:i/>
          <w:sz w:val="28"/>
          <w:szCs w:val="28"/>
          <w:u w:val="double"/>
        </w:rPr>
        <w:t>Не плюй</w:t>
      </w:r>
      <w:r w:rsidRPr="008D4019">
        <w:rPr>
          <w:rFonts w:ascii="Arial" w:hAnsi="Arial" w:cs="Arial"/>
          <w:i/>
          <w:sz w:val="28"/>
          <w:szCs w:val="28"/>
        </w:rPr>
        <w:t xml:space="preserve"> у криницю</w:t>
      </w:r>
      <w:r>
        <w:rPr>
          <w:rFonts w:ascii="Arial" w:hAnsi="Arial" w:cs="Arial"/>
          <w:i/>
          <w:sz w:val="28"/>
          <w:szCs w:val="28"/>
        </w:rPr>
        <w:t xml:space="preserve"> </w:t>
      </w:r>
      <w:r>
        <w:rPr>
          <w:rFonts w:ascii="Arial" w:hAnsi="Arial" w:cs="Arial"/>
          <w:i/>
          <w:iCs/>
          <w:sz w:val="28"/>
          <w:szCs w:val="28"/>
        </w:rPr>
        <w:t>–</w:t>
      </w:r>
      <w:r w:rsidRPr="008D4019">
        <w:rPr>
          <w:rFonts w:ascii="Arial" w:hAnsi="Arial" w:cs="Arial"/>
          <w:i/>
          <w:iCs/>
          <w:sz w:val="28"/>
          <w:szCs w:val="28"/>
        </w:rPr>
        <w:t xml:space="preserve"> </w:t>
      </w:r>
      <w:r w:rsidRPr="008D4019">
        <w:rPr>
          <w:rFonts w:ascii="Arial" w:hAnsi="Arial" w:cs="Arial"/>
          <w:i/>
          <w:iCs/>
          <w:sz w:val="28"/>
          <w:szCs w:val="28"/>
          <w:u w:val="double"/>
        </w:rPr>
        <w:t>доведеться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 w:rsidRPr="008D4019">
        <w:rPr>
          <w:rFonts w:ascii="Arial" w:hAnsi="Arial" w:cs="Arial"/>
          <w:i/>
          <w:sz w:val="28"/>
          <w:szCs w:val="28"/>
        </w:rPr>
        <w:t xml:space="preserve">води </w:t>
      </w:r>
      <w:r w:rsidRPr="008D4019">
        <w:rPr>
          <w:rFonts w:ascii="Arial" w:hAnsi="Arial" w:cs="Arial"/>
          <w:i/>
          <w:sz w:val="28"/>
          <w:szCs w:val="28"/>
          <w:u w:val="double"/>
        </w:rPr>
        <w:t>напитися</w:t>
      </w:r>
      <w:r>
        <w:rPr>
          <w:rFonts w:ascii="Arial" w:hAnsi="Arial" w:cs="Arial"/>
          <w:i/>
          <w:sz w:val="28"/>
          <w:szCs w:val="28"/>
          <w:u w:val="double"/>
        </w:rPr>
        <w:t>.</w:t>
      </w:r>
    </w:p>
    <w:p w14:paraId="63D3EAD3" w14:textId="77777777" w:rsidR="00E94393" w:rsidRDefault="00E94393" w:rsidP="008D4019">
      <w:pP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</w:p>
    <w:p w14:paraId="53E47A57" w14:textId="77777777" w:rsidR="00134825" w:rsidRDefault="00134825" w:rsidP="008D4019">
      <w:pPr>
        <w:spacing w:after="0" w:line="240" w:lineRule="auto"/>
        <w:ind w:firstLine="709"/>
        <w:jc w:val="both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 xml:space="preserve">Коли тобі стало зрозуміло, які ж це </w:t>
      </w:r>
      <w:r w:rsidRPr="00134825">
        <w:rPr>
          <w:rFonts w:ascii="Arial" w:hAnsi="Arial" w:cs="Arial"/>
          <w:b/>
          <w:iCs/>
          <w:sz w:val="28"/>
          <w:szCs w:val="28"/>
        </w:rPr>
        <w:t xml:space="preserve">означено-, </w:t>
      </w:r>
      <w:proofErr w:type="spellStart"/>
      <w:r w:rsidRPr="00134825">
        <w:rPr>
          <w:rFonts w:ascii="Arial" w:hAnsi="Arial" w:cs="Arial"/>
          <w:b/>
          <w:iCs/>
          <w:sz w:val="28"/>
          <w:szCs w:val="28"/>
        </w:rPr>
        <w:t>неозначено</w:t>
      </w:r>
      <w:proofErr w:type="spellEnd"/>
      <w:r w:rsidRPr="00134825">
        <w:rPr>
          <w:rFonts w:ascii="Arial" w:hAnsi="Arial" w:cs="Arial"/>
          <w:b/>
          <w:iCs/>
          <w:sz w:val="28"/>
          <w:szCs w:val="28"/>
        </w:rPr>
        <w:t>- та узагальнено-особові односкладні речення</w:t>
      </w:r>
      <w:r>
        <w:rPr>
          <w:rFonts w:ascii="Arial" w:hAnsi="Arial" w:cs="Arial"/>
          <w:iCs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iCs/>
          <w:sz w:val="28"/>
          <w:szCs w:val="28"/>
        </w:rPr>
        <w:t>перейдімо</w:t>
      </w:r>
      <w:proofErr w:type="spellEnd"/>
      <w:r>
        <w:rPr>
          <w:rFonts w:ascii="Arial" w:hAnsi="Arial" w:cs="Arial"/>
          <w:iCs/>
          <w:sz w:val="28"/>
          <w:szCs w:val="28"/>
        </w:rPr>
        <w:t xml:space="preserve"> до останнього виду </w:t>
      </w:r>
      <w:r w:rsidRPr="00134825">
        <w:rPr>
          <w:rFonts w:ascii="Arial" w:hAnsi="Arial" w:cs="Arial"/>
          <w:b/>
          <w:iCs/>
          <w:sz w:val="28"/>
          <w:szCs w:val="28"/>
          <w:shd w:val="clear" w:color="auto" w:fill="92D050"/>
        </w:rPr>
        <w:t>односкладних присудкових речень</w:t>
      </w:r>
      <w:r>
        <w:rPr>
          <w:rFonts w:ascii="Arial" w:hAnsi="Arial" w:cs="Arial"/>
          <w:iCs/>
          <w:sz w:val="28"/>
          <w:szCs w:val="28"/>
        </w:rPr>
        <w:t xml:space="preserve">, які називають </w:t>
      </w:r>
      <w:r w:rsidRPr="00134825">
        <w:rPr>
          <w:rFonts w:ascii="Arial" w:hAnsi="Arial" w:cs="Arial"/>
          <w:b/>
          <w:iCs/>
          <w:sz w:val="28"/>
          <w:szCs w:val="28"/>
          <w:shd w:val="clear" w:color="auto" w:fill="92D050"/>
        </w:rPr>
        <w:t>безособовими</w:t>
      </w:r>
      <w:r>
        <w:rPr>
          <w:rFonts w:ascii="Arial" w:hAnsi="Arial" w:cs="Arial"/>
          <w:iCs/>
          <w:sz w:val="28"/>
          <w:szCs w:val="28"/>
        </w:rPr>
        <w:t xml:space="preserve">. Чому їх так називають? – Найчастіше тому, що в ці речення ти майже ніколи не можеш вставити </w:t>
      </w:r>
      <w:r w:rsidRPr="00134825">
        <w:rPr>
          <w:rFonts w:ascii="Arial" w:hAnsi="Arial" w:cs="Arial"/>
          <w:b/>
          <w:iCs/>
          <w:sz w:val="28"/>
          <w:szCs w:val="28"/>
        </w:rPr>
        <w:t>підмет – займенники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134825">
        <w:rPr>
          <w:rFonts w:ascii="Arial" w:hAnsi="Arial" w:cs="Arial"/>
          <w:i/>
          <w:iCs/>
          <w:sz w:val="28"/>
          <w:szCs w:val="28"/>
        </w:rPr>
        <w:t>я, ти, ми, ви, він, вона, воно чи вони</w:t>
      </w:r>
      <w:r>
        <w:rPr>
          <w:rFonts w:ascii="Arial" w:hAnsi="Arial" w:cs="Arial"/>
          <w:iCs/>
          <w:sz w:val="28"/>
          <w:szCs w:val="28"/>
        </w:rPr>
        <w:t xml:space="preserve">. Переконайся в цьому. </w:t>
      </w:r>
    </w:p>
    <w:p w14:paraId="7F3645B3" w14:textId="77777777" w:rsidR="00134825" w:rsidRPr="00134825" w:rsidRDefault="00134825" w:rsidP="00134825">
      <w:pPr>
        <w:pStyle w:val="a3"/>
        <w:spacing w:after="0" w:line="240" w:lineRule="auto"/>
        <w:ind w:left="567" w:firstLine="142"/>
        <w:rPr>
          <w:rFonts w:ascii="Arial" w:hAnsi="Arial" w:cs="Arial"/>
          <w:i/>
          <w:iCs/>
          <w:sz w:val="28"/>
          <w:szCs w:val="28"/>
        </w:rPr>
      </w:pPr>
      <w:r w:rsidRPr="00134825">
        <w:rPr>
          <w:rFonts w:ascii="Arial" w:hAnsi="Arial" w:cs="Arial"/>
          <w:i/>
          <w:iCs/>
          <w:sz w:val="28"/>
          <w:szCs w:val="28"/>
        </w:rPr>
        <w:t xml:space="preserve">Мені </w:t>
      </w:r>
      <w:r w:rsidRPr="00134825">
        <w:rPr>
          <w:rFonts w:ascii="Arial" w:hAnsi="Arial" w:cs="Arial"/>
          <w:i/>
          <w:iCs/>
          <w:sz w:val="28"/>
          <w:szCs w:val="28"/>
          <w:u w:val="double"/>
        </w:rPr>
        <w:t>весело</w:t>
      </w:r>
      <w:r w:rsidRPr="00134825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601CEC05" w14:textId="77777777" w:rsidR="00134825" w:rsidRPr="00134825" w:rsidRDefault="00134825" w:rsidP="00134825">
      <w:pPr>
        <w:pStyle w:val="a3"/>
        <w:spacing w:after="0" w:line="240" w:lineRule="auto"/>
        <w:ind w:left="567" w:firstLine="142"/>
        <w:rPr>
          <w:rFonts w:ascii="Arial" w:hAnsi="Arial" w:cs="Arial"/>
          <w:i/>
          <w:iCs/>
          <w:sz w:val="28"/>
          <w:szCs w:val="28"/>
        </w:rPr>
      </w:pPr>
      <w:r w:rsidRPr="00134825">
        <w:rPr>
          <w:rFonts w:ascii="Arial" w:hAnsi="Arial" w:cs="Arial"/>
          <w:i/>
          <w:iCs/>
          <w:sz w:val="28"/>
          <w:szCs w:val="28"/>
        </w:rPr>
        <w:t xml:space="preserve">У нас </w:t>
      </w:r>
      <w:r w:rsidRPr="00134825">
        <w:rPr>
          <w:rFonts w:ascii="Arial" w:hAnsi="Arial" w:cs="Arial"/>
          <w:i/>
          <w:iCs/>
          <w:sz w:val="28"/>
          <w:szCs w:val="28"/>
          <w:u w:val="double"/>
        </w:rPr>
        <w:t>немає</w:t>
      </w:r>
      <w:r>
        <w:rPr>
          <w:rFonts w:ascii="Arial" w:hAnsi="Arial" w:cs="Arial"/>
          <w:i/>
          <w:iCs/>
          <w:sz w:val="28"/>
          <w:szCs w:val="28"/>
        </w:rPr>
        <w:t xml:space="preserve"> настрою.</w:t>
      </w:r>
      <w:r w:rsidRPr="00134825">
        <w:rPr>
          <w:rFonts w:ascii="Arial" w:hAnsi="Arial" w:cs="Arial"/>
          <w:i/>
          <w:iCs/>
          <w:sz w:val="28"/>
          <w:szCs w:val="28"/>
        </w:rPr>
        <w:t xml:space="preserve"> </w:t>
      </w:r>
    </w:p>
    <w:p w14:paraId="50976FBB" w14:textId="77777777" w:rsidR="00134825" w:rsidRPr="00134825" w:rsidRDefault="00134825" w:rsidP="00134825">
      <w:pPr>
        <w:pStyle w:val="a3"/>
        <w:spacing w:after="0" w:line="240" w:lineRule="auto"/>
        <w:ind w:left="567" w:firstLine="142"/>
        <w:rPr>
          <w:rFonts w:ascii="Arial" w:hAnsi="Arial" w:cs="Arial"/>
          <w:i/>
          <w:iCs/>
          <w:sz w:val="28"/>
          <w:szCs w:val="28"/>
        </w:rPr>
      </w:pPr>
      <w:r w:rsidRPr="00134825">
        <w:rPr>
          <w:rFonts w:ascii="Arial" w:hAnsi="Arial" w:cs="Arial"/>
          <w:i/>
          <w:iCs/>
          <w:sz w:val="28"/>
          <w:szCs w:val="28"/>
          <w:u w:val="double"/>
        </w:rPr>
        <w:t>Треба вчитися</w:t>
      </w:r>
      <w:r>
        <w:rPr>
          <w:rFonts w:ascii="Arial" w:hAnsi="Arial" w:cs="Arial"/>
          <w:i/>
          <w:iCs/>
          <w:sz w:val="28"/>
          <w:szCs w:val="28"/>
        </w:rPr>
        <w:t xml:space="preserve"> добре</w:t>
      </w:r>
      <w:r w:rsidRPr="00134825">
        <w:rPr>
          <w:rFonts w:ascii="Arial" w:hAnsi="Arial" w:cs="Arial"/>
          <w:i/>
          <w:iCs/>
          <w:sz w:val="28"/>
          <w:szCs w:val="28"/>
        </w:rPr>
        <w:t xml:space="preserve">, щоб </w:t>
      </w:r>
      <w:r w:rsidRPr="00134825">
        <w:rPr>
          <w:rFonts w:ascii="Arial" w:hAnsi="Arial" w:cs="Arial"/>
          <w:i/>
          <w:iCs/>
          <w:sz w:val="28"/>
          <w:szCs w:val="28"/>
          <w:u w:val="double"/>
        </w:rPr>
        <w:t>досягти</w:t>
      </w:r>
      <w:r w:rsidRPr="00134825">
        <w:rPr>
          <w:rFonts w:ascii="Arial" w:hAnsi="Arial" w:cs="Arial"/>
          <w:i/>
          <w:iCs/>
          <w:sz w:val="28"/>
          <w:szCs w:val="28"/>
        </w:rPr>
        <w:t xml:space="preserve"> успіху. </w:t>
      </w:r>
    </w:p>
    <w:p w14:paraId="5CA632B2" w14:textId="0B45B0A7" w:rsidR="00134825" w:rsidRPr="00134825" w:rsidRDefault="00134825" w:rsidP="00134825">
      <w:pPr>
        <w:pStyle w:val="a3"/>
        <w:spacing w:after="0" w:line="240" w:lineRule="auto"/>
        <w:ind w:left="567" w:firstLine="142"/>
        <w:rPr>
          <w:rFonts w:ascii="Arial" w:hAnsi="Arial" w:cs="Arial"/>
          <w:i/>
          <w:sz w:val="28"/>
          <w:szCs w:val="28"/>
        </w:rPr>
      </w:pPr>
      <w:r w:rsidRPr="00134825">
        <w:rPr>
          <w:rFonts w:ascii="Arial" w:hAnsi="Arial" w:cs="Arial"/>
          <w:i/>
          <w:sz w:val="28"/>
          <w:szCs w:val="28"/>
        </w:rPr>
        <w:t xml:space="preserve">Чому так легко </w:t>
      </w:r>
      <w:r w:rsidRPr="00134825">
        <w:rPr>
          <w:rFonts w:ascii="Arial" w:hAnsi="Arial" w:cs="Arial"/>
          <w:i/>
          <w:sz w:val="28"/>
          <w:szCs w:val="28"/>
          <w:u w:val="double"/>
        </w:rPr>
        <w:t>працювати</w:t>
      </w:r>
      <w:r w:rsidRPr="00134825">
        <w:rPr>
          <w:rFonts w:ascii="Arial" w:hAnsi="Arial" w:cs="Arial"/>
          <w:i/>
          <w:sz w:val="28"/>
          <w:szCs w:val="28"/>
        </w:rPr>
        <w:t xml:space="preserve"> сьогодні?</w:t>
      </w:r>
    </w:p>
    <w:p w14:paraId="6EF3C7BA" w14:textId="77777777" w:rsidR="00134825" w:rsidRPr="00134825" w:rsidRDefault="00134825" w:rsidP="00134825">
      <w:pPr>
        <w:pStyle w:val="a3"/>
        <w:spacing w:after="0" w:line="240" w:lineRule="auto"/>
        <w:ind w:left="567" w:firstLine="142"/>
        <w:rPr>
          <w:rFonts w:ascii="Arial" w:hAnsi="Arial" w:cs="Arial"/>
          <w:i/>
          <w:iCs/>
          <w:sz w:val="28"/>
          <w:szCs w:val="28"/>
        </w:rPr>
      </w:pPr>
      <w:r w:rsidRPr="00134825">
        <w:rPr>
          <w:rFonts w:ascii="Arial" w:hAnsi="Arial" w:cs="Arial"/>
          <w:bCs/>
          <w:i/>
          <w:iCs/>
          <w:sz w:val="28"/>
          <w:szCs w:val="28"/>
        </w:rPr>
        <w:t>Ще трішки</w:t>
      </w:r>
      <w:r w:rsidRPr="00134825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 </w:t>
      </w:r>
      <w:r w:rsidRPr="00134825">
        <w:rPr>
          <w:rFonts w:ascii="Arial" w:hAnsi="Arial" w:cs="Arial"/>
          <w:bCs/>
          <w:i/>
          <w:iCs/>
          <w:sz w:val="28"/>
          <w:szCs w:val="28"/>
          <w:u w:val="double"/>
        </w:rPr>
        <w:t>варто зачекати</w:t>
      </w:r>
      <w:r w:rsidRPr="00134825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19422E72" w14:textId="77777777" w:rsidR="00134825" w:rsidRPr="00134825" w:rsidRDefault="00134825" w:rsidP="00134825">
      <w:pPr>
        <w:pStyle w:val="a3"/>
        <w:spacing w:after="0" w:line="240" w:lineRule="auto"/>
        <w:ind w:left="567" w:firstLine="142"/>
        <w:rPr>
          <w:rFonts w:ascii="Arial" w:hAnsi="Arial" w:cs="Arial"/>
          <w:i/>
          <w:iCs/>
          <w:sz w:val="28"/>
          <w:szCs w:val="28"/>
        </w:rPr>
      </w:pPr>
      <w:r w:rsidRPr="00134825">
        <w:rPr>
          <w:rFonts w:ascii="Arial" w:hAnsi="Arial" w:cs="Arial"/>
          <w:bCs/>
          <w:i/>
          <w:iCs/>
          <w:sz w:val="28"/>
          <w:szCs w:val="28"/>
        </w:rPr>
        <w:t>Надворі швидко</w:t>
      </w:r>
      <w:r w:rsidRPr="00134825">
        <w:rPr>
          <w:rFonts w:ascii="Arial" w:hAnsi="Arial" w:cs="Arial"/>
          <w:bCs/>
          <w:i/>
          <w:iCs/>
          <w:sz w:val="28"/>
          <w:szCs w:val="28"/>
          <w:u w:val="double"/>
        </w:rPr>
        <w:t xml:space="preserve"> сутеніло</w:t>
      </w:r>
      <w:r w:rsidRPr="00134825">
        <w:rPr>
          <w:rFonts w:ascii="Arial" w:hAnsi="Arial" w:cs="Arial"/>
          <w:i/>
          <w:iCs/>
          <w:sz w:val="28"/>
          <w:szCs w:val="28"/>
        </w:rPr>
        <w:t xml:space="preserve">. </w:t>
      </w:r>
    </w:p>
    <w:p w14:paraId="1AFC9944" w14:textId="77777777" w:rsidR="00134825" w:rsidRPr="00134825" w:rsidRDefault="00134825" w:rsidP="00134825">
      <w:pPr>
        <w:pStyle w:val="Default"/>
        <w:ind w:left="567" w:firstLine="142"/>
        <w:rPr>
          <w:rFonts w:ascii="Arial" w:hAnsi="Arial" w:cs="Arial"/>
          <w:i/>
          <w:sz w:val="28"/>
          <w:szCs w:val="28"/>
        </w:rPr>
      </w:pPr>
      <w:r w:rsidRPr="00134825">
        <w:rPr>
          <w:rFonts w:ascii="Arial" w:hAnsi="Arial" w:cs="Arial"/>
          <w:i/>
          <w:sz w:val="28"/>
          <w:szCs w:val="28"/>
        </w:rPr>
        <w:t xml:space="preserve">Уже </w:t>
      </w:r>
      <w:r w:rsidRPr="00134825">
        <w:rPr>
          <w:rFonts w:ascii="Arial" w:hAnsi="Arial" w:cs="Arial"/>
          <w:i/>
          <w:sz w:val="28"/>
          <w:szCs w:val="28"/>
          <w:u w:val="double"/>
        </w:rPr>
        <w:t>вечоріє</w:t>
      </w:r>
      <w:r w:rsidRPr="00134825">
        <w:rPr>
          <w:rFonts w:ascii="Arial" w:hAnsi="Arial" w:cs="Arial"/>
          <w:i/>
          <w:sz w:val="28"/>
          <w:szCs w:val="28"/>
        </w:rPr>
        <w:t xml:space="preserve"> над степом.</w:t>
      </w:r>
    </w:p>
    <w:p w14:paraId="679094FA" w14:textId="77777777" w:rsidR="00134825" w:rsidRPr="00134825" w:rsidRDefault="00134825" w:rsidP="00134825">
      <w:pPr>
        <w:pStyle w:val="Default"/>
        <w:ind w:left="567" w:firstLine="142"/>
        <w:rPr>
          <w:rFonts w:ascii="Arial" w:hAnsi="Arial" w:cs="Arial"/>
          <w:i/>
          <w:sz w:val="28"/>
          <w:szCs w:val="28"/>
        </w:rPr>
      </w:pPr>
      <w:r w:rsidRPr="00134825">
        <w:rPr>
          <w:rFonts w:ascii="Arial" w:hAnsi="Arial" w:cs="Arial"/>
          <w:i/>
          <w:sz w:val="28"/>
          <w:szCs w:val="28"/>
          <w:u w:val="double"/>
        </w:rPr>
        <w:t>Написано</w:t>
      </w:r>
      <w:r w:rsidRPr="00134825">
        <w:rPr>
          <w:rFonts w:ascii="Arial" w:hAnsi="Arial" w:cs="Arial"/>
          <w:i/>
          <w:sz w:val="28"/>
          <w:szCs w:val="28"/>
        </w:rPr>
        <w:t xml:space="preserve"> останній рядок. </w:t>
      </w:r>
    </w:p>
    <w:p w14:paraId="0B2DC4BA" w14:textId="77777777" w:rsidR="00134825" w:rsidRDefault="00134825" w:rsidP="00134825">
      <w:pPr>
        <w:pStyle w:val="a3"/>
        <w:spacing w:after="0" w:line="240" w:lineRule="auto"/>
        <w:ind w:left="567" w:firstLine="142"/>
        <w:rPr>
          <w:rFonts w:ascii="Arial" w:hAnsi="Arial" w:cs="Arial"/>
          <w:i/>
          <w:sz w:val="28"/>
          <w:szCs w:val="28"/>
        </w:rPr>
      </w:pPr>
      <w:r w:rsidRPr="00134825">
        <w:rPr>
          <w:rFonts w:ascii="Arial" w:hAnsi="Arial" w:cs="Arial"/>
          <w:i/>
          <w:sz w:val="28"/>
          <w:szCs w:val="28"/>
          <w:u w:val="double"/>
        </w:rPr>
        <w:t>Не кричати</w:t>
      </w:r>
      <w:r w:rsidRPr="00134825">
        <w:rPr>
          <w:rFonts w:ascii="Arial" w:hAnsi="Arial" w:cs="Arial"/>
          <w:i/>
          <w:sz w:val="28"/>
          <w:szCs w:val="28"/>
        </w:rPr>
        <w:t>!</w:t>
      </w:r>
    </w:p>
    <w:p w14:paraId="75E0DD39" w14:textId="77777777" w:rsidR="00134825" w:rsidRPr="00134825" w:rsidRDefault="00134825" w:rsidP="00A634A7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134825">
        <w:rPr>
          <w:rFonts w:ascii="Arial" w:hAnsi="Arial" w:cs="Arial"/>
          <w:sz w:val="28"/>
          <w:szCs w:val="28"/>
        </w:rPr>
        <w:t>Уважно поміркуй над цими прикладами</w:t>
      </w:r>
      <w:r>
        <w:rPr>
          <w:rFonts w:ascii="Arial" w:hAnsi="Arial" w:cs="Arial"/>
          <w:sz w:val="28"/>
          <w:szCs w:val="28"/>
        </w:rPr>
        <w:t xml:space="preserve"> – і ти зрозумієш, чому ж </w:t>
      </w:r>
      <w:r w:rsidR="00A634A7">
        <w:rPr>
          <w:rFonts w:ascii="Arial" w:hAnsi="Arial" w:cs="Arial"/>
          <w:sz w:val="28"/>
          <w:szCs w:val="28"/>
        </w:rPr>
        <w:t xml:space="preserve">таки </w:t>
      </w:r>
      <w:r>
        <w:rPr>
          <w:rFonts w:ascii="Arial" w:hAnsi="Arial" w:cs="Arial"/>
          <w:sz w:val="28"/>
          <w:szCs w:val="28"/>
        </w:rPr>
        <w:t>ці речення назвали</w:t>
      </w:r>
      <w:r w:rsidR="00A634A7">
        <w:rPr>
          <w:rFonts w:ascii="Arial" w:hAnsi="Arial" w:cs="Arial"/>
          <w:sz w:val="28"/>
          <w:szCs w:val="28"/>
        </w:rPr>
        <w:t xml:space="preserve"> </w:t>
      </w:r>
      <w:r w:rsidR="00A634A7" w:rsidRPr="00A634A7">
        <w:rPr>
          <w:rFonts w:ascii="Arial" w:hAnsi="Arial" w:cs="Arial"/>
          <w:b/>
          <w:sz w:val="28"/>
          <w:szCs w:val="28"/>
          <w:shd w:val="clear" w:color="auto" w:fill="92D050"/>
        </w:rPr>
        <w:t>односкладними</w:t>
      </w:r>
      <w:r>
        <w:rPr>
          <w:rFonts w:ascii="Arial" w:hAnsi="Arial" w:cs="Arial"/>
          <w:sz w:val="28"/>
          <w:szCs w:val="28"/>
        </w:rPr>
        <w:t xml:space="preserve"> </w:t>
      </w:r>
      <w:r w:rsidRPr="00134825">
        <w:rPr>
          <w:rFonts w:ascii="Arial" w:hAnsi="Arial" w:cs="Arial"/>
          <w:b/>
          <w:sz w:val="28"/>
          <w:szCs w:val="28"/>
          <w:shd w:val="clear" w:color="auto" w:fill="92D050"/>
        </w:rPr>
        <w:t>безособовими</w:t>
      </w:r>
      <w:r>
        <w:rPr>
          <w:rFonts w:ascii="Arial" w:hAnsi="Arial" w:cs="Arial"/>
          <w:sz w:val="28"/>
          <w:szCs w:val="28"/>
        </w:rPr>
        <w:t>.</w:t>
      </w:r>
    </w:p>
    <w:p w14:paraId="239F07D4" w14:textId="77777777" w:rsidR="00F16EE1" w:rsidRPr="00963D05" w:rsidRDefault="00F16EE1">
      <w:pPr>
        <w:spacing w:after="160" w:line="259" w:lineRule="auto"/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</w:pPr>
      <w:r w:rsidRPr="00963D05">
        <w:rPr>
          <w:rFonts w:ascii="Arial" w:eastAsia="Times New Roman" w:hAnsi="Arial" w:cs="Arial"/>
          <w:color w:val="202122"/>
          <w:sz w:val="28"/>
          <w:szCs w:val="28"/>
          <w:shd w:val="clear" w:color="auto" w:fill="FFFFFF"/>
        </w:rPr>
        <w:br w:type="page"/>
      </w:r>
    </w:p>
    <w:p w14:paraId="26FC14E0" w14:textId="77777777" w:rsidR="00F16EE1" w:rsidRPr="00963D05" w:rsidRDefault="00F16EE1" w:rsidP="00F16EE1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63D0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2FB9AC71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01194771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Повні та неповні речення</w:t>
      </w:r>
    </w:p>
    <w:p w14:paraId="41D66C1A" w14:textId="77777777" w:rsidR="00F16EE1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59FE082C" w14:textId="402DCB1F" w:rsidR="000B668C" w:rsidRDefault="004C41E8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Під час </w:t>
      </w:r>
      <w:r w:rsidRPr="004C41E8">
        <w:rPr>
          <w:rFonts w:ascii="Arial" w:hAnsi="Arial" w:cs="Arial"/>
          <w:b/>
          <w:sz w:val="28"/>
          <w:szCs w:val="28"/>
          <w:shd w:val="clear" w:color="auto" w:fill="92D050"/>
        </w:rPr>
        <w:t>усного спілкування</w:t>
      </w:r>
      <w:r>
        <w:rPr>
          <w:rFonts w:ascii="Arial" w:hAnsi="Arial" w:cs="Arial"/>
          <w:sz w:val="28"/>
          <w:szCs w:val="28"/>
        </w:rPr>
        <w:t xml:space="preserve"> ми часто говоримо своєрідно</w:t>
      </w:r>
      <w:r w:rsidR="000B668C">
        <w:rPr>
          <w:rFonts w:ascii="Arial" w:hAnsi="Arial" w:cs="Arial"/>
          <w:sz w:val="28"/>
          <w:szCs w:val="28"/>
        </w:rPr>
        <w:t>, ніби уривками речень (висловлень).</w:t>
      </w:r>
      <w:r>
        <w:rPr>
          <w:rFonts w:ascii="Arial" w:hAnsi="Arial" w:cs="Arial"/>
          <w:sz w:val="28"/>
          <w:szCs w:val="28"/>
        </w:rPr>
        <w:t xml:space="preserve"> </w:t>
      </w:r>
      <w:r w:rsidR="000B668C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и </w:t>
      </w:r>
      <w:r w:rsidR="00B60BCC">
        <w:rPr>
          <w:rFonts w:ascii="Arial" w:hAnsi="Arial" w:cs="Arial"/>
          <w:sz w:val="28"/>
          <w:szCs w:val="28"/>
        </w:rPr>
        <w:t xml:space="preserve">мов би </w:t>
      </w:r>
      <w:r>
        <w:rPr>
          <w:rFonts w:ascii="Arial" w:hAnsi="Arial" w:cs="Arial"/>
          <w:sz w:val="28"/>
          <w:szCs w:val="28"/>
        </w:rPr>
        <w:t>не будуємо речення (висло</w:t>
      </w:r>
      <w:r w:rsidR="000B668C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лення) повністю, а озвучуємо лише якісь </w:t>
      </w:r>
      <w:r w:rsidR="00B60BCC">
        <w:rPr>
          <w:rFonts w:ascii="Arial" w:hAnsi="Arial" w:cs="Arial"/>
          <w:sz w:val="28"/>
          <w:szCs w:val="28"/>
        </w:rPr>
        <w:t xml:space="preserve">його </w:t>
      </w:r>
      <w:r>
        <w:rPr>
          <w:rFonts w:ascii="Arial" w:hAnsi="Arial" w:cs="Arial"/>
          <w:sz w:val="28"/>
          <w:szCs w:val="28"/>
        </w:rPr>
        <w:t xml:space="preserve">фрагменти. </w:t>
      </w:r>
    </w:p>
    <w:p w14:paraId="018C666A" w14:textId="2A91170D" w:rsidR="004C41E8" w:rsidRDefault="004C41E8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Порівняй, наприклад, </w:t>
      </w:r>
      <w:r w:rsidRPr="000B668C">
        <w:rPr>
          <w:rFonts w:ascii="Arial" w:hAnsi="Arial" w:cs="Arial"/>
          <w:b/>
          <w:sz w:val="28"/>
          <w:szCs w:val="28"/>
          <w:shd w:val="clear" w:color="auto" w:fill="92D050"/>
        </w:rPr>
        <w:t>діалог</w:t>
      </w:r>
      <w:r>
        <w:rPr>
          <w:rFonts w:ascii="Arial" w:hAnsi="Arial" w:cs="Arial"/>
          <w:sz w:val="28"/>
          <w:szCs w:val="28"/>
        </w:rPr>
        <w:t xml:space="preserve">, який відбувся між </w:t>
      </w:r>
      <w:r w:rsidR="00B60BCC">
        <w:rPr>
          <w:rFonts w:ascii="Arial" w:hAnsi="Arial" w:cs="Arial"/>
          <w:sz w:val="28"/>
          <w:szCs w:val="28"/>
        </w:rPr>
        <w:t>дітьми вранці</w:t>
      </w:r>
      <w:r>
        <w:rPr>
          <w:rFonts w:ascii="Arial" w:hAnsi="Arial" w:cs="Arial"/>
          <w:sz w:val="28"/>
          <w:szCs w:val="28"/>
        </w:rPr>
        <w:t xml:space="preserve">, і те, як цей діалог звучав би, якби діти говорили </w:t>
      </w:r>
      <w:r w:rsidR="00B60BCC">
        <w:rPr>
          <w:rFonts w:ascii="Arial" w:hAnsi="Arial" w:cs="Arial"/>
          <w:sz w:val="28"/>
          <w:szCs w:val="28"/>
        </w:rPr>
        <w:t>повними реченнями</w:t>
      </w:r>
      <w:r w:rsidR="000B668C">
        <w:rPr>
          <w:rFonts w:ascii="Arial" w:hAnsi="Arial" w:cs="Arial"/>
          <w:sz w:val="28"/>
          <w:szCs w:val="28"/>
        </w:rPr>
        <w:t>.</w:t>
      </w:r>
    </w:p>
    <w:p w14:paraId="0241AF9A" w14:textId="77777777" w:rsidR="000B668C" w:rsidRDefault="000B668C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81"/>
        <w:gridCol w:w="4448"/>
      </w:tblGrid>
      <w:tr w:rsidR="004C41E8" w:rsidRPr="004C41E8" w14:paraId="23340419" w14:textId="77777777" w:rsidTr="004C41E8">
        <w:tc>
          <w:tcPr>
            <w:tcW w:w="5181" w:type="dxa"/>
          </w:tcPr>
          <w:p w14:paraId="2CFA582D" w14:textId="77777777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Як </w:t>
            </w:r>
            <w:proofErr w:type="spellStart"/>
            <w:r w:rsidRPr="004C41E8">
              <w:rPr>
                <w:rFonts w:ascii="Arial" w:hAnsi="Arial" w:cs="Arial"/>
                <w:b/>
                <w:sz w:val="28"/>
                <w:szCs w:val="28"/>
              </w:rPr>
              <w:t>діти</w:t>
            </w:r>
            <w:proofErr w:type="spellEnd"/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 говорили </w:t>
            </w:r>
            <w:proofErr w:type="spellStart"/>
            <w:r w:rsidRPr="004C41E8">
              <w:rPr>
                <w:rFonts w:ascii="Arial" w:hAnsi="Arial" w:cs="Arial"/>
                <w:b/>
                <w:sz w:val="28"/>
                <w:szCs w:val="28"/>
              </w:rPr>
              <w:t>насправді</w:t>
            </w:r>
            <w:proofErr w:type="spellEnd"/>
          </w:p>
        </w:tc>
        <w:tc>
          <w:tcPr>
            <w:tcW w:w="4448" w:type="dxa"/>
          </w:tcPr>
          <w:p w14:paraId="1B15824A" w14:textId="77777777" w:rsidR="004C41E8" w:rsidRPr="004C41E8" w:rsidRDefault="004C41E8" w:rsidP="000B668C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Як </w:t>
            </w:r>
            <w:proofErr w:type="spellStart"/>
            <w:r w:rsidRPr="004C41E8">
              <w:rPr>
                <w:rFonts w:ascii="Arial" w:hAnsi="Arial" w:cs="Arial"/>
                <w:b/>
                <w:sz w:val="28"/>
                <w:szCs w:val="28"/>
              </w:rPr>
              <w:t>цей</w:t>
            </w:r>
            <w:proofErr w:type="spellEnd"/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C41E8">
              <w:rPr>
                <w:rFonts w:ascii="Arial" w:hAnsi="Arial" w:cs="Arial"/>
                <w:b/>
                <w:sz w:val="28"/>
                <w:szCs w:val="28"/>
              </w:rPr>
              <w:t>діалог</w:t>
            </w:r>
            <w:proofErr w:type="spellEnd"/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 звучав</w:t>
            </w:r>
            <w:r w:rsidR="000B668C">
              <w:rPr>
                <w:rFonts w:ascii="Arial" w:hAnsi="Arial" w:cs="Arial"/>
                <w:b/>
                <w:sz w:val="28"/>
                <w:szCs w:val="28"/>
              </w:rPr>
              <w:t xml:space="preserve"> би</w:t>
            </w:r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proofErr w:type="spellStart"/>
            <w:r w:rsidRPr="004C41E8">
              <w:rPr>
                <w:rFonts w:ascii="Arial" w:hAnsi="Arial" w:cs="Arial"/>
                <w:b/>
                <w:sz w:val="28"/>
                <w:szCs w:val="28"/>
              </w:rPr>
              <w:t>якби</w:t>
            </w:r>
            <w:proofErr w:type="spellEnd"/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4C41E8">
              <w:rPr>
                <w:rFonts w:ascii="Arial" w:hAnsi="Arial" w:cs="Arial"/>
                <w:b/>
                <w:sz w:val="28"/>
                <w:szCs w:val="28"/>
              </w:rPr>
              <w:t>діти</w:t>
            </w:r>
            <w:proofErr w:type="spellEnd"/>
            <w:r w:rsidRPr="004C41E8">
              <w:rPr>
                <w:rFonts w:ascii="Arial" w:hAnsi="Arial" w:cs="Arial"/>
                <w:b/>
                <w:sz w:val="28"/>
                <w:szCs w:val="28"/>
              </w:rPr>
              <w:t xml:space="preserve"> говорили все</w:t>
            </w:r>
            <w:r w:rsidR="000B668C">
              <w:rPr>
                <w:rFonts w:ascii="Arial" w:hAnsi="Arial" w:cs="Arial"/>
                <w:b/>
                <w:sz w:val="28"/>
                <w:szCs w:val="28"/>
              </w:rPr>
              <w:t>-все</w:t>
            </w:r>
          </w:p>
        </w:tc>
      </w:tr>
      <w:tr w:rsidR="004C41E8" w:rsidRPr="004C41E8" w14:paraId="45E218B0" w14:textId="77777777" w:rsidTr="004C41E8">
        <w:tc>
          <w:tcPr>
            <w:tcW w:w="5181" w:type="dxa"/>
          </w:tcPr>
          <w:p w14:paraId="1D8DFF8C" w14:textId="2ECBF7A1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proofErr w:type="spellStart"/>
            <w:r w:rsidR="00B60BCC">
              <w:rPr>
                <w:rFonts w:ascii="Arial" w:hAnsi="Arial" w:cs="Arial"/>
                <w:i/>
                <w:sz w:val="28"/>
                <w:szCs w:val="28"/>
              </w:rPr>
              <w:t>Т</w:t>
            </w:r>
            <w:r w:rsidRPr="004C41E8">
              <w:rPr>
                <w:rFonts w:ascii="Arial" w:hAnsi="Arial" w:cs="Arial"/>
                <w:i/>
                <w:sz w:val="28"/>
                <w:szCs w:val="28"/>
              </w:rPr>
              <w:t>и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C41E8">
              <w:rPr>
                <w:rFonts w:ascii="Arial" w:hAnsi="Arial" w:cs="Arial"/>
                <w:i/>
                <w:sz w:val="28"/>
                <w:szCs w:val="28"/>
              </w:rPr>
              <w:t>будеш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C41E8">
              <w:rPr>
                <w:rFonts w:ascii="Arial" w:hAnsi="Arial" w:cs="Arial"/>
                <w:i/>
                <w:sz w:val="28"/>
                <w:szCs w:val="28"/>
              </w:rPr>
              <w:t>їсти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>?</w:t>
            </w:r>
          </w:p>
        </w:tc>
        <w:tc>
          <w:tcPr>
            <w:tcW w:w="4448" w:type="dxa"/>
          </w:tcPr>
          <w:p w14:paraId="6B91727D" w14:textId="72BCBA70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proofErr w:type="spellStart"/>
            <w:r w:rsidR="009C47B4">
              <w:rPr>
                <w:rFonts w:ascii="Arial" w:hAnsi="Arial" w:cs="Arial"/>
                <w:i/>
                <w:sz w:val="28"/>
                <w:szCs w:val="28"/>
              </w:rPr>
              <w:t>Т</w:t>
            </w:r>
            <w:r w:rsidRPr="004C41E8">
              <w:rPr>
                <w:rFonts w:ascii="Arial" w:hAnsi="Arial" w:cs="Arial"/>
                <w:i/>
                <w:sz w:val="28"/>
                <w:szCs w:val="28"/>
              </w:rPr>
              <w:t>и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C41E8">
              <w:rPr>
                <w:rFonts w:ascii="Arial" w:hAnsi="Arial" w:cs="Arial"/>
                <w:i/>
                <w:sz w:val="28"/>
                <w:szCs w:val="28"/>
              </w:rPr>
              <w:t>будеш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4C41E8">
              <w:rPr>
                <w:rFonts w:ascii="Arial" w:hAnsi="Arial" w:cs="Arial"/>
                <w:i/>
                <w:sz w:val="28"/>
                <w:szCs w:val="28"/>
              </w:rPr>
              <w:t>їсти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>?</w:t>
            </w:r>
          </w:p>
        </w:tc>
      </w:tr>
      <w:tr w:rsidR="004C41E8" w:rsidRPr="004C41E8" w14:paraId="69DF3386" w14:textId="77777777" w:rsidTr="004C41E8">
        <w:tc>
          <w:tcPr>
            <w:tcW w:w="5181" w:type="dxa"/>
          </w:tcPr>
          <w:p w14:paraId="0DD9F022" w14:textId="77777777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– Буду. </w:t>
            </w:r>
          </w:p>
        </w:tc>
        <w:tc>
          <w:tcPr>
            <w:tcW w:w="4448" w:type="dxa"/>
          </w:tcPr>
          <w:p w14:paraId="7CDDF3CE" w14:textId="77777777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r>
              <w:rPr>
                <w:rFonts w:ascii="Arial" w:hAnsi="Arial" w:cs="Arial"/>
                <w:i/>
                <w:sz w:val="28"/>
                <w:szCs w:val="28"/>
              </w:rPr>
              <w:t>Так, я б</w:t>
            </w:r>
            <w:r w:rsidRPr="004C41E8">
              <w:rPr>
                <w:rFonts w:ascii="Arial" w:hAnsi="Arial" w:cs="Arial"/>
                <w:i/>
                <w:sz w:val="28"/>
                <w:szCs w:val="28"/>
              </w:rPr>
              <w:t>уду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їсти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</w:p>
        </w:tc>
      </w:tr>
      <w:tr w:rsidR="004C41E8" w:rsidRPr="004C41E8" w14:paraId="4F6D982F" w14:textId="77777777" w:rsidTr="004C41E8">
        <w:tc>
          <w:tcPr>
            <w:tcW w:w="5181" w:type="dxa"/>
          </w:tcPr>
          <w:p w14:paraId="32C8881A" w14:textId="77777777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>– Кашу?</w:t>
            </w:r>
          </w:p>
        </w:tc>
        <w:tc>
          <w:tcPr>
            <w:tcW w:w="4448" w:type="dxa"/>
          </w:tcPr>
          <w:p w14:paraId="521A20EA" w14:textId="77777777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Ти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будеш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їсти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к</w:t>
            </w:r>
            <w:r w:rsidRPr="004C41E8">
              <w:rPr>
                <w:rFonts w:ascii="Arial" w:hAnsi="Arial" w:cs="Arial"/>
                <w:i/>
                <w:sz w:val="28"/>
                <w:szCs w:val="28"/>
              </w:rPr>
              <w:t>ашу?</w:t>
            </w:r>
          </w:p>
        </w:tc>
      </w:tr>
      <w:tr w:rsidR="004C41E8" w:rsidRPr="004C41E8" w14:paraId="5FB53DEE" w14:textId="77777777" w:rsidTr="004C41E8">
        <w:tc>
          <w:tcPr>
            <w:tcW w:w="5181" w:type="dxa"/>
          </w:tcPr>
          <w:p w14:paraId="3A74217C" w14:textId="77777777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proofErr w:type="spellStart"/>
            <w:r w:rsidRPr="004C41E8">
              <w:rPr>
                <w:rFonts w:ascii="Arial" w:hAnsi="Arial" w:cs="Arial"/>
                <w:i/>
                <w:sz w:val="28"/>
                <w:szCs w:val="28"/>
              </w:rPr>
              <w:t>Мюслі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4448" w:type="dxa"/>
          </w:tcPr>
          <w:p w14:paraId="143566CB" w14:textId="77777777" w:rsidR="004C41E8" w:rsidRPr="004C41E8" w:rsidRDefault="004C41E8" w:rsidP="004C41E8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–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Ні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, я буду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їсти</w:t>
            </w:r>
            <w:proofErr w:type="spellEnd"/>
            <w:r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м</w:t>
            </w:r>
            <w:r w:rsidRPr="004C41E8">
              <w:rPr>
                <w:rFonts w:ascii="Arial" w:hAnsi="Arial" w:cs="Arial"/>
                <w:i/>
                <w:sz w:val="28"/>
                <w:szCs w:val="28"/>
              </w:rPr>
              <w:t>юслі</w:t>
            </w:r>
            <w:proofErr w:type="spellEnd"/>
            <w:r w:rsidRPr="004C41E8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</w:p>
        </w:tc>
      </w:tr>
    </w:tbl>
    <w:p w14:paraId="4715B88A" w14:textId="77777777" w:rsidR="004C41E8" w:rsidRDefault="004C41E8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2755613F" w14:textId="15DBE87E" w:rsidR="004C41E8" w:rsidRDefault="004C41E8" w:rsidP="000B668C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Чому </w:t>
      </w:r>
      <w:r w:rsidR="005D1724">
        <w:rPr>
          <w:rFonts w:ascii="Arial" w:hAnsi="Arial" w:cs="Arial"/>
          <w:sz w:val="28"/>
          <w:szCs w:val="28"/>
        </w:rPr>
        <w:t xml:space="preserve">діти говорили так </w:t>
      </w:r>
      <w:r w:rsidR="005D1724" w:rsidRPr="005D1724">
        <w:rPr>
          <w:rFonts w:ascii="Arial" w:hAnsi="Arial" w:cs="Arial"/>
          <w:b/>
          <w:sz w:val="28"/>
          <w:szCs w:val="28"/>
        </w:rPr>
        <w:t>коротко</w:t>
      </w:r>
      <w:r w:rsidR="005D1724">
        <w:rPr>
          <w:rFonts w:ascii="Arial" w:hAnsi="Arial" w:cs="Arial"/>
          <w:sz w:val="28"/>
          <w:szCs w:val="28"/>
        </w:rPr>
        <w:t xml:space="preserve">, але </w:t>
      </w:r>
      <w:r w:rsidR="005D1724" w:rsidRPr="005D1724">
        <w:rPr>
          <w:rFonts w:ascii="Arial" w:hAnsi="Arial" w:cs="Arial"/>
          <w:b/>
          <w:sz w:val="28"/>
          <w:szCs w:val="28"/>
        </w:rPr>
        <w:t xml:space="preserve">чудово </w:t>
      </w:r>
      <w:r w:rsidR="000B668C">
        <w:rPr>
          <w:rFonts w:ascii="Arial" w:hAnsi="Arial" w:cs="Arial"/>
          <w:b/>
          <w:sz w:val="28"/>
          <w:szCs w:val="28"/>
        </w:rPr>
        <w:t>з</w:t>
      </w:r>
      <w:r w:rsidR="005D1724" w:rsidRPr="005D1724">
        <w:rPr>
          <w:rFonts w:ascii="Arial" w:hAnsi="Arial" w:cs="Arial"/>
          <w:b/>
          <w:sz w:val="28"/>
          <w:szCs w:val="28"/>
        </w:rPr>
        <w:t>розуміли</w:t>
      </w:r>
      <w:r w:rsidR="005D1724">
        <w:rPr>
          <w:rFonts w:ascii="Arial" w:hAnsi="Arial" w:cs="Arial"/>
          <w:sz w:val="28"/>
          <w:szCs w:val="28"/>
        </w:rPr>
        <w:t xml:space="preserve"> одне одного? – Тому що їм усе інше було зрозуміло з </w:t>
      </w:r>
      <w:r w:rsidR="00B60BCC">
        <w:rPr>
          <w:rFonts w:ascii="Arial" w:hAnsi="Arial" w:cs="Arial"/>
          <w:b/>
          <w:sz w:val="28"/>
          <w:szCs w:val="28"/>
          <w:shd w:val="clear" w:color="auto" w:fill="92D050"/>
        </w:rPr>
        <w:t>умов</w:t>
      </w:r>
      <w:r w:rsidR="005D1724">
        <w:rPr>
          <w:rFonts w:ascii="Arial" w:hAnsi="Arial" w:cs="Arial"/>
          <w:b/>
          <w:sz w:val="28"/>
          <w:szCs w:val="28"/>
          <w:shd w:val="clear" w:color="auto" w:fill="92D050"/>
        </w:rPr>
        <w:t xml:space="preserve"> спілкування</w:t>
      </w:r>
      <w:r w:rsidR="005D1724">
        <w:rPr>
          <w:rFonts w:ascii="Arial" w:hAnsi="Arial" w:cs="Arial"/>
          <w:sz w:val="28"/>
          <w:szCs w:val="28"/>
        </w:rPr>
        <w:t xml:space="preserve">, а отже, вони не говорили зайвого й таким чином </w:t>
      </w:r>
      <w:r w:rsidR="005D1724" w:rsidRPr="005D1724">
        <w:rPr>
          <w:rFonts w:ascii="Arial" w:hAnsi="Arial" w:cs="Arial"/>
          <w:b/>
          <w:sz w:val="28"/>
          <w:szCs w:val="28"/>
          <w:shd w:val="clear" w:color="auto" w:fill="92D050"/>
        </w:rPr>
        <w:t>економили мовленнєві зусилля</w:t>
      </w:r>
      <w:r w:rsidR="005D1724">
        <w:rPr>
          <w:rFonts w:ascii="Arial" w:hAnsi="Arial" w:cs="Arial"/>
          <w:sz w:val="28"/>
          <w:szCs w:val="28"/>
        </w:rPr>
        <w:t xml:space="preserve">. </w:t>
      </w:r>
    </w:p>
    <w:p w14:paraId="118082EF" w14:textId="148066E9" w:rsidR="005D1724" w:rsidRDefault="005D1724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Який </w:t>
      </w:r>
      <w:r w:rsidRPr="000B668C">
        <w:rPr>
          <w:rFonts w:ascii="Arial" w:hAnsi="Arial" w:cs="Arial"/>
          <w:b/>
          <w:sz w:val="28"/>
          <w:szCs w:val="28"/>
        </w:rPr>
        <w:t>висновок</w:t>
      </w:r>
      <w:r>
        <w:rPr>
          <w:rFonts w:ascii="Arial" w:hAnsi="Arial" w:cs="Arial"/>
          <w:sz w:val="28"/>
          <w:szCs w:val="28"/>
        </w:rPr>
        <w:t xml:space="preserve"> ми можемо зробити? – Доволі простий: насправді </w:t>
      </w:r>
      <w:r w:rsidR="000B668C">
        <w:rPr>
          <w:rFonts w:ascii="Arial" w:hAnsi="Arial" w:cs="Arial"/>
          <w:sz w:val="28"/>
          <w:szCs w:val="28"/>
        </w:rPr>
        <w:t>в </w:t>
      </w:r>
      <w:r>
        <w:rPr>
          <w:rFonts w:ascii="Arial" w:hAnsi="Arial" w:cs="Arial"/>
          <w:sz w:val="28"/>
          <w:szCs w:val="28"/>
        </w:rPr>
        <w:t xml:space="preserve">мовленні ми часто </w:t>
      </w:r>
      <w:r w:rsidRPr="005D1724">
        <w:rPr>
          <w:rFonts w:ascii="Arial" w:hAnsi="Arial" w:cs="Arial"/>
          <w:b/>
          <w:sz w:val="28"/>
          <w:szCs w:val="28"/>
        </w:rPr>
        <w:t>випускаємо</w:t>
      </w:r>
      <w:r>
        <w:rPr>
          <w:rFonts w:ascii="Arial" w:hAnsi="Arial" w:cs="Arial"/>
          <w:sz w:val="28"/>
          <w:szCs w:val="28"/>
        </w:rPr>
        <w:t xml:space="preserve"> з речень (висловлень) </w:t>
      </w:r>
      <w:r w:rsidRPr="005D1724">
        <w:rPr>
          <w:rFonts w:ascii="Arial" w:hAnsi="Arial" w:cs="Arial"/>
          <w:b/>
          <w:sz w:val="28"/>
          <w:szCs w:val="28"/>
        </w:rPr>
        <w:t>те, що зрозуміло</w:t>
      </w:r>
      <w:r>
        <w:rPr>
          <w:rFonts w:ascii="Arial" w:hAnsi="Arial" w:cs="Arial"/>
          <w:sz w:val="28"/>
          <w:szCs w:val="28"/>
        </w:rPr>
        <w:t xml:space="preserve"> з </w:t>
      </w:r>
      <w:r w:rsidR="009C47B4">
        <w:rPr>
          <w:rFonts w:ascii="Arial" w:hAnsi="Arial" w:cs="Arial"/>
          <w:b/>
          <w:sz w:val="28"/>
          <w:szCs w:val="28"/>
          <w:shd w:val="clear" w:color="auto" w:fill="92D050"/>
        </w:rPr>
        <w:t>умов</w:t>
      </w:r>
      <w:r w:rsidRPr="005D1724">
        <w:rPr>
          <w:rFonts w:ascii="Arial" w:hAnsi="Arial" w:cs="Arial"/>
          <w:b/>
          <w:sz w:val="28"/>
          <w:szCs w:val="28"/>
          <w:shd w:val="clear" w:color="auto" w:fill="92D050"/>
        </w:rPr>
        <w:t xml:space="preserve"> спілкування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A2BC486" w14:textId="49B25581" w:rsidR="005D1724" w:rsidRDefault="005D1724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Ті речення (висловлення), де </w:t>
      </w:r>
      <w:r w:rsidR="009C47B4">
        <w:rPr>
          <w:rFonts w:ascii="Arial" w:hAnsi="Arial" w:cs="Arial"/>
          <w:sz w:val="28"/>
          <w:szCs w:val="28"/>
        </w:rPr>
        <w:t>відсутні деякі члени речення</w:t>
      </w:r>
      <w:r>
        <w:rPr>
          <w:rFonts w:ascii="Arial" w:hAnsi="Arial" w:cs="Arial"/>
          <w:sz w:val="28"/>
          <w:szCs w:val="28"/>
        </w:rPr>
        <w:t xml:space="preserve">, але вони все одно залишаються зрозумілими й без цього, </w:t>
      </w:r>
      <w:r w:rsidR="009C47B4">
        <w:rPr>
          <w:rFonts w:ascii="Arial" w:hAnsi="Arial" w:cs="Arial"/>
          <w:sz w:val="28"/>
          <w:szCs w:val="28"/>
        </w:rPr>
        <w:t>на</w:t>
      </w:r>
      <w:r>
        <w:rPr>
          <w:rFonts w:ascii="Arial" w:hAnsi="Arial" w:cs="Arial"/>
          <w:sz w:val="28"/>
          <w:szCs w:val="28"/>
        </w:rPr>
        <w:t xml:space="preserve">зивають </w:t>
      </w:r>
      <w:r w:rsidRPr="005D1724">
        <w:rPr>
          <w:rFonts w:ascii="Arial" w:hAnsi="Arial" w:cs="Arial"/>
          <w:b/>
          <w:color w:val="00B050"/>
          <w:sz w:val="28"/>
          <w:szCs w:val="28"/>
        </w:rPr>
        <w:t>неповними</w:t>
      </w:r>
      <w:r>
        <w:rPr>
          <w:rFonts w:ascii="Arial" w:hAnsi="Arial" w:cs="Arial"/>
          <w:sz w:val="28"/>
          <w:szCs w:val="28"/>
        </w:rPr>
        <w:t xml:space="preserve"> Натомість речення (висловлення), де всі члени речення на місцях, називають </w:t>
      </w:r>
      <w:r w:rsidRPr="005D1724">
        <w:rPr>
          <w:rFonts w:ascii="Arial" w:hAnsi="Arial" w:cs="Arial"/>
          <w:b/>
          <w:color w:val="00B050"/>
          <w:sz w:val="28"/>
          <w:szCs w:val="28"/>
        </w:rPr>
        <w:t>повними</w:t>
      </w:r>
      <w:r>
        <w:rPr>
          <w:rFonts w:ascii="Arial" w:hAnsi="Arial" w:cs="Arial"/>
          <w:sz w:val="28"/>
          <w:szCs w:val="28"/>
        </w:rPr>
        <w:t xml:space="preserve">. </w:t>
      </w:r>
      <w:r w:rsidR="0038370C">
        <w:rPr>
          <w:rFonts w:ascii="Arial" w:hAnsi="Arial" w:cs="Arial"/>
          <w:sz w:val="28"/>
          <w:szCs w:val="28"/>
        </w:rPr>
        <w:t>Випущений член речення в такому разі можна вважати нульовим (</w:t>
      </w:r>
      <w:r w:rsidR="0038370C">
        <w:rPr>
          <w:rFonts w:ascii="Times New Roman" w:hAnsi="Times New Roman" w:cs="Times New Roman"/>
          <w:sz w:val="28"/>
          <w:szCs w:val="28"/>
        </w:rPr>
        <w:t>Ø</w:t>
      </w:r>
      <w:r w:rsidR="0038370C">
        <w:rPr>
          <w:rFonts w:ascii="Arial" w:hAnsi="Arial" w:cs="Arial"/>
          <w:sz w:val="28"/>
          <w:szCs w:val="28"/>
        </w:rPr>
        <w:t xml:space="preserve">). </w:t>
      </w:r>
      <w:r>
        <w:rPr>
          <w:rFonts w:ascii="Arial" w:hAnsi="Arial" w:cs="Arial"/>
          <w:sz w:val="28"/>
          <w:szCs w:val="28"/>
        </w:rPr>
        <w:t xml:space="preserve">Порівняй: </w:t>
      </w:r>
    </w:p>
    <w:p w14:paraId="4C1EF6E9" w14:textId="77777777" w:rsidR="000B668C" w:rsidRDefault="000B668C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5D1724" w:rsidRPr="005D1724" w14:paraId="55E17A30" w14:textId="77777777" w:rsidTr="0038370C">
        <w:tc>
          <w:tcPr>
            <w:tcW w:w="4814" w:type="dxa"/>
          </w:tcPr>
          <w:p w14:paraId="5AF32541" w14:textId="77777777" w:rsidR="005D1724" w:rsidRPr="005D1724" w:rsidRDefault="005D1724" w:rsidP="005D172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D1724">
              <w:rPr>
                <w:rFonts w:ascii="Arial" w:hAnsi="Arial" w:cs="Arial"/>
                <w:b/>
                <w:sz w:val="28"/>
                <w:szCs w:val="28"/>
              </w:rPr>
              <w:t>Н</w:t>
            </w:r>
            <w:r w:rsidR="000B668C">
              <w:rPr>
                <w:rFonts w:ascii="Arial" w:hAnsi="Arial" w:cs="Arial"/>
                <w:b/>
                <w:sz w:val="28"/>
                <w:szCs w:val="28"/>
              </w:rPr>
              <w:t>еповні</w:t>
            </w:r>
            <w:proofErr w:type="spellEnd"/>
            <w:r w:rsidR="000B66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0B668C">
              <w:rPr>
                <w:rFonts w:ascii="Arial" w:hAnsi="Arial" w:cs="Arial"/>
                <w:b/>
                <w:sz w:val="28"/>
                <w:szCs w:val="28"/>
              </w:rPr>
              <w:t>речення</w:t>
            </w:r>
            <w:proofErr w:type="spellEnd"/>
          </w:p>
        </w:tc>
        <w:tc>
          <w:tcPr>
            <w:tcW w:w="4815" w:type="dxa"/>
          </w:tcPr>
          <w:p w14:paraId="3CE91BEF" w14:textId="77777777" w:rsidR="005D1724" w:rsidRPr="005D1724" w:rsidRDefault="005D1724" w:rsidP="005D1724">
            <w:pPr>
              <w:pStyle w:val="a3"/>
              <w:spacing w:after="0" w:line="240" w:lineRule="auto"/>
              <w:ind w:left="0"/>
              <w:contextualSpacing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5D1724">
              <w:rPr>
                <w:rFonts w:ascii="Arial" w:hAnsi="Arial" w:cs="Arial"/>
                <w:b/>
                <w:sz w:val="28"/>
                <w:szCs w:val="28"/>
              </w:rPr>
              <w:t>П</w:t>
            </w:r>
            <w:r w:rsidR="000B668C">
              <w:rPr>
                <w:rFonts w:ascii="Arial" w:hAnsi="Arial" w:cs="Arial"/>
                <w:b/>
                <w:sz w:val="28"/>
                <w:szCs w:val="28"/>
              </w:rPr>
              <w:t>овні</w:t>
            </w:r>
            <w:proofErr w:type="spellEnd"/>
            <w:r w:rsidR="000B66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="000B668C">
              <w:rPr>
                <w:rFonts w:ascii="Arial" w:hAnsi="Arial" w:cs="Arial"/>
                <w:b/>
                <w:sz w:val="28"/>
                <w:szCs w:val="28"/>
              </w:rPr>
              <w:t>речення</w:t>
            </w:r>
            <w:proofErr w:type="spellEnd"/>
          </w:p>
        </w:tc>
      </w:tr>
      <w:tr w:rsidR="005D1724" w:rsidRPr="005D1724" w14:paraId="4C95566E" w14:textId="77777777" w:rsidTr="0038370C">
        <w:tc>
          <w:tcPr>
            <w:tcW w:w="4814" w:type="dxa"/>
          </w:tcPr>
          <w:p w14:paraId="1E01EC12" w14:textId="77777777" w:rsidR="005D1724" w:rsidRPr="009F00AF" w:rsidRDefault="005D1724" w:rsidP="0038370C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Мама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сьогодні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вдома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, а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тато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38370C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 на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роботі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4ACA43BC" w14:textId="77777777" w:rsidR="005D1724" w:rsidRPr="009F00AF" w:rsidRDefault="005D1724" w:rsidP="005D172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Мама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сьогодні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вдома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, а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тато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 [</w:t>
            </w:r>
            <w:proofErr w:type="spellStart"/>
            <w:r w:rsidRPr="009F00AF">
              <w:rPr>
                <w:rFonts w:ascii="Arial" w:hAnsi="Arial" w:cs="Arial"/>
                <w:b/>
                <w:i/>
                <w:sz w:val="28"/>
                <w:szCs w:val="28"/>
              </w:rPr>
              <w:t>сьогодн</w:t>
            </w:r>
            <w:proofErr w:type="spellEnd"/>
            <w:r w:rsidRPr="009F00AF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і</w:t>
            </w:r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] на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роботі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5D1724" w:rsidRPr="005D1724" w14:paraId="4F632631" w14:textId="77777777" w:rsidTr="0038370C">
        <w:tc>
          <w:tcPr>
            <w:tcW w:w="4814" w:type="dxa"/>
          </w:tcPr>
          <w:p w14:paraId="182194ED" w14:textId="77777777" w:rsidR="005D1724" w:rsidRPr="009F00AF" w:rsidRDefault="009F00AF" w:rsidP="009F00A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Матвійко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запізн</w:t>
            </w:r>
            <w:r>
              <w:rPr>
                <w:rFonts w:ascii="Arial" w:hAnsi="Arial" w:cs="Arial"/>
                <w:i/>
                <w:sz w:val="28"/>
                <w:szCs w:val="28"/>
              </w:rPr>
              <w:t>ився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 xml:space="preserve">. </w:t>
            </w:r>
            <w:r w:rsidR="0038370C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="0038370C"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Бу</w:t>
            </w:r>
            <w:r>
              <w:rPr>
                <w:rFonts w:ascii="Arial" w:hAnsi="Arial" w:cs="Arial"/>
                <w:i/>
                <w:sz w:val="28"/>
                <w:szCs w:val="28"/>
              </w:rPr>
              <w:t>в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аж о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третій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  <w:tc>
          <w:tcPr>
            <w:tcW w:w="4815" w:type="dxa"/>
          </w:tcPr>
          <w:p w14:paraId="5B5B0F34" w14:textId="77777777" w:rsidR="005D1724" w:rsidRPr="009F00AF" w:rsidRDefault="009F00AF" w:rsidP="009F00AF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Матвійко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запізн</w:t>
            </w:r>
            <w:r>
              <w:rPr>
                <w:rFonts w:ascii="Arial" w:hAnsi="Arial" w:cs="Arial"/>
                <w:i/>
                <w:sz w:val="28"/>
                <w:szCs w:val="28"/>
              </w:rPr>
              <w:t>ився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. [</w:t>
            </w:r>
            <w:proofErr w:type="spellStart"/>
            <w:r>
              <w:rPr>
                <w:rFonts w:ascii="Arial" w:hAnsi="Arial" w:cs="Arial"/>
                <w:b/>
                <w:i/>
                <w:sz w:val="28"/>
                <w:szCs w:val="28"/>
              </w:rPr>
              <w:t>Матвійко</w:t>
            </w:r>
            <w:proofErr w:type="spellEnd"/>
            <w:r w:rsidR="005D1724" w:rsidRPr="009F00AF">
              <w:rPr>
                <w:rFonts w:ascii="Arial" w:hAnsi="Arial" w:cs="Arial"/>
                <w:b/>
                <w:i/>
                <w:sz w:val="28"/>
                <w:szCs w:val="28"/>
              </w:rPr>
              <w:t>]</w:t>
            </w:r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бу</w:t>
            </w:r>
            <w:r>
              <w:rPr>
                <w:rFonts w:ascii="Arial" w:hAnsi="Arial" w:cs="Arial"/>
                <w:i/>
                <w:sz w:val="28"/>
                <w:szCs w:val="28"/>
              </w:rPr>
              <w:t>в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аж </w:t>
            </w:r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 xml:space="preserve">о </w:t>
            </w:r>
            <w:proofErr w:type="spellStart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шостій</w:t>
            </w:r>
            <w:proofErr w:type="spellEnd"/>
            <w:r w:rsidR="005D1724" w:rsidRPr="009F00AF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5D1724" w:rsidRPr="005D1724" w14:paraId="1D504164" w14:textId="77777777" w:rsidTr="0038370C">
        <w:tc>
          <w:tcPr>
            <w:tcW w:w="4814" w:type="dxa"/>
          </w:tcPr>
          <w:p w14:paraId="29BCF9A6" w14:textId="77777777" w:rsidR="005D1724" w:rsidRPr="009F00AF" w:rsidRDefault="005D1724" w:rsidP="005D172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Марічка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задрімала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, коли </w:t>
            </w:r>
            <w:r w:rsidR="0038370C">
              <w:rPr>
                <w:rFonts w:ascii="Times New Roman" w:hAnsi="Times New Roman" w:cs="Times New Roman"/>
                <w:sz w:val="28"/>
                <w:szCs w:val="28"/>
              </w:rPr>
              <w:t>Ø</w:t>
            </w:r>
            <w:r w:rsidR="0038370C"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9F00AF" w:rsidRPr="009F00AF">
              <w:rPr>
                <w:rFonts w:ascii="Arial" w:hAnsi="Arial" w:cs="Arial"/>
                <w:i/>
                <w:sz w:val="28"/>
                <w:szCs w:val="28"/>
              </w:rPr>
              <w:t>читала.</w:t>
            </w:r>
          </w:p>
        </w:tc>
        <w:tc>
          <w:tcPr>
            <w:tcW w:w="4815" w:type="dxa"/>
          </w:tcPr>
          <w:p w14:paraId="51C21298" w14:textId="77777777" w:rsidR="005D1724" w:rsidRPr="009F00AF" w:rsidRDefault="009F00AF" w:rsidP="005D1724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Марічка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Pr="009F00AF">
              <w:rPr>
                <w:rFonts w:ascii="Arial" w:hAnsi="Arial" w:cs="Arial"/>
                <w:i/>
                <w:sz w:val="28"/>
                <w:szCs w:val="28"/>
              </w:rPr>
              <w:t>задрімала</w:t>
            </w:r>
            <w:proofErr w:type="spellEnd"/>
            <w:r w:rsidRPr="009F00AF">
              <w:rPr>
                <w:rFonts w:ascii="Arial" w:hAnsi="Arial" w:cs="Arial"/>
                <w:i/>
                <w:sz w:val="28"/>
                <w:szCs w:val="28"/>
              </w:rPr>
              <w:t>, коли [</w:t>
            </w:r>
            <w:r w:rsidRPr="009F00AF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Марічка</w:t>
            </w:r>
            <w:r w:rsidRPr="009F00AF">
              <w:rPr>
                <w:rFonts w:ascii="Arial" w:hAnsi="Arial" w:cs="Arial"/>
                <w:i/>
                <w:sz w:val="28"/>
                <w:szCs w:val="28"/>
              </w:rPr>
              <w:t>] читала.</w:t>
            </w:r>
          </w:p>
        </w:tc>
      </w:tr>
    </w:tbl>
    <w:p w14:paraId="2AE94995" w14:textId="77777777" w:rsidR="000B668C" w:rsidRDefault="000B668C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52B8B211" w14:textId="77777777" w:rsidR="005D1724" w:rsidRDefault="009F00AF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Усе, що випущено в </w:t>
      </w:r>
      <w:r w:rsidRPr="000B668C">
        <w:rPr>
          <w:rFonts w:ascii="Arial" w:hAnsi="Arial" w:cs="Arial"/>
          <w:b/>
          <w:sz w:val="28"/>
          <w:szCs w:val="28"/>
          <w:shd w:val="clear" w:color="auto" w:fill="92D050"/>
        </w:rPr>
        <w:t>неповному реченні</w:t>
      </w:r>
      <w:r>
        <w:rPr>
          <w:rFonts w:ascii="Arial" w:hAnsi="Arial" w:cs="Arial"/>
          <w:sz w:val="28"/>
          <w:szCs w:val="28"/>
        </w:rPr>
        <w:t xml:space="preserve">, </w:t>
      </w:r>
      <w:r w:rsidRPr="009F00AF">
        <w:rPr>
          <w:rFonts w:ascii="Arial" w:hAnsi="Arial" w:cs="Arial"/>
          <w:b/>
          <w:sz w:val="28"/>
          <w:szCs w:val="28"/>
        </w:rPr>
        <w:t>легко поновити</w:t>
      </w:r>
      <w:r>
        <w:rPr>
          <w:rFonts w:ascii="Arial" w:hAnsi="Arial" w:cs="Arial"/>
          <w:sz w:val="28"/>
          <w:szCs w:val="28"/>
        </w:rPr>
        <w:t xml:space="preserve">, тобто з неповного речення завжди можна зробити </w:t>
      </w:r>
      <w:r w:rsidRPr="000B668C">
        <w:rPr>
          <w:rFonts w:ascii="Arial" w:hAnsi="Arial" w:cs="Arial"/>
          <w:b/>
          <w:sz w:val="28"/>
          <w:szCs w:val="28"/>
          <w:shd w:val="clear" w:color="auto" w:fill="92D050"/>
        </w:rPr>
        <w:t>повне</w:t>
      </w:r>
      <w:r w:rsidR="000B668C">
        <w:rPr>
          <w:rFonts w:ascii="Arial" w:hAnsi="Arial" w:cs="Arial"/>
          <w:sz w:val="28"/>
          <w:szCs w:val="28"/>
        </w:rPr>
        <w:t>, тобто відновити його.</w:t>
      </w:r>
    </w:p>
    <w:p w14:paraId="109E6633" w14:textId="6CA7CBBC" w:rsidR="00140A56" w:rsidRDefault="00140A56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Май на увазі, що в </w:t>
      </w:r>
      <w:r w:rsidRPr="00140A56">
        <w:rPr>
          <w:rFonts w:ascii="Arial" w:hAnsi="Arial" w:cs="Arial"/>
          <w:b/>
          <w:sz w:val="28"/>
          <w:szCs w:val="28"/>
          <w:shd w:val="clear" w:color="auto" w:fill="92D050"/>
        </w:rPr>
        <w:t>усному мовленні</w:t>
      </w:r>
      <w:r>
        <w:rPr>
          <w:rFonts w:ascii="Arial" w:hAnsi="Arial" w:cs="Arial"/>
          <w:sz w:val="28"/>
          <w:szCs w:val="28"/>
        </w:rPr>
        <w:t xml:space="preserve"> </w:t>
      </w:r>
      <w:r w:rsidRPr="00140A56">
        <w:rPr>
          <w:rFonts w:ascii="Arial" w:hAnsi="Arial" w:cs="Arial"/>
          <w:b/>
          <w:sz w:val="28"/>
          <w:szCs w:val="28"/>
        </w:rPr>
        <w:t>неповні речення (висловленн</w:t>
      </w:r>
      <w:r>
        <w:rPr>
          <w:rFonts w:ascii="Arial" w:hAnsi="Arial" w:cs="Arial"/>
          <w:b/>
          <w:sz w:val="28"/>
          <w:szCs w:val="28"/>
        </w:rPr>
        <w:t>я</w:t>
      </w:r>
      <w:r w:rsidRPr="00140A56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трапляються доволі часто, однак коли ми </w:t>
      </w:r>
      <w:r w:rsidR="006568B2">
        <w:rPr>
          <w:rFonts w:ascii="Arial" w:hAnsi="Arial" w:cs="Arial"/>
          <w:sz w:val="28"/>
          <w:szCs w:val="28"/>
        </w:rPr>
        <w:t>будуємо речення в письмовому мовленні</w:t>
      </w:r>
      <w:r>
        <w:rPr>
          <w:rFonts w:ascii="Arial" w:hAnsi="Arial" w:cs="Arial"/>
          <w:sz w:val="28"/>
          <w:szCs w:val="28"/>
        </w:rPr>
        <w:t xml:space="preserve">, то дуже часто доводиться створювати </w:t>
      </w:r>
      <w:r w:rsidRPr="00140A56">
        <w:rPr>
          <w:rFonts w:ascii="Arial" w:hAnsi="Arial" w:cs="Arial"/>
          <w:b/>
          <w:sz w:val="28"/>
          <w:szCs w:val="28"/>
          <w:shd w:val="clear" w:color="auto" w:fill="92D050"/>
        </w:rPr>
        <w:t>повні речення</w:t>
      </w:r>
      <w:r>
        <w:rPr>
          <w:rFonts w:ascii="Arial" w:hAnsi="Arial" w:cs="Arial"/>
          <w:sz w:val="28"/>
          <w:szCs w:val="28"/>
        </w:rPr>
        <w:t xml:space="preserve">, щоб читачі все правильно зрозуміли. У цьому й полягає </w:t>
      </w:r>
      <w:r w:rsidRPr="0038370C">
        <w:rPr>
          <w:rFonts w:ascii="Arial" w:hAnsi="Arial" w:cs="Arial"/>
          <w:b/>
          <w:sz w:val="28"/>
          <w:szCs w:val="28"/>
        </w:rPr>
        <w:t>суттєва відмінність усного й письмового мовлення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7C37FC8" w14:textId="77777777" w:rsidR="0038370C" w:rsidRDefault="00140A56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У вимові випущені члени речення зазвичай виділяють певною </w:t>
      </w:r>
      <w:r w:rsidRPr="0038370C">
        <w:rPr>
          <w:rFonts w:ascii="Arial" w:hAnsi="Arial" w:cs="Arial"/>
          <w:b/>
          <w:sz w:val="28"/>
          <w:szCs w:val="28"/>
          <w:shd w:val="clear" w:color="auto" w:fill="92D050"/>
        </w:rPr>
        <w:t>інтонацією з паузою</w:t>
      </w:r>
      <w:r w:rsidR="0038370C">
        <w:rPr>
          <w:rFonts w:ascii="Arial" w:hAnsi="Arial" w:cs="Arial"/>
          <w:sz w:val="28"/>
          <w:szCs w:val="28"/>
        </w:rPr>
        <w:t>.</w:t>
      </w:r>
    </w:p>
    <w:p w14:paraId="1209D98D" w14:textId="77777777" w:rsidR="00140A56" w:rsidRDefault="00140A56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Наприклад: </w:t>
      </w:r>
    </w:p>
    <w:p w14:paraId="1EEBAB0D" w14:textId="46AC3A99" w:rsidR="00254308" w:rsidRDefault="006568B2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2C40AD" wp14:editId="7AAF257C">
                <wp:simplePos x="0" y="0"/>
                <wp:positionH relativeFrom="column">
                  <wp:posOffset>4008559</wp:posOffset>
                </wp:positionH>
                <wp:positionV relativeFrom="paragraph">
                  <wp:posOffset>55147</wp:posOffset>
                </wp:positionV>
                <wp:extent cx="358140" cy="274320"/>
                <wp:effectExtent l="0" t="0" r="80010" b="49530"/>
                <wp:wrapNone/>
                <wp:docPr id="194" name="Пряма зі стрілкою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14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AD7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94" o:spid="_x0000_s1026" type="#_x0000_t32" style="position:absolute;margin-left:315.65pt;margin-top:4.35pt;width:28.2pt;height:21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A29680" wp14:editId="21022B37">
                <wp:simplePos x="0" y="0"/>
                <wp:positionH relativeFrom="column">
                  <wp:posOffset>3623554</wp:posOffset>
                </wp:positionH>
                <wp:positionV relativeFrom="paragraph">
                  <wp:posOffset>47771</wp:posOffset>
                </wp:positionV>
                <wp:extent cx="205740" cy="312420"/>
                <wp:effectExtent l="0" t="38100" r="60960" b="30480"/>
                <wp:wrapNone/>
                <wp:docPr id="193" name="Пряма зі стрілкою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" cy="3124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D40433" id="Пряма зі стрілкою 193" o:spid="_x0000_s1026" type="#_x0000_t32" style="position:absolute;margin-left:285.3pt;margin-top:3.75pt;width:16.2pt;height:24.6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w:t xml:space="preserve">    </w:t>
      </w:r>
    </w:p>
    <w:p w14:paraId="520DC75F" w14:textId="7D0BE60F" w:rsidR="00140A56" w:rsidRDefault="006568B2" w:rsidP="00FC3823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Марічка задрімала, коли </w:t>
      </w:r>
      <w:r w:rsidR="00FC3823">
        <w:rPr>
          <w:rFonts w:ascii="Arial" w:hAnsi="Arial" w:cs="Arial"/>
          <w:sz w:val="28"/>
          <w:szCs w:val="28"/>
        </w:rPr>
        <w:t xml:space="preserve">  </w:t>
      </w:r>
      <w:r w:rsidR="00FC3823" w:rsidRPr="00FC3823">
        <w:rPr>
          <w:rFonts w:ascii="Arial" w:hAnsi="Arial" w:cs="Arial"/>
          <w:b/>
          <w:i/>
          <w:sz w:val="28"/>
          <w:szCs w:val="28"/>
        </w:rPr>
        <w:t>(пауза)</w:t>
      </w:r>
      <w:r>
        <w:rPr>
          <w:rFonts w:ascii="Arial" w:hAnsi="Arial" w:cs="Arial"/>
          <w:b/>
          <w:i/>
          <w:sz w:val="28"/>
          <w:szCs w:val="28"/>
        </w:rPr>
        <w:t xml:space="preserve">    </w:t>
      </w:r>
      <w:r w:rsidRPr="006568B2">
        <w:rPr>
          <w:rFonts w:ascii="Arial" w:hAnsi="Arial" w:cs="Arial"/>
          <w:bCs/>
          <w:i/>
          <w:sz w:val="28"/>
          <w:szCs w:val="28"/>
        </w:rPr>
        <w:t>читала.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5A66372" w14:textId="77777777" w:rsidR="00254308" w:rsidRDefault="00254308" w:rsidP="00FC3823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sz w:val="28"/>
          <w:szCs w:val="28"/>
        </w:rPr>
      </w:pPr>
    </w:p>
    <w:p w14:paraId="0B4207C0" w14:textId="77777777" w:rsidR="0038370C" w:rsidRDefault="00FC3823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</w:t>
      </w:r>
      <w:r w:rsidR="00140A56">
        <w:rPr>
          <w:rFonts w:ascii="Arial" w:hAnsi="Arial" w:cs="Arial"/>
          <w:sz w:val="28"/>
          <w:szCs w:val="28"/>
        </w:rPr>
        <w:t xml:space="preserve">а письмі </w:t>
      </w:r>
      <w:r w:rsidR="00254308">
        <w:rPr>
          <w:rFonts w:ascii="Arial" w:hAnsi="Arial" w:cs="Arial"/>
          <w:sz w:val="28"/>
          <w:szCs w:val="28"/>
        </w:rPr>
        <w:t xml:space="preserve">подібну </w:t>
      </w:r>
      <w:r>
        <w:rPr>
          <w:rFonts w:ascii="Arial" w:hAnsi="Arial" w:cs="Arial"/>
          <w:sz w:val="28"/>
          <w:szCs w:val="28"/>
        </w:rPr>
        <w:t xml:space="preserve">вимову інколи позначають за допомогою такого </w:t>
      </w:r>
      <w:r w:rsidRPr="00FC3823">
        <w:rPr>
          <w:rFonts w:ascii="Arial" w:hAnsi="Arial" w:cs="Arial"/>
          <w:b/>
          <w:sz w:val="28"/>
          <w:szCs w:val="28"/>
          <w:shd w:val="clear" w:color="auto" w:fill="92D050"/>
        </w:rPr>
        <w:t>розділового (пунктуаційного) знака</w:t>
      </w:r>
      <w:r>
        <w:rPr>
          <w:rFonts w:ascii="Arial" w:hAnsi="Arial" w:cs="Arial"/>
          <w:sz w:val="28"/>
          <w:szCs w:val="28"/>
        </w:rPr>
        <w:t xml:space="preserve">, як </w:t>
      </w:r>
      <w:r w:rsidRPr="00FC3823">
        <w:rPr>
          <w:rFonts w:ascii="Arial" w:hAnsi="Arial" w:cs="Arial"/>
          <w:b/>
          <w:sz w:val="28"/>
          <w:szCs w:val="28"/>
        </w:rPr>
        <w:t>тире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7F30039F" w14:textId="77777777" w:rsidR="0038370C" w:rsidRDefault="0038370C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Тире в неповному реченні </w:t>
      </w:r>
      <w:r w:rsidR="00FC3823">
        <w:rPr>
          <w:rFonts w:ascii="Arial" w:hAnsi="Arial" w:cs="Arial"/>
          <w:sz w:val="28"/>
          <w:szCs w:val="28"/>
        </w:rPr>
        <w:t xml:space="preserve">ставлять тоді, коли якийсь член випущено </w:t>
      </w:r>
      <w:r w:rsidR="00FC3823" w:rsidRPr="00254308">
        <w:rPr>
          <w:rFonts w:ascii="Arial" w:hAnsi="Arial" w:cs="Arial"/>
          <w:b/>
          <w:sz w:val="28"/>
          <w:szCs w:val="28"/>
        </w:rPr>
        <w:t>всередині речення</w:t>
      </w:r>
      <w:r w:rsidR="00FC3823">
        <w:rPr>
          <w:rFonts w:ascii="Arial" w:hAnsi="Arial" w:cs="Arial"/>
          <w:sz w:val="28"/>
          <w:szCs w:val="28"/>
        </w:rPr>
        <w:t xml:space="preserve">, а у </w:t>
      </w:r>
      <w:r w:rsidR="00FC3823" w:rsidRPr="00254308">
        <w:rPr>
          <w:rFonts w:ascii="Arial" w:hAnsi="Arial" w:cs="Arial"/>
          <w:b/>
          <w:sz w:val="28"/>
          <w:szCs w:val="28"/>
        </w:rPr>
        <w:t>вимові</w:t>
      </w:r>
      <w:r w:rsidR="00FC3823">
        <w:rPr>
          <w:rFonts w:ascii="Arial" w:hAnsi="Arial" w:cs="Arial"/>
          <w:sz w:val="28"/>
          <w:szCs w:val="28"/>
        </w:rPr>
        <w:t xml:space="preserve"> є виразна </w:t>
      </w:r>
      <w:r w:rsidR="00FC3823" w:rsidRPr="00254308">
        <w:rPr>
          <w:rFonts w:ascii="Arial" w:hAnsi="Arial" w:cs="Arial"/>
          <w:b/>
          <w:sz w:val="28"/>
          <w:szCs w:val="28"/>
          <w:shd w:val="clear" w:color="auto" w:fill="92D050"/>
        </w:rPr>
        <w:t>інтонація (пауза)</w:t>
      </w:r>
      <w:r w:rsidR="00FC3823">
        <w:rPr>
          <w:rFonts w:ascii="Arial" w:hAnsi="Arial" w:cs="Arial"/>
          <w:sz w:val="28"/>
          <w:szCs w:val="28"/>
        </w:rPr>
        <w:t xml:space="preserve">. </w:t>
      </w:r>
    </w:p>
    <w:p w14:paraId="7007F7C6" w14:textId="77777777" w:rsidR="00FC3823" w:rsidRDefault="00FC3823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Порівняй:</w:t>
      </w:r>
    </w:p>
    <w:p w14:paraId="7CB9616F" w14:textId="77777777" w:rsidR="00254308" w:rsidRDefault="00254308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54308" w:rsidRPr="00254308" w14:paraId="2B0649B1" w14:textId="77777777" w:rsidTr="00254308">
        <w:tc>
          <w:tcPr>
            <w:tcW w:w="4814" w:type="dxa"/>
          </w:tcPr>
          <w:p w14:paraId="6EDBDEED" w14:textId="77777777" w:rsidR="00254308" w:rsidRPr="00254308" w:rsidRDefault="00254308" w:rsidP="00254308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54308">
              <w:rPr>
                <w:rFonts w:ascii="Arial" w:hAnsi="Arial" w:cs="Arial"/>
                <w:b/>
                <w:sz w:val="28"/>
                <w:szCs w:val="28"/>
              </w:rPr>
              <w:t xml:space="preserve">Паузи </w:t>
            </w:r>
            <w:proofErr w:type="spellStart"/>
            <w:r w:rsidRPr="00254308">
              <w:rPr>
                <w:rFonts w:ascii="Arial" w:hAnsi="Arial" w:cs="Arial"/>
                <w:b/>
                <w:sz w:val="28"/>
                <w:szCs w:val="28"/>
              </w:rPr>
              <w:t>майже</w:t>
            </w:r>
            <w:proofErr w:type="spellEnd"/>
            <w:r w:rsidRPr="002543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spellStart"/>
            <w:r w:rsidRPr="00254308">
              <w:rPr>
                <w:rFonts w:ascii="Arial" w:hAnsi="Arial" w:cs="Arial"/>
                <w:b/>
                <w:sz w:val="28"/>
                <w:szCs w:val="28"/>
              </w:rPr>
              <w:t>немає</w:t>
            </w:r>
            <w:proofErr w:type="spellEnd"/>
          </w:p>
        </w:tc>
        <w:tc>
          <w:tcPr>
            <w:tcW w:w="4815" w:type="dxa"/>
          </w:tcPr>
          <w:p w14:paraId="040410D4" w14:textId="77777777" w:rsidR="00254308" w:rsidRPr="00254308" w:rsidRDefault="00254308" w:rsidP="003837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254308">
              <w:rPr>
                <w:rFonts w:ascii="Arial" w:hAnsi="Arial" w:cs="Arial"/>
                <w:b/>
                <w:sz w:val="28"/>
                <w:szCs w:val="28"/>
              </w:rPr>
              <w:t>Виразна</w:t>
            </w:r>
            <w:proofErr w:type="spellEnd"/>
            <w:r w:rsidRPr="00254308">
              <w:rPr>
                <w:rFonts w:ascii="Arial" w:hAnsi="Arial" w:cs="Arial"/>
                <w:b/>
                <w:sz w:val="28"/>
                <w:szCs w:val="28"/>
              </w:rPr>
              <w:t xml:space="preserve"> пауза</w:t>
            </w:r>
          </w:p>
        </w:tc>
      </w:tr>
      <w:tr w:rsidR="00254308" w:rsidRPr="00254308" w14:paraId="3D1B5EE5" w14:textId="77777777" w:rsidTr="00254308">
        <w:tc>
          <w:tcPr>
            <w:tcW w:w="4814" w:type="dxa"/>
          </w:tcPr>
          <w:p w14:paraId="506DA578" w14:textId="77777777" w:rsidR="00254308" w:rsidRPr="00254308" w:rsidRDefault="00254308" w:rsidP="00254308">
            <w:pPr>
              <w:spacing w:after="0" w:line="240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54308">
              <w:rPr>
                <w:rFonts w:ascii="Arial" w:hAnsi="Arial" w:cs="Arial"/>
                <w:i/>
                <w:sz w:val="28"/>
                <w:szCs w:val="28"/>
              </w:rPr>
              <w:t xml:space="preserve">Я тут читаю, а тато майструє. </w:t>
            </w:r>
          </w:p>
        </w:tc>
        <w:tc>
          <w:tcPr>
            <w:tcW w:w="4815" w:type="dxa"/>
          </w:tcPr>
          <w:p w14:paraId="1971C83C" w14:textId="77777777" w:rsidR="00254308" w:rsidRPr="00254308" w:rsidRDefault="00254308" w:rsidP="0038370C">
            <w:pPr>
              <w:spacing w:after="0" w:line="240" w:lineRule="auto"/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 w:rsidRPr="00254308">
              <w:rPr>
                <w:rFonts w:ascii="Arial" w:hAnsi="Arial" w:cs="Arial"/>
                <w:i/>
                <w:sz w:val="28"/>
                <w:szCs w:val="28"/>
              </w:rPr>
              <w:t xml:space="preserve">Я тут читаю, а </w:t>
            </w:r>
            <w:proofErr w:type="spellStart"/>
            <w:r w:rsidRPr="00254308">
              <w:rPr>
                <w:rFonts w:ascii="Arial" w:hAnsi="Arial" w:cs="Arial"/>
                <w:i/>
                <w:sz w:val="28"/>
                <w:szCs w:val="28"/>
              </w:rPr>
              <w:t>тато</w:t>
            </w:r>
            <w:proofErr w:type="spellEnd"/>
            <w:r w:rsidRPr="00254308">
              <w:rPr>
                <w:rFonts w:ascii="Arial" w:hAnsi="Arial" w:cs="Arial"/>
                <w:i/>
                <w:sz w:val="28"/>
                <w:szCs w:val="28"/>
              </w:rPr>
              <w:t xml:space="preserve"> – </w:t>
            </w:r>
            <w:proofErr w:type="spellStart"/>
            <w:r w:rsidRPr="00254308">
              <w:rPr>
                <w:rFonts w:ascii="Arial" w:hAnsi="Arial" w:cs="Arial"/>
                <w:i/>
                <w:sz w:val="28"/>
                <w:szCs w:val="28"/>
              </w:rPr>
              <w:t>майструє</w:t>
            </w:r>
            <w:proofErr w:type="spellEnd"/>
            <w:r w:rsidRPr="00254308">
              <w:rPr>
                <w:rFonts w:ascii="Arial" w:hAnsi="Arial" w:cs="Arial"/>
                <w:i/>
                <w:sz w:val="28"/>
                <w:szCs w:val="28"/>
              </w:rPr>
              <w:t>.</w:t>
            </w:r>
          </w:p>
        </w:tc>
      </w:tr>
      <w:tr w:rsidR="00254308" w:rsidRPr="00254308" w14:paraId="3982292D" w14:textId="77777777" w:rsidTr="00254308">
        <w:tc>
          <w:tcPr>
            <w:tcW w:w="4814" w:type="dxa"/>
          </w:tcPr>
          <w:p w14:paraId="5E143A67" w14:textId="77777777" w:rsidR="00254308" w:rsidRPr="00254308" w:rsidRDefault="00254308" w:rsidP="002543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Колос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повний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гнеться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пустий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догори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стирчить</w:t>
            </w:r>
            <w:proofErr w:type="spellEnd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 (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</w:t>
            </w:r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 xml:space="preserve">ар. </w:t>
            </w:r>
            <w:proofErr w:type="spellStart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тв</w:t>
            </w:r>
            <w:proofErr w:type="spellEnd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.).</w:t>
            </w:r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15" w:type="dxa"/>
          </w:tcPr>
          <w:p w14:paraId="491158A2" w14:textId="77777777" w:rsidR="00254308" w:rsidRPr="00254308" w:rsidRDefault="00254308" w:rsidP="0038370C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Колос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повний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гнеться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пустий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 – </w:t>
            </w:r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догори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стирчить</w:t>
            </w:r>
            <w:proofErr w:type="spellEnd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 (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</w:t>
            </w:r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 xml:space="preserve">ар. </w:t>
            </w:r>
            <w:proofErr w:type="spellStart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тв</w:t>
            </w:r>
            <w:proofErr w:type="spellEnd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.).</w:t>
            </w:r>
          </w:p>
        </w:tc>
      </w:tr>
      <w:tr w:rsidR="00254308" w:rsidRPr="00254308" w14:paraId="1479EBAB" w14:textId="77777777" w:rsidTr="00254308">
        <w:tc>
          <w:tcPr>
            <w:tcW w:w="4814" w:type="dxa"/>
          </w:tcPr>
          <w:p w14:paraId="51727385" w14:textId="77777777" w:rsidR="00254308" w:rsidRPr="00254308" w:rsidRDefault="00254308" w:rsidP="002543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Не давай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зайцеві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моркву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берегти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, а лисиці курей стерегти </w:t>
            </w:r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(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н</w:t>
            </w:r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 xml:space="preserve">ар. </w:t>
            </w:r>
            <w:proofErr w:type="spellStart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тв</w:t>
            </w:r>
            <w:proofErr w:type="spellEnd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.).</w:t>
            </w:r>
          </w:p>
        </w:tc>
        <w:tc>
          <w:tcPr>
            <w:tcW w:w="4815" w:type="dxa"/>
          </w:tcPr>
          <w:p w14:paraId="2EC69CCB" w14:textId="77777777" w:rsidR="00254308" w:rsidRPr="00254308" w:rsidRDefault="00254308" w:rsidP="00254308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</w:pPr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Не давай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зайцеві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моркву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берегти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лисиці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– </w:t>
            </w:r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курей </w:t>
            </w:r>
            <w:proofErr w:type="spellStart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стерегти</w:t>
            </w:r>
            <w:proofErr w:type="spellEnd"/>
            <w:r w:rsidRPr="00254308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(н</w:t>
            </w:r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 xml:space="preserve">ар. </w:t>
            </w:r>
            <w:proofErr w:type="spellStart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тв</w:t>
            </w:r>
            <w:proofErr w:type="spellEnd"/>
            <w:r w:rsidRPr="00254308">
              <w:rPr>
                <w:rFonts w:ascii="Arial" w:hAnsi="Arial" w:cs="Arial"/>
                <w:color w:val="000000"/>
                <w:sz w:val="28"/>
                <w:szCs w:val="28"/>
              </w:rPr>
              <w:t>.).</w:t>
            </w:r>
          </w:p>
        </w:tc>
      </w:tr>
    </w:tbl>
    <w:p w14:paraId="2452C362" w14:textId="77777777" w:rsidR="00FC3823" w:rsidRDefault="00FC3823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161E4C4A" w14:textId="77777777" w:rsidR="0038370C" w:rsidRDefault="00254308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І насамкінець. Неповними можуть бути </w:t>
      </w:r>
      <w:r w:rsidRPr="00254308">
        <w:rPr>
          <w:rFonts w:ascii="Arial" w:hAnsi="Arial" w:cs="Arial"/>
          <w:b/>
          <w:sz w:val="28"/>
          <w:szCs w:val="28"/>
        </w:rPr>
        <w:t xml:space="preserve">як </w:t>
      </w:r>
      <w:r w:rsidRPr="00254308">
        <w:rPr>
          <w:rFonts w:ascii="Arial" w:hAnsi="Arial" w:cs="Arial"/>
          <w:b/>
          <w:sz w:val="28"/>
          <w:szCs w:val="28"/>
          <w:shd w:val="clear" w:color="auto" w:fill="92D050"/>
        </w:rPr>
        <w:t>односкладні</w:t>
      </w:r>
      <w:r w:rsidRPr="00254308">
        <w:rPr>
          <w:rFonts w:ascii="Arial" w:hAnsi="Arial" w:cs="Arial"/>
          <w:b/>
          <w:sz w:val="28"/>
          <w:szCs w:val="28"/>
        </w:rPr>
        <w:t xml:space="preserve">, так і </w:t>
      </w:r>
      <w:r w:rsidRPr="00254308">
        <w:rPr>
          <w:rFonts w:ascii="Arial" w:hAnsi="Arial" w:cs="Arial"/>
          <w:b/>
          <w:sz w:val="28"/>
          <w:szCs w:val="28"/>
          <w:shd w:val="clear" w:color="auto" w:fill="92D050"/>
        </w:rPr>
        <w:t>двоскладні</w:t>
      </w:r>
      <w:r w:rsidRPr="00254308">
        <w:rPr>
          <w:rFonts w:ascii="Arial" w:hAnsi="Arial" w:cs="Arial"/>
          <w:b/>
          <w:sz w:val="28"/>
          <w:szCs w:val="28"/>
        </w:rPr>
        <w:t xml:space="preserve"> речення</w:t>
      </w:r>
      <w:r>
        <w:rPr>
          <w:rFonts w:ascii="Arial" w:hAnsi="Arial" w:cs="Arial"/>
          <w:sz w:val="28"/>
          <w:szCs w:val="28"/>
        </w:rPr>
        <w:t xml:space="preserve">. В </w:t>
      </w:r>
      <w:r w:rsidRPr="00254308">
        <w:rPr>
          <w:rFonts w:ascii="Arial" w:hAnsi="Arial" w:cs="Arial"/>
          <w:b/>
          <w:sz w:val="28"/>
          <w:szCs w:val="28"/>
        </w:rPr>
        <w:t>односкладних реченнях</w:t>
      </w:r>
      <w:r>
        <w:rPr>
          <w:rFonts w:ascii="Arial" w:hAnsi="Arial" w:cs="Arial"/>
          <w:sz w:val="28"/>
          <w:szCs w:val="28"/>
        </w:rPr>
        <w:t xml:space="preserve"> </w:t>
      </w:r>
      <w:r w:rsidRPr="00254308">
        <w:rPr>
          <w:rFonts w:ascii="Arial" w:hAnsi="Arial" w:cs="Arial"/>
          <w:b/>
          <w:sz w:val="28"/>
          <w:szCs w:val="28"/>
          <w:shd w:val="clear" w:color="auto" w:fill="92D050"/>
        </w:rPr>
        <w:t>головн</w:t>
      </w:r>
      <w:r>
        <w:rPr>
          <w:rFonts w:ascii="Arial" w:hAnsi="Arial" w:cs="Arial"/>
          <w:b/>
          <w:sz w:val="28"/>
          <w:szCs w:val="28"/>
          <w:shd w:val="clear" w:color="auto" w:fill="92D050"/>
        </w:rPr>
        <w:t>ий член</w:t>
      </w:r>
      <w:r w:rsidRPr="00254308">
        <w:rPr>
          <w:rFonts w:ascii="Arial" w:hAnsi="Arial" w:cs="Arial"/>
          <w:b/>
          <w:sz w:val="28"/>
          <w:szCs w:val="28"/>
          <w:shd w:val="clear" w:color="auto" w:fill="92D050"/>
        </w:rPr>
        <w:t xml:space="preserve"> речення</w:t>
      </w:r>
      <w:r>
        <w:rPr>
          <w:rFonts w:ascii="Arial" w:hAnsi="Arial" w:cs="Arial"/>
          <w:sz w:val="28"/>
          <w:szCs w:val="28"/>
        </w:rPr>
        <w:t xml:space="preserve"> (підмет чи присудок) зазвичай не може бути випущений, </w:t>
      </w:r>
      <w:r w:rsidR="0038370C">
        <w:rPr>
          <w:rFonts w:ascii="Arial" w:hAnsi="Arial" w:cs="Arial"/>
          <w:sz w:val="28"/>
          <w:szCs w:val="28"/>
        </w:rPr>
        <w:t>оскільки в такому разі речення «розвалиться». Н</w:t>
      </w:r>
      <w:r>
        <w:rPr>
          <w:rFonts w:ascii="Arial" w:hAnsi="Arial" w:cs="Arial"/>
          <w:sz w:val="28"/>
          <w:szCs w:val="28"/>
        </w:rPr>
        <w:t xml:space="preserve">атомість </w:t>
      </w:r>
      <w:r w:rsidR="0038370C" w:rsidRPr="0038370C">
        <w:rPr>
          <w:rFonts w:ascii="Arial" w:hAnsi="Arial" w:cs="Arial"/>
          <w:b/>
          <w:sz w:val="28"/>
          <w:szCs w:val="28"/>
        </w:rPr>
        <w:t>другорядні члени речення</w:t>
      </w:r>
      <w:r w:rsidR="0038370C">
        <w:rPr>
          <w:rFonts w:ascii="Arial" w:hAnsi="Arial" w:cs="Arial"/>
          <w:sz w:val="28"/>
          <w:szCs w:val="28"/>
        </w:rPr>
        <w:t xml:space="preserve"> в односкладних реченнях інколи </w:t>
      </w:r>
      <w:r>
        <w:rPr>
          <w:rFonts w:ascii="Arial" w:hAnsi="Arial" w:cs="Arial"/>
          <w:sz w:val="28"/>
          <w:szCs w:val="28"/>
        </w:rPr>
        <w:t>випу</w:t>
      </w:r>
      <w:r w:rsidR="0038370C">
        <w:rPr>
          <w:rFonts w:ascii="Arial" w:hAnsi="Arial" w:cs="Arial"/>
          <w:sz w:val="28"/>
          <w:szCs w:val="28"/>
        </w:rPr>
        <w:t>скають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23616383" w14:textId="77777777" w:rsidR="00254308" w:rsidRDefault="00254308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от у двоскладних випущеними можуть бути </w:t>
      </w:r>
      <w:r w:rsidRPr="00254308">
        <w:rPr>
          <w:rFonts w:ascii="Arial" w:hAnsi="Arial" w:cs="Arial"/>
          <w:b/>
          <w:sz w:val="28"/>
          <w:szCs w:val="28"/>
        </w:rPr>
        <w:t>як якийсь із головних членів речення, так і другорядні члені речення</w:t>
      </w:r>
      <w:r>
        <w:rPr>
          <w:rFonts w:ascii="Arial" w:hAnsi="Arial" w:cs="Arial"/>
          <w:sz w:val="28"/>
          <w:szCs w:val="28"/>
        </w:rPr>
        <w:t>.</w:t>
      </w:r>
    </w:p>
    <w:p w14:paraId="6A336E01" w14:textId="77777777" w:rsidR="00254308" w:rsidRDefault="00254308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254308" w:rsidRPr="00963D05" w14:paraId="694D3844" w14:textId="77777777" w:rsidTr="0038370C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52101F43" w14:textId="77777777" w:rsidR="00254308" w:rsidRDefault="00254308" w:rsidP="0038370C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63D0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7C38415B" w14:textId="73A9F190" w:rsidR="0038370C" w:rsidRPr="00AA504E" w:rsidRDefault="0038370C" w:rsidP="00AA504E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Прості двоскладні неповні речення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>треба відрізняти від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 w:themeFill="background1"/>
                <w:lang w:val="uk-UA"/>
              </w:rPr>
              <w:t xml:space="preserve"> 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п</w:t>
            </w:r>
            <w:r w:rsidR="00254308"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рост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их</w:t>
            </w:r>
            <w:r w:rsidR="00254308"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 xml:space="preserve"> односкладн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их</w:t>
            </w:r>
            <w:r w:rsidR="00254308"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 xml:space="preserve"> присудков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их</w:t>
            </w:r>
            <w:r w:rsidR="00254308"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 xml:space="preserve"> речен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ь</w:t>
            </w:r>
            <w:r w:rsidR="00254308"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 xml:space="preserve"> та </w:t>
            </w:r>
            <w:r w:rsidR="00254308"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називн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их</w:t>
            </w:r>
            <w:r w:rsidR="00254308"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 xml:space="preserve"> речен</w:t>
            </w:r>
            <w:r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ь</w:t>
            </w:r>
            <w:r w:rsidR="00254308"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 xml:space="preserve">. У простих двоскладних неповних реченнях, де випущено </w:t>
            </w:r>
            <w:r w:rsidR="00254308" w:rsidRPr="00AA504E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92D050"/>
                <w:lang w:val="uk-UA"/>
              </w:rPr>
              <w:t>або підмет, або присудок</w:t>
            </w:r>
            <w:r w:rsidR="00254308"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>, ці головні члени речення легко встановити за змістом</w:t>
            </w:r>
            <w:r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>, і вони в таких реченнях потрібні</w:t>
            </w:r>
            <w:r w:rsidR="00254308"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 xml:space="preserve">. А от в односкладних реченнях другий з головних членів </w:t>
            </w:r>
            <w:r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 xml:space="preserve">просто </w:t>
            </w:r>
            <w:r w:rsidR="00254308"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>НЕ потрібен</w:t>
            </w:r>
            <w:r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>, тож і поновлювати його не треба</w:t>
            </w:r>
            <w:r w:rsidR="00254308"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>.</w:t>
            </w:r>
            <w:r w:rsidRPr="00AA504E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 xml:space="preserve"> Порівняй:</w:t>
            </w:r>
          </w:p>
          <w:p w14:paraId="15304BE1" w14:textId="77777777" w:rsidR="00E278A5" w:rsidRPr="00E278A5" w:rsidRDefault="00E278A5" w:rsidP="00E278A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 w:themeFill="background1"/>
                <w:lang w:val="uk-UA"/>
              </w:rPr>
            </w:pPr>
            <w:r w:rsidRPr="00E278A5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 w:themeFill="background1"/>
                <w:lang w:val="uk-UA"/>
              </w:rPr>
              <w:t xml:space="preserve">Зима надворі. </w:t>
            </w:r>
            <w:r w:rsidRPr="00E278A5">
              <w:rPr>
                <w:rFonts w:ascii="Arial" w:eastAsia="Times New Roman" w:hAnsi="Arial" w:cs="Arial"/>
                <w:iCs/>
                <w:sz w:val="28"/>
                <w:szCs w:val="28"/>
                <w:shd w:val="clear" w:color="auto" w:fill="FFFFFF" w:themeFill="background1"/>
                <w:lang w:val="uk-UA"/>
              </w:rPr>
              <w:t>(</w:t>
            </w:r>
            <w:r w:rsidRPr="00E278A5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 w:themeFill="background1"/>
                <w:lang w:val="uk-UA"/>
              </w:rPr>
              <w:t xml:space="preserve">Зима </w:t>
            </w:r>
            <w:r w:rsidRPr="00E278A5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shd w:val="clear" w:color="auto" w:fill="FFFFFF" w:themeFill="background1"/>
              </w:rPr>
              <w:t>[</w:t>
            </w:r>
            <w:r w:rsidRPr="00E278A5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shd w:val="clear" w:color="auto" w:fill="FFFFFF" w:themeFill="background1"/>
                <w:lang w:val="uk-UA"/>
              </w:rPr>
              <w:t>стоїть</w:t>
            </w:r>
            <w:r w:rsidRPr="00E278A5">
              <w:rPr>
                <w:rFonts w:ascii="Arial" w:eastAsia="Times New Roman" w:hAnsi="Arial" w:cs="Arial"/>
                <w:b/>
                <w:i/>
                <w:iCs/>
                <w:sz w:val="28"/>
                <w:szCs w:val="28"/>
                <w:shd w:val="clear" w:color="auto" w:fill="FFFFFF" w:themeFill="background1"/>
              </w:rPr>
              <w:t>]</w:t>
            </w:r>
            <w:r w:rsidRPr="00E278A5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 w:themeFill="background1"/>
                <w:lang w:val="uk-UA"/>
              </w:rPr>
              <w:t xml:space="preserve"> надворі.</w:t>
            </w:r>
            <w:r w:rsidRPr="00E278A5">
              <w:rPr>
                <w:rFonts w:ascii="Arial" w:eastAsia="Times New Roman" w:hAnsi="Arial" w:cs="Arial"/>
                <w:iCs/>
                <w:sz w:val="28"/>
                <w:szCs w:val="28"/>
                <w:shd w:val="clear" w:color="auto" w:fill="FFFFFF" w:themeFill="background1"/>
                <w:lang w:val="uk-UA"/>
              </w:rPr>
              <w:t xml:space="preserve">) – </w:t>
            </w:r>
            <w:r w:rsidRPr="00E278A5">
              <w:rPr>
                <w:rFonts w:ascii="Arial" w:eastAsia="Times New Roman" w:hAnsi="Arial" w:cs="Arial"/>
                <w:b/>
                <w:iCs/>
                <w:sz w:val="28"/>
                <w:szCs w:val="28"/>
                <w:shd w:val="clear" w:color="auto" w:fill="FFFFFF" w:themeFill="background1"/>
                <w:lang w:val="uk-UA"/>
              </w:rPr>
              <w:t>двоскладне неповне</w:t>
            </w:r>
            <w:r w:rsidRPr="00E278A5">
              <w:rPr>
                <w:rFonts w:ascii="Arial" w:eastAsia="Times New Roman" w:hAnsi="Arial" w:cs="Arial"/>
                <w:iCs/>
                <w:sz w:val="28"/>
                <w:szCs w:val="28"/>
                <w:shd w:val="clear" w:color="auto" w:fill="FFFFFF" w:themeFill="background1"/>
                <w:lang w:val="uk-UA"/>
              </w:rPr>
              <w:t>;</w:t>
            </w:r>
          </w:p>
          <w:p w14:paraId="78DBA81D" w14:textId="77777777" w:rsidR="00E278A5" w:rsidRPr="00E278A5" w:rsidRDefault="00E278A5" w:rsidP="00E278A5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</w:pPr>
            <w:r w:rsidRPr="00E278A5">
              <w:rPr>
                <w:rFonts w:ascii="Arial" w:eastAsia="Times New Roman" w:hAnsi="Arial" w:cs="Arial"/>
                <w:i/>
                <w:iCs/>
                <w:sz w:val="28"/>
                <w:szCs w:val="28"/>
                <w:shd w:val="clear" w:color="auto" w:fill="FFFFFF" w:themeFill="background1"/>
                <w:lang w:val="uk-UA"/>
              </w:rPr>
              <w:t>Сніжна зима</w:t>
            </w:r>
            <w:r w:rsidR="0038370C" w:rsidRPr="00E278A5">
              <w:rPr>
                <w:rFonts w:ascii="Arial" w:eastAsia="Times New Roman" w:hAnsi="Arial" w:cs="Arial"/>
                <w:i/>
                <w:iCs/>
                <w:sz w:val="28"/>
                <w:szCs w:val="28"/>
                <w:lang w:val="uk-UA"/>
              </w:rPr>
              <w:t>.</w:t>
            </w:r>
            <w:r w:rsidRPr="00E278A5">
              <w:rPr>
                <w:rFonts w:ascii="Arial" w:eastAsia="Times New Roman" w:hAnsi="Arial" w:cs="Arial"/>
                <w:i/>
                <w:iCs/>
                <w:sz w:val="28"/>
                <w:szCs w:val="28"/>
                <w:lang w:val="uk-UA"/>
              </w:rPr>
              <w:t xml:space="preserve"> – </w:t>
            </w:r>
            <w:r w:rsidRPr="00E278A5">
              <w:rPr>
                <w:rFonts w:ascii="Arial" w:eastAsia="Times New Roman" w:hAnsi="Arial" w:cs="Arial"/>
                <w:b/>
                <w:iCs/>
                <w:sz w:val="28"/>
                <w:szCs w:val="28"/>
                <w:lang w:val="uk-UA"/>
              </w:rPr>
              <w:t>односкладне називне (номінативне) повне</w:t>
            </w:r>
            <w:r w:rsidRPr="00E278A5">
              <w:rPr>
                <w:rFonts w:ascii="Arial" w:eastAsia="Times New Roman" w:hAnsi="Arial" w:cs="Arial"/>
                <w:iCs/>
                <w:sz w:val="28"/>
                <w:szCs w:val="28"/>
                <w:lang w:val="uk-UA"/>
              </w:rPr>
              <w:t>;</w:t>
            </w:r>
          </w:p>
          <w:p w14:paraId="1DCD5547" w14:textId="77777777" w:rsidR="00E278A5" w:rsidRPr="00E278A5" w:rsidRDefault="00E278A5" w:rsidP="00E278A5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E278A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Холодно.</w:t>
            </w:r>
            <w:r w:rsidRPr="00E278A5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– </w:t>
            </w:r>
            <w:r w:rsidRPr="00E278A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односкладне присудкове безособове повне</w:t>
            </w:r>
            <w:r w:rsidRPr="00E278A5">
              <w:rPr>
                <w:rFonts w:ascii="Arial" w:eastAsia="Calibri" w:hAnsi="Arial" w:cs="Arial"/>
                <w:sz w:val="28"/>
                <w:szCs w:val="28"/>
                <w:lang w:val="uk-UA"/>
              </w:rPr>
              <w:t>.</w:t>
            </w:r>
          </w:p>
        </w:tc>
      </w:tr>
    </w:tbl>
    <w:p w14:paraId="527480BD" w14:textId="77777777" w:rsidR="00F16EE1" w:rsidRPr="00963D05" w:rsidRDefault="00F16EE1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963D05">
        <w:rPr>
          <w:rFonts w:ascii="Arial" w:eastAsia="Calibri" w:hAnsi="Arial" w:cs="Arial"/>
          <w:sz w:val="28"/>
          <w:szCs w:val="28"/>
        </w:rPr>
        <w:br w:type="page"/>
      </w:r>
    </w:p>
    <w:p w14:paraId="5A7BAC0C" w14:textId="77777777" w:rsidR="00F16EE1" w:rsidRPr="00963D05" w:rsidRDefault="00F16EE1" w:rsidP="00F16EE1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63D0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55843CF2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4D230208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Однорідні члени речення</w:t>
      </w:r>
    </w:p>
    <w:p w14:paraId="5311B8E2" w14:textId="77777777" w:rsidR="00F16EE1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69EE96FB" w14:textId="3D269823" w:rsidR="00D73FFC" w:rsidRDefault="00D73FFC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Уяви-но на мить, </w:t>
      </w:r>
      <w:r w:rsidRPr="00D73FFC">
        <w:rPr>
          <w:rFonts w:ascii="Arial" w:hAnsi="Arial" w:cs="Arial"/>
          <w:b/>
          <w:sz w:val="28"/>
          <w:szCs w:val="28"/>
        </w:rPr>
        <w:t>що тобі найбільше подобається</w:t>
      </w:r>
      <w:r>
        <w:rPr>
          <w:rFonts w:ascii="Arial" w:hAnsi="Arial" w:cs="Arial"/>
          <w:sz w:val="28"/>
          <w:szCs w:val="28"/>
        </w:rPr>
        <w:t xml:space="preserve">… Уявляєш… </w:t>
      </w:r>
    </w:p>
    <w:p w14:paraId="01231612" w14:textId="77777777" w:rsidR="00D73FFC" w:rsidRPr="00963D05" w:rsidRDefault="00D73FFC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 тепер перелічи це все вголос, почавши своє висловлення словами: </w:t>
      </w:r>
      <w:r w:rsidRPr="00D73FFC">
        <w:rPr>
          <w:rFonts w:ascii="Arial" w:hAnsi="Arial" w:cs="Arial"/>
          <w:i/>
          <w:sz w:val="28"/>
          <w:szCs w:val="28"/>
        </w:rPr>
        <w:t>«Я люблю…»</w:t>
      </w:r>
      <w:r>
        <w:rPr>
          <w:rFonts w:ascii="Arial" w:hAnsi="Arial" w:cs="Arial"/>
          <w:sz w:val="28"/>
          <w:szCs w:val="28"/>
        </w:rPr>
        <w:t xml:space="preserve">. Виходить? Чуєш перелічувальну інтонацію? – Значить щойно тобі вдалося легко й без проблем створити </w:t>
      </w:r>
      <w:r w:rsidRPr="00D73FFC">
        <w:rPr>
          <w:rFonts w:ascii="Arial" w:hAnsi="Arial" w:cs="Arial"/>
          <w:b/>
          <w:sz w:val="28"/>
          <w:szCs w:val="28"/>
          <w:shd w:val="clear" w:color="auto" w:fill="92D050"/>
        </w:rPr>
        <w:t>речення (висловлення)</w:t>
      </w:r>
      <w:r w:rsidRPr="00D73FFC">
        <w:rPr>
          <w:rFonts w:ascii="Arial" w:hAnsi="Arial" w:cs="Arial"/>
          <w:sz w:val="28"/>
          <w:szCs w:val="28"/>
          <w:shd w:val="clear" w:color="auto" w:fill="92D050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з </w:t>
      </w:r>
      <w:r w:rsidRPr="00D73FFC">
        <w:rPr>
          <w:rFonts w:ascii="Arial" w:hAnsi="Arial" w:cs="Arial"/>
          <w:b/>
          <w:sz w:val="28"/>
          <w:szCs w:val="28"/>
        </w:rPr>
        <w:t>однорідними членами</w:t>
      </w:r>
      <w:r>
        <w:rPr>
          <w:rFonts w:ascii="Arial" w:hAnsi="Arial" w:cs="Arial"/>
          <w:sz w:val="28"/>
          <w:szCs w:val="28"/>
        </w:rPr>
        <w:t>.</w:t>
      </w:r>
    </w:p>
    <w:p w14:paraId="3A125FD2" w14:textId="77777777" w:rsidR="00D73FFC" w:rsidRDefault="00B80115" w:rsidP="00F16EE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E66DD5">
        <w:rPr>
          <w:rFonts w:ascii="Arial" w:eastAsia="Calibri" w:hAnsi="Arial" w:cs="Arial"/>
          <w:b/>
          <w:color w:val="00B050"/>
          <w:sz w:val="28"/>
          <w:szCs w:val="28"/>
        </w:rPr>
        <w:t>Однорідні члени речення</w:t>
      </w:r>
      <w:r w:rsidRPr="00E66DD5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r w:rsidRPr="00963D05">
        <w:rPr>
          <w:rFonts w:ascii="Arial" w:eastAsia="Calibri" w:hAnsi="Arial" w:cs="Arial"/>
          <w:sz w:val="28"/>
          <w:szCs w:val="28"/>
        </w:rPr>
        <w:t xml:space="preserve">— це такі </w:t>
      </w:r>
      <w:r w:rsidR="00D73FFC">
        <w:rPr>
          <w:rFonts w:ascii="Arial" w:eastAsia="Calibri" w:hAnsi="Arial" w:cs="Arial"/>
          <w:sz w:val="28"/>
          <w:szCs w:val="28"/>
        </w:rPr>
        <w:t xml:space="preserve">два й більше </w:t>
      </w:r>
      <w:r w:rsidRPr="00D73FFC">
        <w:rPr>
          <w:rFonts w:ascii="Arial" w:eastAsia="Calibri" w:hAnsi="Arial" w:cs="Arial"/>
          <w:b/>
          <w:sz w:val="28"/>
          <w:szCs w:val="28"/>
          <w:shd w:val="clear" w:color="auto" w:fill="92D050"/>
        </w:rPr>
        <w:t>член</w:t>
      </w:r>
      <w:r w:rsidR="00D73FFC">
        <w:rPr>
          <w:rFonts w:ascii="Arial" w:eastAsia="Calibri" w:hAnsi="Arial" w:cs="Arial"/>
          <w:b/>
          <w:sz w:val="28"/>
          <w:szCs w:val="28"/>
          <w:shd w:val="clear" w:color="auto" w:fill="92D050"/>
        </w:rPr>
        <w:t>ів</w:t>
      </w:r>
      <w:r w:rsidRPr="00D73FFC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 речення</w:t>
      </w:r>
      <w:r w:rsidRPr="00963D05">
        <w:rPr>
          <w:rFonts w:ascii="Arial" w:eastAsia="Calibri" w:hAnsi="Arial" w:cs="Arial"/>
          <w:sz w:val="28"/>
          <w:szCs w:val="28"/>
        </w:rPr>
        <w:t xml:space="preserve">, </w:t>
      </w:r>
      <w:r w:rsidR="00D73FFC">
        <w:rPr>
          <w:rFonts w:ascii="Arial" w:eastAsia="Calibri" w:hAnsi="Arial" w:cs="Arial"/>
          <w:sz w:val="28"/>
          <w:szCs w:val="28"/>
        </w:rPr>
        <w:t>які:</w:t>
      </w:r>
      <w:r w:rsidRPr="00963D05">
        <w:rPr>
          <w:rFonts w:ascii="Arial" w:eastAsia="Calibri" w:hAnsi="Arial" w:cs="Arial"/>
          <w:sz w:val="28"/>
          <w:szCs w:val="28"/>
        </w:rPr>
        <w:t xml:space="preserve"> </w:t>
      </w:r>
    </w:p>
    <w:p w14:paraId="6DF2C65E" w14:textId="77777777" w:rsidR="00647BFD" w:rsidRDefault="00D73FFC" w:rsidP="00837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47BFD">
        <w:rPr>
          <w:rFonts w:ascii="Arial" w:eastAsia="Calibri" w:hAnsi="Arial" w:cs="Arial"/>
          <w:sz w:val="28"/>
          <w:szCs w:val="28"/>
        </w:rPr>
        <w:t xml:space="preserve">за змістом пов’язані з якимось одним іншим </w:t>
      </w:r>
      <w:r w:rsidR="00B80115" w:rsidRPr="00647BFD">
        <w:rPr>
          <w:rFonts w:ascii="Arial" w:eastAsia="Calibri" w:hAnsi="Arial" w:cs="Arial"/>
          <w:sz w:val="28"/>
          <w:szCs w:val="28"/>
        </w:rPr>
        <w:t>член</w:t>
      </w:r>
      <w:r w:rsidRPr="00647BFD">
        <w:rPr>
          <w:rFonts w:ascii="Arial" w:eastAsia="Calibri" w:hAnsi="Arial" w:cs="Arial"/>
          <w:sz w:val="28"/>
          <w:szCs w:val="28"/>
        </w:rPr>
        <w:t>ом</w:t>
      </w:r>
      <w:r w:rsidR="00B80115" w:rsidRPr="00647BFD">
        <w:rPr>
          <w:rFonts w:ascii="Arial" w:eastAsia="Calibri" w:hAnsi="Arial" w:cs="Arial"/>
          <w:sz w:val="28"/>
          <w:szCs w:val="28"/>
        </w:rPr>
        <w:t xml:space="preserve"> речення (тобто до них від цього члена речення </w:t>
      </w:r>
      <w:r w:rsidRPr="00647BFD">
        <w:rPr>
          <w:rFonts w:ascii="Arial" w:eastAsia="Calibri" w:hAnsi="Arial" w:cs="Arial"/>
          <w:sz w:val="28"/>
          <w:szCs w:val="28"/>
        </w:rPr>
        <w:t xml:space="preserve">до них </w:t>
      </w:r>
      <w:r w:rsidR="00B80115" w:rsidRPr="00647BFD">
        <w:rPr>
          <w:rFonts w:ascii="Arial" w:eastAsia="Calibri" w:hAnsi="Arial" w:cs="Arial"/>
          <w:sz w:val="28"/>
          <w:szCs w:val="28"/>
        </w:rPr>
        <w:t xml:space="preserve">можна поставити те саме питання), </w:t>
      </w:r>
    </w:p>
    <w:p w14:paraId="15B0E99B" w14:textId="77777777" w:rsidR="00647BFD" w:rsidRDefault="00B80115" w:rsidP="00837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47BFD">
        <w:rPr>
          <w:rFonts w:ascii="Arial" w:eastAsia="Calibri" w:hAnsi="Arial" w:cs="Arial"/>
          <w:sz w:val="28"/>
          <w:szCs w:val="28"/>
        </w:rPr>
        <w:t xml:space="preserve">виконують у реченні ту саму роль </w:t>
      </w:r>
      <w:r w:rsidR="00647BFD">
        <w:rPr>
          <w:rFonts w:ascii="Arial" w:eastAsia="Calibri" w:hAnsi="Arial" w:cs="Arial"/>
          <w:sz w:val="28"/>
          <w:szCs w:val="28"/>
        </w:rPr>
        <w:t>(тобто є тими самими членами речення);</w:t>
      </w:r>
    </w:p>
    <w:p w14:paraId="3EFE90B0" w14:textId="77777777" w:rsidR="00E66DD5" w:rsidRDefault="00B80115" w:rsidP="0083740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47BFD">
        <w:rPr>
          <w:rFonts w:ascii="Arial" w:eastAsia="Calibri" w:hAnsi="Arial" w:cs="Arial"/>
          <w:sz w:val="28"/>
          <w:szCs w:val="28"/>
        </w:rPr>
        <w:t>не залежать одне від одного</w:t>
      </w:r>
      <w:r w:rsidR="00647BFD">
        <w:rPr>
          <w:rFonts w:ascii="Arial" w:eastAsia="Calibri" w:hAnsi="Arial" w:cs="Arial"/>
          <w:sz w:val="28"/>
          <w:szCs w:val="28"/>
        </w:rPr>
        <w:t xml:space="preserve"> (тобто від одного однорідного члена речення не можна поставити питання до іншого однорідного з ним члена речення</w:t>
      </w:r>
      <w:r w:rsidRPr="00647BFD">
        <w:rPr>
          <w:rFonts w:ascii="Arial" w:eastAsia="Calibri" w:hAnsi="Arial" w:cs="Arial"/>
          <w:sz w:val="28"/>
          <w:szCs w:val="28"/>
        </w:rPr>
        <w:t xml:space="preserve">. </w:t>
      </w:r>
    </w:p>
    <w:p w14:paraId="47017E50" w14:textId="77777777" w:rsidR="00647BFD" w:rsidRPr="00647BFD" w:rsidRDefault="00647BFD" w:rsidP="00647BFD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47BFD">
        <w:rPr>
          <w:rFonts w:ascii="Arial" w:eastAsia="Calibri" w:hAnsi="Arial" w:cs="Arial"/>
          <w:b/>
          <w:sz w:val="28"/>
          <w:szCs w:val="28"/>
        </w:rPr>
        <w:t>Наприклад: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647BFD">
        <w:rPr>
          <w:rFonts w:ascii="Arial" w:eastAsia="Calibri" w:hAnsi="Arial" w:cs="Arial"/>
          <w:i/>
          <w:sz w:val="28"/>
          <w:szCs w:val="28"/>
          <w:u w:val="single"/>
        </w:rPr>
        <w:t>Я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647BFD">
        <w:rPr>
          <w:rFonts w:ascii="Arial" w:eastAsia="Calibri" w:hAnsi="Arial" w:cs="Arial"/>
          <w:i/>
          <w:sz w:val="28"/>
          <w:szCs w:val="28"/>
          <w:u w:val="double"/>
        </w:rPr>
        <w:t>люблю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груші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яблука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персики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, а ще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дині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,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кавуни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, а також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порічку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 й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малину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647BFD">
        <w:rPr>
          <w:rFonts w:ascii="Arial" w:eastAsia="Calibri" w:hAnsi="Arial" w:cs="Arial"/>
          <w:i/>
          <w:sz w:val="28"/>
          <w:szCs w:val="28"/>
        </w:rPr>
        <w:t xml:space="preserve">та всякі інші </w:t>
      </w:r>
      <w:r w:rsidRPr="00647BFD">
        <w:rPr>
          <w:rFonts w:ascii="Arial" w:eastAsia="Calibri" w:hAnsi="Arial" w:cs="Arial"/>
          <w:b/>
          <w:i/>
          <w:sz w:val="28"/>
          <w:szCs w:val="28"/>
        </w:rPr>
        <w:t>ягоди</w:t>
      </w:r>
      <w:r>
        <w:rPr>
          <w:rFonts w:ascii="Arial" w:eastAsia="Calibri" w:hAnsi="Arial" w:cs="Arial"/>
          <w:sz w:val="28"/>
          <w:szCs w:val="28"/>
        </w:rPr>
        <w:t>.</w:t>
      </w:r>
    </w:p>
    <w:p w14:paraId="1F579CC1" w14:textId="77777777" w:rsidR="00647BFD" w:rsidRDefault="00A56FCB" w:rsidP="00CC54D2">
      <w:pPr>
        <w:spacing w:after="0" w:line="240" w:lineRule="auto"/>
        <w:jc w:val="center"/>
        <w:rPr>
          <w:rFonts w:ascii="Arial" w:eastAsia="Calibri" w:hAnsi="Arial" w:cs="Arial"/>
          <w:i/>
          <w:sz w:val="28"/>
          <w:szCs w:val="28"/>
        </w:rPr>
      </w:pPr>
      <w:r>
        <w:rPr>
          <w:noProof/>
        </w:rPr>
        <w:drawing>
          <wp:inline distT="0" distB="0" distL="0" distR="0" wp14:anchorId="666C7A74" wp14:editId="6AA296E5">
            <wp:extent cx="5655945" cy="3326440"/>
            <wp:effectExtent l="0" t="0" r="1905" b="762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5667712" cy="3333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55BD8" w14:textId="77777777" w:rsidR="00A56FCB" w:rsidRDefault="00A56FCB" w:rsidP="00647BFD">
      <w:pPr>
        <w:spacing w:after="0" w:line="240" w:lineRule="auto"/>
        <w:jc w:val="both"/>
        <w:rPr>
          <w:rFonts w:ascii="Arial" w:eastAsia="Calibri" w:hAnsi="Arial" w:cs="Arial"/>
          <w:i/>
          <w:sz w:val="28"/>
          <w:szCs w:val="28"/>
        </w:rPr>
      </w:pPr>
    </w:p>
    <w:p w14:paraId="57417576" w14:textId="77777777" w:rsidR="0096307B" w:rsidRDefault="00B80115" w:rsidP="00A56FC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E66DD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Однорідними</w:t>
      </w:r>
      <w:r w:rsidRPr="00963D05">
        <w:rPr>
          <w:rFonts w:ascii="Arial" w:eastAsia="Calibri" w:hAnsi="Arial" w:cs="Arial"/>
          <w:sz w:val="28"/>
          <w:szCs w:val="28"/>
        </w:rPr>
        <w:t xml:space="preserve"> бувають як </w:t>
      </w:r>
      <w:r w:rsidRPr="00E66DD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підмети</w:t>
      </w:r>
      <w:r w:rsidRPr="00963D05">
        <w:rPr>
          <w:rFonts w:ascii="Arial" w:eastAsia="Calibri" w:hAnsi="Arial" w:cs="Arial"/>
          <w:sz w:val="28"/>
          <w:szCs w:val="28"/>
        </w:rPr>
        <w:t xml:space="preserve">, так і </w:t>
      </w:r>
      <w:r w:rsidRPr="00E66DD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присудки</w:t>
      </w:r>
      <w:r w:rsidRPr="00963D05">
        <w:rPr>
          <w:rFonts w:ascii="Arial" w:eastAsia="Calibri" w:hAnsi="Arial" w:cs="Arial"/>
          <w:sz w:val="28"/>
          <w:szCs w:val="28"/>
        </w:rPr>
        <w:t xml:space="preserve">, а також </w:t>
      </w:r>
      <w:r w:rsidRPr="00E66DD5">
        <w:rPr>
          <w:rFonts w:ascii="Arial" w:eastAsia="Calibri" w:hAnsi="Arial" w:cs="Arial"/>
          <w:b/>
          <w:sz w:val="28"/>
          <w:szCs w:val="28"/>
        </w:rPr>
        <w:t>інші члени речення</w:t>
      </w:r>
      <w:r w:rsidRPr="00963D05">
        <w:rPr>
          <w:rFonts w:ascii="Arial" w:eastAsia="Calibri" w:hAnsi="Arial" w:cs="Arial"/>
          <w:sz w:val="28"/>
          <w:szCs w:val="28"/>
        </w:rPr>
        <w:t>.</w:t>
      </w:r>
      <w:r w:rsidR="00A56FCB" w:rsidRPr="00A56FCB">
        <w:rPr>
          <w:rFonts w:ascii="Arial" w:eastAsia="Calibri" w:hAnsi="Arial" w:cs="Arial"/>
          <w:sz w:val="28"/>
          <w:szCs w:val="28"/>
          <w:lang w:val="ru-RU"/>
        </w:rPr>
        <w:t xml:space="preserve"> </w:t>
      </w:r>
    </w:p>
    <w:p w14:paraId="054423C9" w14:textId="77777777" w:rsidR="008E2485" w:rsidRDefault="0096307B" w:rsidP="00A56FC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Однорідні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підмети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мають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стосуватися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того самого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присудка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, а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однорідні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присудки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 – того самого </w:t>
      </w:r>
      <w:proofErr w:type="spellStart"/>
      <w:r>
        <w:rPr>
          <w:rFonts w:ascii="Arial" w:eastAsia="Calibri" w:hAnsi="Arial" w:cs="Arial"/>
          <w:sz w:val="28"/>
          <w:szCs w:val="28"/>
          <w:lang w:val="ru-RU"/>
        </w:rPr>
        <w:t>підмета</w:t>
      </w:r>
      <w:proofErr w:type="spellEnd"/>
      <w:r>
        <w:rPr>
          <w:rFonts w:ascii="Arial" w:eastAsia="Calibri" w:hAnsi="Arial" w:cs="Arial"/>
          <w:sz w:val="28"/>
          <w:szCs w:val="28"/>
          <w:lang w:val="ru-RU"/>
        </w:rPr>
        <w:t xml:space="preserve">: </w:t>
      </w:r>
    </w:p>
    <w:p w14:paraId="221D896C" w14:textId="77777777" w:rsidR="00E278A5" w:rsidRDefault="00E278A5" w:rsidP="00A56FC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  <w:lang w:val="ru-RU"/>
        </w:rPr>
      </w:pPr>
    </w:p>
    <w:p w14:paraId="622DBEF0" w14:textId="77777777" w:rsidR="008E2485" w:rsidRPr="008E2485" w:rsidRDefault="008E2485" w:rsidP="00A56FCB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val="ru-RU"/>
        </w:rPr>
      </w:pPr>
      <w:proofErr w:type="spellStart"/>
      <w:r>
        <w:rPr>
          <w:rFonts w:ascii="Arial" w:eastAsia="Calibri" w:hAnsi="Arial" w:cs="Arial"/>
          <w:i/>
          <w:sz w:val="28"/>
          <w:szCs w:val="28"/>
          <w:u w:val="single"/>
          <w:lang w:val="ru-RU"/>
        </w:rPr>
        <w:t>Вишні</w:t>
      </w:r>
      <w:proofErr w:type="spellEnd"/>
      <w:r w:rsidR="0096307B" w:rsidRPr="008E2485">
        <w:rPr>
          <w:rFonts w:ascii="Arial" w:eastAsia="Calibri" w:hAnsi="Arial" w:cs="Arial"/>
          <w:i/>
          <w:sz w:val="28"/>
          <w:szCs w:val="28"/>
          <w:u w:val="single"/>
          <w:lang w:val="ru-RU"/>
        </w:rPr>
        <w:t xml:space="preserve"> </w:t>
      </w:r>
      <w:r>
        <w:rPr>
          <w:rFonts w:ascii="Arial" w:eastAsia="Calibri" w:hAnsi="Arial" w:cs="Arial"/>
          <w:i/>
          <w:sz w:val="28"/>
          <w:szCs w:val="28"/>
          <w:u w:val="single"/>
          <w:lang w:val="ru-RU"/>
        </w:rPr>
        <w:t>й</w:t>
      </w:r>
      <w:r w:rsidR="0096307B" w:rsidRPr="008E2485">
        <w:rPr>
          <w:rFonts w:ascii="Arial" w:eastAsia="Calibri" w:hAnsi="Arial" w:cs="Arial"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Arial" w:eastAsia="Calibri" w:hAnsi="Arial" w:cs="Arial"/>
          <w:i/>
          <w:sz w:val="28"/>
          <w:szCs w:val="28"/>
          <w:u w:val="single"/>
          <w:lang w:val="ru-RU"/>
        </w:rPr>
        <w:t>черешні</w:t>
      </w:r>
      <w:proofErr w:type="spellEnd"/>
      <w:r>
        <w:rPr>
          <w:rFonts w:ascii="Arial" w:eastAsia="Calibri" w:hAnsi="Arial" w:cs="Arial"/>
          <w:i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Arial" w:eastAsia="Calibri" w:hAnsi="Arial" w:cs="Arial"/>
          <w:i/>
          <w:sz w:val="28"/>
          <w:szCs w:val="28"/>
          <w:u w:val="double"/>
          <w:lang w:val="ru-RU"/>
        </w:rPr>
        <w:t>ростуть</w:t>
      </w:r>
      <w:proofErr w:type="spellEnd"/>
      <w:r w:rsidR="0096307B" w:rsidRPr="008E2485">
        <w:rPr>
          <w:rFonts w:ascii="Arial" w:eastAsia="Calibri" w:hAnsi="Arial" w:cs="Arial"/>
          <w:i/>
          <w:sz w:val="28"/>
          <w:szCs w:val="28"/>
          <w:lang w:val="ru-RU"/>
        </w:rPr>
        <w:t xml:space="preserve">. </w:t>
      </w:r>
      <w:r>
        <w:rPr>
          <w:rFonts w:ascii="Arial" w:eastAsia="Calibri" w:hAnsi="Arial" w:cs="Arial"/>
          <w:i/>
          <w:sz w:val="28"/>
          <w:szCs w:val="28"/>
          <w:lang w:val="ru-RU"/>
        </w:rPr>
        <w:t>(</w:t>
      </w:r>
      <w:proofErr w:type="spellStart"/>
      <w:r>
        <w:rPr>
          <w:rFonts w:ascii="Arial" w:eastAsia="Calibri" w:hAnsi="Arial" w:cs="Arial"/>
          <w:i/>
          <w:sz w:val="28"/>
          <w:szCs w:val="28"/>
          <w:lang w:val="ru-RU"/>
        </w:rPr>
        <w:t>вишні</w:t>
      </w:r>
      <w:proofErr w:type="spellEnd"/>
      <w:r>
        <w:rPr>
          <w:rFonts w:ascii="Arial" w:eastAsia="Calibri" w:hAnsi="Arial" w:cs="Arial"/>
          <w:i/>
          <w:sz w:val="28"/>
          <w:szCs w:val="28"/>
          <w:lang w:val="ru-RU"/>
        </w:rPr>
        <w:t xml:space="preserve"> й </w:t>
      </w:r>
      <w:proofErr w:type="spellStart"/>
      <w:r>
        <w:rPr>
          <w:rFonts w:ascii="Arial" w:eastAsia="Calibri" w:hAnsi="Arial" w:cs="Arial"/>
          <w:i/>
          <w:sz w:val="28"/>
          <w:szCs w:val="28"/>
          <w:lang w:val="ru-RU"/>
        </w:rPr>
        <w:t>черешні</w:t>
      </w:r>
      <w:proofErr w:type="spellEnd"/>
      <w:r>
        <w:rPr>
          <w:rFonts w:ascii="Arial" w:eastAsia="Calibri" w:hAnsi="Arial" w:cs="Arial"/>
          <w:i/>
          <w:sz w:val="28"/>
          <w:szCs w:val="28"/>
          <w:lang w:val="ru-RU"/>
        </w:rPr>
        <w:t xml:space="preserve"> </w:t>
      </w:r>
      <w:proofErr w:type="spellStart"/>
      <w:r w:rsidRPr="008E2485">
        <w:rPr>
          <w:rFonts w:ascii="Arial" w:eastAsia="Calibri" w:hAnsi="Arial" w:cs="Arial"/>
          <w:b/>
          <w:i/>
          <w:sz w:val="28"/>
          <w:szCs w:val="28"/>
          <w:lang w:val="ru-RU"/>
        </w:rPr>
        <w:t>що</w:t>
      </w:r>
      <w:proofErr w:type="spellEnd"/>
      <w:r w:rsidRPr="008E2485">
        <w:rPr>
          <w:rFonts w:ascii="Arial" w:eastAsia="Calibri" w:hAnsi="Arial" w:cs="Arial"/>
          <w:b/>
          <w:i/>
          <w:sz w:val="28"/>
          <w:szCs w:val="28"/>
          <w:lang w:val="ru-RU"/>
        </w:rPr>
        <w:t xml:space="preserve"> </w:t>
      </w:r>
      <w:proofErr w:type="spellStart"/>
      <w:r w:rsidRPr="008E2485">
        <w:rPr>
          <w:rFonts w:ascii="Arial" w:eastAsia="Calibri" w:hAnsi="Arial" w:cs="Arial"/>
          <w:b/>
          <w:i/>
          <w:sz w:val="28"/>
          <w:szCs w:val="28"/>
          <w:lang w:val="ru-RU"/>
        </w:rPr>
        <w:t>роблять</w:t>
      </w:r>
      <w:proofErr w:type="spellEnd"/>
      <w:r w:rsidRPr="008E2485">
        <w:rPr>
          <w:rFonts w:ascii="Arial" w:eastAsia="Calibri" w:hAnsi="Arial" w:cs="Arial"/>
          <w:b/>
          <w:i/>
          <w:sz w:val="28"/>
          <w:szCs w:val="28"/>
          <w:lang w:val="ru-RU"/>
        </w:rPr>
        <w:t>?</w:t>
      </w:r>
      <w:r>
        <w:rPr>
          <w:rFonts w:ascii="Arial" w:eastAsia="Calibri" w:hAnsi="Arial" w:cs="Arial"/>
          <w:i/>
          <w:sz w:val="28"/>
          <w:szCs w:val="28"/>
          <w:lang w:val="ru-RU"/>
        </w:rPr>
        <w:t>)</w:t>
      </w:r>
    </w:p>
    <w:p w14:paraId="1002DAB4" w14:textId="77777777" w:rsidR="0096307B" w:rsidRDefault="008E2485" w:rsidP="00A56FCB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  <w:lang w:val="ru-RU"/>
        </w:rPr>
      </w:pPr>
      <w:r w:rsidRPr="008E2485">
        <w:rPr>
          <w:rFonts w:ascii="Arial" w:eastAsia="Calibri" w:hAnsi="Arial" w:cs="Arial"/>
          <w:i/>
          <w:sz w:val="28"/>
          <w:szCs w:val="28"/>
          <w:u w:val="single"/>
          <w:lang w:val="ru-RU"/>
        </w:rPr>
        <w:t>Я</w:t>
      </w:r>
      <w:r w:rsidRPr="008E2485">
        <w:rPr>
          <w:rFonts w:ascii="Arial" w:eastAsia="Calibri" w:hAnsi="Arial" w:cs="Arial"/>
          <w:i/>
          <w:sz w:val="28"/>
          <w:szCs w:val="28"/>
          <w:lang w:val="ru-RU"/>
        </w:rPr>
        <w:t xml:space="preserve"> </w:t>
      </w:r>
      <w:proofErr w:type="spellStart"/>
      <w:r>
        <w:rPr>
          <w:rFonts w:ascii="Arial" w:eastAsia="Calibri" w:hAnsi="Arial" w:cs="Arial"/>
          <w:i/>
          <w:sz w:val="28"/>
          <w:szCs w:val="28"/>
          <w:u w:val="double"/>
          <w:lang w:val="ru-RU"/>
        </w:rPr>
        <w:t>їм</w:t>
      </w:r>
      <w:proofErr w:type="spellEnd"/>
      <w:r w:rsidRPr="008E2485">
        <w:rPr>
          <w:rFonts w:ascii="Arial" w:eastAsia="Calibri" w:hAnsi="Arial" w:cs="Arial"/>
          <w:i/>
          <w:sz w:val="28"/>
          <w:szCs w:val="28"/>
          <w:u w:val="double"/>
          <w:lang w:val="ru-RU"/>
        </w:rPr>
        <w:t xml:space="preserve"> і </w:t>
      </w:r>
      <w:proofErr w:type="spellStart"/>
      <w:r>
        <w:rPr>
          <w:rFonts w:ascii="Arial" w:eastAsia="Calibri" w:hAnsi="Arial" w:cs="Arial"/>
          <w:i/>
          <w:sz w:val="28"/>
          <w:szCs w:val="28"/>
          <w:u w:val="double"/>
          <w:lang w:val="ru-RU"/>
        </w:rPr>
        <w:t>насолоджуюся</w:t>
      </w:r>
      <w:proofErr w:type="spellEnd"/>
      <w:r w:rsidRPr="008E2485">
        <w:rPr>
          <w:rFonts w:ascii="Arial" w:eastAsia="Calibri" w:hAnsi="Arial" w:cs="Arial"/>
          <w:i/>
          <w:sz w:val="28"/>
          <w:szCs w:val="28"/>
          <w:lang w:val="ru-RU"/>
        </w:rPr>
        <w:t>.</w:t>
      </w:r>
      <w:r>
        <w:rPr>
          <w:rFonts w:ascii="Arial" w:eastAsia="Calibri" w:hAnsi="Arial" w:cs="Arial"/>
          <w:i/>
          <w:sz w:val="28"/>
          <w:szCs w:val="28"/>
          <w:lang w:val="ru-RU"/>
        </w:rPr>
        <w:t xml:space="preserve"> (я </w:t>
      </w:r>
      <w:proofErr w:type="spellStart"/>
      <w:r w:rsidRPr="008E2485">
        <w:rPr>
          <w:rFonts w:ascii="Arial" w:eastAsia="Calibri" w:hAnsi="Arial" w:cs="Arial"/>
          <w:b/>
          <w:i/>
          <w:sz w:val="28"/>
          <w:szCs w:val="28"/>
          <w:lang w:val="ru-RU"/>
        </w:rPr>
        <w:t>що</w:t>
      </w:r>
      <w:proofErr w:type="spellEnd"/>
      <w:r w:rsidRPr="008E2485">
        <w:rPr>
          <w:rFonts w:ascii="Arial" w:eastAsia="Calibri" w:hAnsi="Arial" w:cs="Arial"/>
          <w:b/>
          <w:i/>
          <w:sz w:val="28"/>
          <w:szCs w:val="28"/>
          <w:lang w:val="ru-RU"/>
        </w:rPr>
        <w:t xml:space="preserve"> роблю?</w:t>
      </w:r>
      <w:r>
        <w:rPr>
          <w:rFonts w:ascii="Arial" w:eastAsia="Calibri" w:hAnsi="Arial" w:cs="Arial"/>
          <w:i/>
          <w:sz w:val="28"/>
          <w:szCs w:val="28"/>
          <w:lang w:val="ru-RU"/>
        </w:rPr>
        <w:t>)</w:t>
      </w:r>
    </w:p>
    <w:p w14:paraId="588CD2E0" w14:textId="77777777" w:rsidR="008E2485" w:rsidRPr="00963D05" w:rsidRDefault="008E2485" w:rsidP="008E2485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8E2485" w:rsidRPr="00963D05" w14:paraId="2852E57F" w14:textId="77777777" w:rsidTr="00DF40D1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2D82D104" w14:textId="77777777" w:rsidR="008E2485" w:rsidRPr="00963D05" w:rsidRDefault="008E2485" w:rsidP="008E2485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63D05">
              <w:rPr>
                <w:rFonts w:ascii="Arial" w:hAnsi="Arial" w:cs="Arial"/>
                <w:b/>
                <w:sz w:val="28"/>
                <w:szCs w:val="28"/>
                <w:lang w:val="uk-UA"/>
              </w:rPr>
              <w:lastRenderedPageBreak/>
              <w:t>Увага!</w:t>
            </w:r>
          </w:p>
          <w:p w14:paraId="0E9940AD" w14:textId="77777777" w:rsidR="008E2485" w:rsidRPr="00963D05" w:rsidRDefault="008E2485" w:rsidP="008E2485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Якщо в реченні є </w:t>
            </w:r>
            <w:r w:rsidRPr="008E2485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однорідні підмети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, то </w:t>
            </w:r>
            <w:r w:rsidRPr="008E2485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присудок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має бути у </w:t>
            </w:r>
            <w:r w:rsidRPr="008E248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формі множини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. </w:t>
            </w:r>
          </w:p>
        </w:tc>
      </w:tr>
    </w:tbl>
    <w:p w14:paraId="0F3AF8E7" w14:textId="77777777" w:rsidR="008E2485" w:rsidRPr="008E2485" w:rsidRDefault="008E2485" w:rsidP="008E2485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14:paraId="646B7F7F" w14:textId="77777777" w:rsidR="00E66DD5" w:rsidRDefault="008E2485" w:rsidP="00A56FC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2485">
        <w:rPr>
          <w:rFonts w:ascii="Arial" w:eastAsia="Calibri" w:hAnsi="Arial" w:cs="Arial"/>
          <w:b/>
          <w:sz w:val="28"/>
          <w:szCs w:val="28"/>
          <w:shd w:val="clear" w:color="auto" w:fill="92D050"/>
        </w:rPr>
        <w:t xml:space="preserve">Однорідні </w:t>
      </w:r>
      <w:r w:rsidR="00A56FCB" w:rsidRPr="008E2485">
        <w:rPr>
          <w:rFonts w:ascii="Arial" w:eastAsia="Calibri" w:hAnsi="Arial" w:cs="Arial"/>
          <w:b/>
          <w:sz w:val="28"/>
          <w:szCs w:val="28"/>
          <w:shd w:val="clear" w:color="auto" w:fill="92D050"/>
        </w:rPr>
        <w:t>члени речення</w:t>
      </w:r>
      <w:r w:rsidR="00A56FCB">
        <w:rPr>
          <w:rFonts w:ascii="Arial" w:eastAsia="Calibri" w:hAnsi="Arial" w:cs="Arial"/>
          <w:sz w:val="28"/>
          <w:szCs w:val="28"/>
        </w:rPr>
        <w:t xml:space="preserve"> </w:t>
      </w:r>
      <w:r w:rsidR="00B80115" w:rsidRPr="00963D05">
        <w:rPr>
          <w:rFonts w:ascii="Arial" w:eastAsia="Calibri" w:hAnsi="Arial" w:cs="Arial"/>
          <w:sz w:val="28"/>
          <w:szCs w:val="28"/>
        </w:rPr>
        <w:t>мож</w:t>
      </w:r>
      <w:r w:rsidR="00E66DD5">
        <w:rPr>
          <w:rFonts w:ascii="Arial" w:eastAsia="Calibri" w:hAnsi="Arial" w:cs="Arial"/>
          <w:sz w:val="28"/>
          <w:szCs w:val="28"/>
        </w:rPr>
        <w:t>на</w:t>
      </w:r>
      <w:r w:rsidR="00B80115" w:rsidRPr="00963D05">
        <w:rPr>
          <w:rFonts w:ascii="Arial" w:eastAsia="Calibri" w:hAnsi="Arial" w:cs="Arial"/>
          <w:sz w:val="28"/>
          <w:szCs w:val="28"/>
        </w:rPr>
        <w:t xml:space="preserve"> поєднувати</w:t>
      </w:r>
      <w:r w:rsidR="00E66DD5">
        <w:rPr>
          <w:rFonts w:ascii="Arial" w:eastAsia="Calibri" w:hAnsi="Arial" w:cs="Arial"/>
          <w:sz w:val="28"/>
          <w:szCs w:val="28"/>
        </w:rPr>
        <w:t>:</w:t>
      </w:r>
    </w:p>
    <w:p w14:paraId="0B071337" w14:textId="77777777" w:rsidR="00D73FFC" w:rsidRPr="00A56FCB" w:rsidRDefault="00A56FCB" w:rsidP="00837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56FCB">
        <w:rPr>
          <w:rFonts w:ascii="Arial" w:eastAsia="Calibri" w:hAnsi="Arial" w:cs="Arial"/>
          <w:b/>
          <w:sz w:val="28"/>
          <w:szCs w:val="28"/>
        </w:rPr>
        <w:t>б</w:t>
      </w:r>
      <w:r w:rsidR="00D73FFC" w:rsidRPr="00A56FCB">
        <w:rPr>
          <w:rFonts w:ascii="Arial" w:eastAsia="Calibri" w:hAnsi="Arial" w:cs="Arial"/>
          <w:b/>
          <w:sz w:val="28"/>
          <w:szCs w:val="28"/>
        </w:rPr>
        <w:t>езсполучниково</w:t>
      </w:r>
      <w:proofErr w:type="spellEnd"/>
      <w:r w:rsidR="00D73FFC" w:rsidRPr="00A56FCB">
        <w:rPr>
          <w:rFonts w:ascii="Arial" w:eastAsia="Calibri" w:hAnsi="Arial" w:cs="Arial"/>
          <w:b/>
          <w:sz w:val="28"/>
          <w:szCs w:val="28"/>
        </w:rPr>
        <w:t>,</w:t>
      </w:r>
      <w:r w:rsidR="00D73FFC" w:rsidRPr="00A56FCB">
        <w:rPr>
          <w:rFonts w:ascii="Arial" w:eastAsia="Calibri" w:hAnsi="Arial" w:cs="Arial"/>
          <w:sz w:val="28"/>
          <w:szCs w:val="28"/>
        </w:rPr>
        <w:t xml:space="preserve"> тобто без використання жодних сполучників</w:t>
      </w:r>
      <w:r w:rsidRPr="00A56FCB">
        <w:rPr>
          <w:rFonts w:ascii="Arial" w:eastAsia="Calibri" w:hAnsi="Arial" w:cs="Arial"/>
          <w:sz w:val="28"/>
          <w:szCs w:val="28"/>
        </w:rPr>
        <w:t xml:space="preserve">: у вимові однорідність </w:t>
      </w:r>
      <w:r w:rsidR="008E2485">
        <w:rPr>
          <w:rFonts w:ascii="Arial" w:eastAsia="Calibri" w:hAnsi="Arial" w:cs="Arial"/>
          <w:sz w:val="28"/>
          <w:szCs w:val="28"/>
        </w:rPr>
        <w:t xml:space="preserve">таких членів речення </w:t>
      </w:r>
      <w:r w:rsidRPr="00A56FCB">
        <w:rPr>
          <w:rFonts w:ascii="Arial" w:eastAsia="Calibri" w:hAnsi="Arial" w:cs="Arial"/>
          <w:sz w:val="28"/>
          <w:szCs w:val="28"/>
        </w:rPr>
        <w:t xml:space="preserve">показуємо </w:t>
      </w:r>
      <w:r w:rsidRPr="00A56FCB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перелічувальною інтонацією</w:t>
      </w:r>
      <w:r w:rsidR="00D73FFC" w:rsidRPr="00A56FCB">
        <w:rPr>
          <w:rFonts w:ascii="Arial" w:eastAsia="Calibri" w:hAnsi="Arial" w:cs="Arial"/>
          <w:sz w:val="28"/>
          <w:szCs w:val="28"/>
        </w:rPr>
        <w:t xml:space="preserve">, а </w:t>
      </w:r>
      <w:r w:rsidRPr="00A56FCB">
        <w:rPr>
          <w:rFonts w:ascii="Arial" w:eastAsia="Calibri" w:hAnsi="Arial" w:cs="Arial"/>
          <w:sz w:val="28"/>
          <w:szCs w:val="28"/>
        </w:rPr>
        <w:t xml:space="preserve">на письмі – </w:t>
      </w:r>
      <w:r w:rsidRPr="00A56FCB">
        <w:rPr>
          <w:rFonts w:ascii="Arial" w:eastAsia="Calibri" w:hAnsi="Arial" w:cs="Arial"/>
          <w:b/>
          <w:sz w:val="28"/>
          <w:szCs w:val="28"/>
          <w:shd w:val="clear" w:color="auto" w:fill="92D050"/>
        </w:rPr>
        <w:t>комами</w:t>
      </w:r>
      <w:r w:rsidRPr="00A56FCB">
        <w:rPr>
          <w:rFonts w:ascii="Arial" w:eastAsia="Calibri" w:hAnsi="Arial" w:cs="Arial"/>
          <w:sz w:val="28"/>
          <w:szCs w:val="28"/>
        </w:rPr>
        <w:t xml:space="preserve">: </w:t>
      </w:r>
      <w:r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Pr="00A56FCB">
        <w:rPr>
          <w:rFonts w:ascii="Arial" w:eastAsia="Calibri" w:hAnsi="Arial" w:cs="Arial"/>
          <w:b/>
          <w:i/>
          <w:sz w:val="28"/>
          <w:szCs w:val="28"/>
        </w:rPr>
        <w:t>дині, кавуни, вишні</w:t>
      </w:r>
      <w:r w:rsidRPr="00A56FCB">
        <w:rPr>
          <w:rFonts w:ascii="Arial" w:eastAsia="Calibri" w:hAnsi="Arial" w:cs="Arial"/>
          <w:sz w:val="28"/>
          <w:szCs w:val="28"/>
        </w:rPr>
        <w:t>.</w:t>
      </w:r>
    </w:p>
    <w:p w14:paraId="2978E3EC" w14:textId="77777777" w:rsidR="00A56FCB" w:rsidRPr="00A56FCB" w:rsidRDefault="00A56FCB" w:rsidP="00837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56FCB">
        <w:rPr>
          <w:rFonts w:ascii="Arial" w:eastAsia="Calibri" w:hAnsi="Arial" w:cs="Arial"/>
          <w:b/>
          <w:sz w:val="28"/>
          <w:szCs w:val="28"/>
        </w:rPr>
        <w:t>сполучниково</w:t>
      </w:r>
      <w:proofErr w:type="spellEnd"/>
      <w:r w:rsidRPr="00A56FCB">
        <w:rPr>
          <w:rFonts w:ascii="Arial" w:eastAsia="Calibri" w:hAnsi="Arial" w:cs="Arial"/>
          <w:b/>
          <w:sz w:val="28"/>
          <w:szCs w:val="28"/>
        </w:rPr>
        <w:t>,</w:t>
      </w:r>
      <w:r w:rsidRPr="00A56FCB">
        <w:rPr>
          <w:rFonts w:ascii="Arial" w:eastAsia="Calibri" w:hAnsi="Arial" w:cs="Arial"/>
          <w:sz w:val="28"/>
          <w:szCs w:val="28"/>
        </w:rPr>
        <w:t xml:space="preserve"> тобто з використанням сполучників: у вимові однорідність </w:t>
      </w:r>
      <w:r w:rsidR="008E2485">
        <w:rPr>
          <w:rFonts w:ascii="Arial" w:eastAsia="Calibri" w:hAnsi="Arial" w:cs="Arial"/>
          <w:sz w:val="28"/>
          <w:szCs w:val="28"/>
        </w:rPr>
        <w:t xml:space="preserve">таких членів </w:t>
      </w:r>
      <w:r w:rsidRPr="00A56FCB">
        <w:rPr>
          <w:rFonts w:ascii="Arial" w:eastAsia="Calibri" w:hAnsi="Arial" w:cs="Arial"/>
          <w:sz w:val="28"/>
          <w:szCs w:val="28"/>
        </w:rPr>
        <w:t xml:space="preserve">показуємо </w:t>
      </w:r>
      <w:r w:rsidRPr="00A56FCB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перелічувальною інтонацією</w:t>
      </w:r>
      <w:r w:rsidRPr="00A56FCB">
        <w:rPr>
          <w:rFonts w:ascii="Arial" w:eastAsia="Calibri" w:hAnsi="Arial" w:cs="Arial"/>
          <w:sz w:val="28"/>
          <w:szCs w:val="28"/>
        </w:rPr>
        <w:t xml:space="preserve"> та </w:t>
      </w:r>
      <w:r w:rsidRPr="00A56FCB">
        <w:rPr>
          <w:rFonts w:ascii="Arial" w:eastAsia="Calibri" w:hAnsi="Arial" w:cs="Arial"/>
          <w:b/>
          <w:sz w:val="28"/>
          <w:szCs w:val="28"/>
          <w:shd w:val="clear" w:color="auto" w:fill="92D050"/>
        </w:rPr>
        <w:t>вимовлянням сполучників</w:t>
      </w:r>
      <w:r w:rsidRPr="00A56FCB">
        <w:rPr>
          <w:rFonts w:ascii="Arial" w:eastAsia="Calibri" w:hAnsi="Arial" w:cs="Arial"/>
          <w:sz w:val="28"/>
          <w:szCs w:val="28"/>
        </w:rPr>
        <w:t xml:space="preserve">, а на письмі </w:t>
      </w:r>
      <w:r w:rsidRPr="00A56FCB">
        <w:rPr>
          <w:rFonts w:ascii="Arial" w:eastAsia="Calibri" w:hAnsi="Arial" w:cs="Arial"/>
          <w:b/>
          <w:sz w:val="28"/>
          <w:szCs w:val="28"/>
        </w:rPr>
        <w:t>сполучниками</w:t>
      </w:r>
      <w:r w:rsidRPr="00A56FCB">
        <w:rPr>
          <w:rFonts w:ascii="Arial" w:eastAsia="Calibri" w:hAnsi="Arial" w:cs="Arial"/>
          <w:sz w:val="28"/>
          <w:szCs w:val="28"/>
        </w:rPr>
        <w:t xml:space="preserve"> та </w:t>
      </w:r>
      <w:r w:rsidR="008E2485">
        <w:rPr>
          <w:rFonts w:ascii="Arial" w:eastAsia="Calibri" w:hAnsi="Arial" w:cs="Arial"/>
          <w:sz w:val="28"/>
          <w:szCs w:val="28"/>
        </w:rPr>
        <w:t xml:space="preserve">за певних умов </w:t>
      </w:r>
      <w:r w:rsidRPr="00A56FCB">
        <w:rPr>
          <w:rFonts w:ascii="Arial" w:eastAsia="Calibri" w:hAnsi="Arial" w:cs="Arial"/>
          <w:b/>
          <w:sz w:val="28"/>
          <w:szCs w:val="28"/>
        </w:rPr>
        <w:t>комами</w:t>
      </w:r>
      <w:r w:rsidRPr="00A56FCB">
        <w:rPr>
          <w:rFonts w:ascii="Arial" w:eastAsia="Calibri" w:hAnsi="Arial" w:cs="Arial"/>
          <w:sz w:val="28"/>
          <w:szCs w:val="28"/>
        </w:rPr>
        <w:t xml:space="preserve">: </w:t>
      </w:r>
      <w:r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Pr="00A56FCB">
        <w:rPr>
          <w:rFonts w:ascii="Arial" w:eastAsia="Calibri" w:hAnsi="Arial" w:cs="Arial"/>
          <w:b/>
          <w:i/>
          <w:sz w:val="28"/>
          <w:szCs w:val="28"/>
        </w:rPr>
        <w:t>кавуни</w:t>
      </w:r>
      <w:r w:rsidRPr="00A56FCB">
        <w:rPr>
          <w:rFonts w:ascii="Arial" w:eastAsia="Calibri" w:hAnsi="Arial" w:cs="Arial"/>
          <w:i/>
          <w:sz w:val="28"/>
          <w:szCs w:val="28"/>
        </w:rPr>
        <w:t xml:space="preserve"> Й </w:t>
      </w:r>
      <w:r w:rsidRPr="00A56FCB">
        <w:rPr>
          <w:rFonts w:ascii="Arial" w:eastAsia="Calibri" w:hAnsi="Arial" w:cs="Arial"/>
          <w:b/>
          <w:i/>
          <w:sz w:val="28"/>
          <w:szCs w:val="28"/>
        </w:rPr>
        <w:t>дині</w:t>
      </w:r>
      <w:r w:rsidRPr="00A56FCB">
        <w:rPr>
          <w:rFonts w:ascii="Arial" w:eastAsia="Calibri" w:hAnsi="Arial" w:cs="Arial"/>
          <w:i/>
          <w:sz w:val="28"/>
          <w:szCs w:val="28"/>
        </w:rPr>
        <w:t xml:space="preserve">, А ТАКОЖ </w:t>
      </w:r>
      <w:r w:rsidRPr="00A56FCB">
        <w:rPr>
          <w:rFonts w:ascii="Arial" w:eastAsia="Calibri" w:hAnsi="Arial" w:cs="Arial"/>
          <w:b/>
          <w:i/>
          <w:sz w:val="28"/>
          <w:szCs w:val="28"/>
        </w:rPr>
        <w:t>вишні</w:t>
      </w:r>
      <w:r w:rsidRPr="00A56FCB">
        <w:rPr>
          <w:rFonts w:ascii="Arial" w:eastAsia="Calibri" w:hAnsi="Arial" w:cs="Arial"/>
          <w:sz w:val="28"/>
          <w:szCs w:val="28"/>
        </w:rPr>
        <w:t>.</w:t>
      </w:r>
    </w:p>
    <w:p w14:paraId="1DCC9E64" w14:textId="77777777" w:rsidR="00A56FCB" w:rsidRPr="00A56FCB" w:rsidRDefault="00A56FCB" w:rsidP="00837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A56FCB">
        <w:rPr>
          <w:rFonts w:ascii="Arial" w:eastAsia="Calibri" w:hAnsi="Arial" w:cs="Arial"/>
          <w:b/>
          <w:sz w:val="28"/>
          <w:szCs w:val="28"/>
        </w:rPr>
        <w:t>сполучниково-безсполучниково</w:t>
      </w:r>
      <w:proofErr w:type="spellEnd"/>
      <w:r w:rsidRPr="00A56FCB">
        <w:rPr>
          <w:rFonts w:ascii="Arial" w:eastAsia="Calibri" w:hAnsi="Arial" w:cs="Arial"/>
          <w:b/>
          <w:sz w:val="28"/>
          <w:szCs w:val="28"/>
        </w:rPr>
        <w:t>,</w:t>
      </w:r>
      <w:r w:rsidRPr="00A56FCB">
        <w:rPr>
          <w:rFonts w:ascii="Arial" w:eastAsia="Calibri" w:hAnsi="Arial" w:cs="Arial"/>
          <w:sz w:val="28"/>
          <w:szCs w:val="28"/>
        </w:rPr>
        <w:t xml:space="preserve"> тобто в одних випадках без сполучників, а в інших – зі сполучниками: </w:t>
      </w:r>
      <w:r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Pr="00A56FCB">
        <w:rPr>
          <w:rFonts w:ascii="Arial" w:eastAsia="Calibri" w:hAnsi="Arial" w:cs="Arial"/>
          <w:b/>
          <w:i/>
          <w:sz w:val="28"/>
          <w:szCs w:val="28"/>
        </w:rPr>
        <w:t>кавуни, дині</w:t>
      </w:r>
      <w:r w:rsidRPr="00A56FCB">
        <w:rPr>
          <w:rFonts w:ascii="Arial" w:eastAsia="Calibri" w:hAnsi="Arial" w:cs="Arial"/>
          <w:i/>
          <w:sz w:val="28"/>
          <w:szCs w:val="28"/>
        </w:rPr>
        <w:t xml:space="preserve"> Й</w:t>
      </w:r>
      <w:r w:rsidRPr="00A56FCB">
        <w:rPr>
          <w:rFonts w:ascii="Arial" w:eastAsia="Calibri" w:hAnsi="Arial" w:cs="Arial"/>
          <w:b/>
          <w:i/>
          <w:sz w:val="28"/>
          <w:szCs w:val="28"/>
        </w:rPr>
        <w:t xml:space="preserve"> вишні</w:t>
      </w:r>
      <w:r w:rsidRPr="00A56FCB">
        <w:rPr>
          <w:rFonts w:ascii="Arial" w:eastAsia="Calibri" w:hAnsi="Arial" w:cs="Arial"/>
          <w:i/>
          <w:sz w:val="28"/>
          <w:szCs w:val="28"/>
        </w:rPr>
        <w:t>.</w:t>
      </w:r>
    </w:p>
    <w:p w14:paraId="4DE52B02" w14:textId="77777777" w:rsidR="00A56FCB" w:rsidRDefault="0096307B" w:rsidP="00F16EE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8E248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Для поєднання однорідних членів</w:t>
      </w:r>
      <w:r>
        <w:rPr>
          <w:rFonts w:ascii="Arial" w:eastAsia="Calibri" w:hAnsi="Arial" w:cs="Arial"/>
          <w:sz w:val="28"/>
          <w:szCs w:val="28"/>
        </w:rPr>
        <w:t xml:space="preserve"> можна використовувати різні сполучники, а саме: </w:t>
      </w:r>
    </w:p>
    <w:p w14:paraId="6BAFCCE8" w14:textId="77777777" w:rsidR="0096307B" w:rsidRPr="00A56FCB" w:rsidRDefault="00E66DD5" w:rsidP="00837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shd w:val="clear" w:color="auto" w:fill="92D050"/>
        </w:rPr>
        <w:t>с</w:t>
      </w:r>
      <w:r w:rsidR="0096307B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получник</w:t>
      </w:r>
      <w:r w:rsidR="00B80115" w:rsidRPr="00E66DD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и</w:t>
      </w:r>
      <w:r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, які можуть </w:t>
      </w:r>
      <w:r w:rsidR="00D73FFC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бути одиничними або </w:t>
      </w:r>
      <w:r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>повторюватися:</w:t>
      </w:r>
      <w:r w:rsidR="00B80115"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 </w:t>
      </w:r>
      <w:r w:rsidR="00B80115" w:rsidRPr="00E66DD5">
        <w:rPr>
          <w:rFonts w:ascii="Arial" w:eastAsia="Calibri" w:hAnsi="Arial" w:cs="Arial"/>
          <w:i/>
          <w:sz w:val="28"/>
          <w:szCs w:val="28"/>
        </w:rPr>
        <w:t xml:space="preserve">і, й, та, </w:t>
      </w:r>
      <w:r>
        <w:rPr>
          <w:rFonts w:ascii="Arial" w:eastAsia="Calibri" w:hAnsi="Arial" w:cs="Arial"/>
          <w:i/>
          <w:sz w:val="28"/>
          <w:szCs w:val="28"/>
        </w:rPr>
        <w:t>або, чи</w:t>
      </w:r>
      <w:r w:rsidR="00D73FFC" w:rsidRPr="00D73FFC">
        <w:rPr>
          <w:rFonts w:ascii="Arial" w:eastAsia="Calibri" w:hAnsi="Arial" w:cs="Arial"/>
          <w:i/>
          <w:sz w:val="28"/>
          <w:szCs w:val="28"/>
        </w:rPr>
        <w:t>; і…, і…, і…; та…, та…; або…, або…., або…</w:t>
      </w:r>
      <w:r w:rsidR="00D73FFC">
        <w:rPr>
          <w:rFonts w:ascii="Arial" w:eastAsia="Calibri" w:hAnsi="Arial" w:cs="Arial"/>
          <w:sz w:val="28"/>
          <w:szCs w:val="28"/>
        </w:rPr>
        <w:t xml:space="preserve"> тощо</w:t>
      </w:r>
      <w:r w:rsidR="0096307B">
        <w:rPr>
          <w:rFonts w:ascii="Arial" w:eastAsia="Calibri" w:hAnsi="Arial" w:cs="Arial"/>
          <w:sz w:val="28"/>
          <w:szCs w:val="28"/>
        </w:rPr>
        <w:t xml:space="preserve">: 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>кавуни</w:t>
      </w:r>
      <w:r w:rsidR="0096307B">
        <w:rPr>
          <w:rFonts w:ascii="Arial" w:eastAsia="Calibri" w:hAnsi="Arial" w:cs="Arial"/>
          <w:b/>
          <w:i/>
          <w:sz w:val="28"/>
          <w:szCs w:val="28"/>
        </w:rPr>
        <w:t xml:space="preserve"> й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>дині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>.</w:t>
      </w:r>
      <w:r w:rsidR="0096307B">
        <w:rPr>
          <w:rFonts w:ascii="Arial" w:eastAsia="Calibri" w:hAnsi="Arial" w:cs="Arial"/>
          <w:i/>
          <w:sz w:val="28"/>
          <w:szCs w:val="28"/>
        </w:rPr>
        <w:t xml:space="preserve"> 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="0096307B" w:rsidRPr="0096307B">
        <w:rPr>
          <w:rFonts w:ascii="Arial" w:eastAsia="Calibri" w:hAnsi="Arial" w:cs="Arial"/>
          <w:b/>
          <w:i/>
          <w:sz w:val="28"/>
          <w:szCs w:val="28"/>
        </w:rPr>
        <w:t>і</w:t>
      </w:r>
      <w:r w:rsidR="0096307B">
        <w:rPr>
          <w:rFonts w:ascii="Arial" w:eastAsia="Calibri" w:hAnsi="Arial" w:cs="Arial"/>
          <w:i/>
          <w:sz w:val="28"/>
          <w:szCs w:val="28"/>
        </w:rPr>
        <w:t xml:space="preserve">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 xml:space="preserve">кавуни, </w:t>
      </w:r>
      <w:r w:rsidR="0096307B">
        <w:rPr>
          <w:rFonts w:ascii="Arial" w:eastAsia="Calibri" w:hAnsi="Arial" w:cs="Arial"/>
          <w:b/>
          <w:i/>
          <w:sz w:val="28"/>
          <w:szCs w:val="28"/>
        </w:rPr>
        <w:t xml:space="preserve">і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>дині</w:t>
      </w:r>
      <w:r w:rsidR="0096307B">
        <w:rPr>
          <w:rFonts w:ascii="Arial" w:eastAsia="Calibri" w:hAnsi="Arial" w:cs="Arial"/>
          <w:b/>
          <w:i/>
          <w:sz w:val="28"/>
          <w:szCs w:val="28"/>
        </w:rPr>
        <w:t>,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 xml:space="preserve"> </w:t>
      </w:r>
      <w:r w:rsidR="0096307B" w:rsidRPr="0096307B">
        <w:rPr>
          <w:rFonts w:ascii="Arial" w:eastAsia="Calibri" w:hAnsi="Arial" w:cs="Arial"/>
          <w:b/>
          <w:i/>
          <w:sz w:val="28"/>
          <w:szCs w:val="28"/>
        </w:rPr>
        <w:t>і</w:t>
      </w:r>
      <w:r w:rsidR="0096307B">
        <w:rPr>
          <w:rFonts w:ascii="Arial" w:eastAsia="Calibri" w:hAnsi="Arial" w:cs="Arial"/>
          <w:b/>
          <w:i/>
          <w:sz w:val="28"/>
          <w:szCs w:val="28"/>
        </w:rPr>
        <w:t> 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>вишні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>.</w:t>
      </w:r>
    </w:p>
    <w:p w14:paraId="5254D0AC" w14:textId="77777777" w:rsidR="0096307B" w:rsidRPr="00A56FCB" w:rsidRDefault="00E66DD5" w:rsidP="00837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shd w:val="clear" w:color="auto" w:fill="92D050"/>
        </w:rPr>
        <w:t>с</w:t>
      </w:r>
      <w:r w:rsidRPr="00E66DD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получники</w:t>
      </w:r>
      <w:r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, які </w:t>
      </w:r>
      <w:r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зазвичай не </w:t>
      </w:r>
      <w:r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>повторю</w:t>
      </w:r>
      <w:r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>ються</w:t>
      </w:r>
      <w:r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: </w:t>
      </w:r>
      <w:r w:rsidR="00B80115" w:rsidRPr="00E66DD5">
        <w:rPr>
          <w:rFonts w:ascii="Arial" w:eastAsia="Calibri" w:hAnsi="Arial" w:cs="Arial"/>
          <w:i/>
          <w:sz w:val="28"/>
          <w:szCs w:val="28"/>
        </w:rPr>
        <w:t xml:space="preserve">а, але, проте, зате, </w:t>
      </w:r>
      <w:r w:rsidRPr="00E66DD5">
        <w:rPr>
          <w:rFonts w:ascii="Arial" w:eastAsia="Calibri" w:hAnsi="Arial" w:cs="Arial"/>
          <w:i/>
          <w:sz w:val="28"/>
          <w:szCs w:val="28"/>
        </w:rPr>
        <w:t>а також</w:t>
      </w:r>
      <w:r w:rsidR="00D73FFC">
        <w:rPr>
          <w:rFonts w:ascii="Arial" w:eastAsia="Calibri" w:hAnsi="Arial" w:cs="Arial"/>
          <w:i/>
          <w:sz w:val="28"/>
          <w:szCs w:val="28"/>
        </w:rPr>
        <w:t xml:space="preserve"> </w:t>
      </w:r>
      <w:r w:rsidR="00D73FFC">
        <w:rPr>
          <w:rFonts w:ascii="Arial" w:eastAsia="Calibri" w:hAnsi="Arial" w:cs="Arial"/>
          <w:sz w:val="28"/>
          <w:szCs w:val="28"/>
        </w:rPr>
        <w:t>тощо</w:t>
      </w:r>
      <w:r w:rsidR="0096307B">
        <w:rPr>
          <w:rFonts w:ascii="Arial" w:eastAsia="Calibri" w:hAnsi="Arial" w:cs="Arial"/>
          <w:sz w:val="28"/>
          <w:szCs w:val="28"/>
        </w:rPr>
        <w:t xml:space="preserve">: 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 xml:space="preserve">кавуни, </w:t>
      </w:r>
      <w:r w:rsidR="0096307B">
        <w:rPr>
          <w:rFonts w:ascii="Arial" w:eastAsia="Calibri" w:hAnsi="Arial" w:cs="Arial"/>
          <w:b/>
          <w:i/>
          <w:sz w:val="28"/>
          <w:szCs w:val="28"/>
        </w:rPr>
        <w:t xml:space="preserve">а не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>дині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>.</w:t>
      </w:r>
      <w:r w:rsidR="0096307B">
        <w:rPr>
          <w:rFonts w:ascii="Arial" w:eastAsia="Calibri" w:hAnsi="Arial" w:cs="Arial"/>
          <w:i/>
          <w:sz w:val="28"/>
          <w:szCs w:val="28"/>
        </w:rPr>
        <w:t xml:space="preserve"> 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>кавуни</w:t>
      </w:r>
      <w:r w:rsidR="0096307B">
        <w:rPr>
          <w:rFonts w:ascii="Arial" w:eastAsia="Calibri" w:hAnsi="Arial" w:cs="Arial"/>
          <w:b/>
          <w:i/>
          <w:sz w:val="28"/>
          <w:szCs w:val="28"/>
        </w:rPr>
        <w:t>, а також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 xml:space="preserve"> дині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>.</w:t>
      </w:r>
    </w:p>
    <w:p w14:paraId="1AD64202" w14:textId="77777777" w:rsidR="0096307B" w:rsidRPr="00A56FCB" w:rsidRDefault="00E66DD5" w:rsidP="0083740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  <w:shd w:val="clear" w:color="auto" w:fill="92D050"/>
        </w:rPr>
        <w:t>с</w:t>
      </w:r>
      <w:r w:rsidRPr="00E66DD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получники</w:t>
      </w:r>
      <w:r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, які </w:t>
      </w:r>
      <w:r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>ходять «у парі»</w:t>
      </w:r>
      <w:r w:rsidRPr="00E66DD5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>:</w:t>
      </w:r>
      <w:r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 </w:t>
      </w:r>
      <w:r w:rsidRPr="00D73FFC">
        <w:rPr>
          <w:rFonts w:ascii="Arial" w:eastAsia="Calibri" w:hAnsi="Arial" w:cs="Arial"/>
          <w:i/>
          <w:sz w:val="28"/>
          <w:szCs w:val="28"/>
          <w:shd w:val="clear" w:color="auto" w:fill="FFFFFF" w:themeFill="background1"/>
        </w:rPr>
        <w:t>не тільки…, а й; не лише…, а й; як…, так і</w:t>
      </w:r>
      <w:r w:rsidR="00D73FFC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 тощо</w:t>
      </w:r>
      <w:r w:rsidR="0096307B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: 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="0096307B" w:rsidRPr="0096307B">
        <w:rPr>
          <w:rFonts w:ascii="Arial" w:eastAsia="Calibri" w:hAnsi="Arial" w:cs="Arial"/>
          <w:b/>
          <w:i/>
          <w:sz w:val="28"/>
          <w:szCs w:val="28"/>
        </w:rPr>
        <w:t>як</w:t>
      </w:r>
      <w:r w:rsidR="0096307B">
        <w:rPr>
          <w:rFonts w:ascii="Arial" w:eastAsia="Calibri" w:hAnsi="Arial" w:cs="Arial"/>
          <w:i/>
          <w:sz w:val="28"/>
          <w:szCs w:val="28"/>
        </w:rPr>
        <w:t xml:space="preserve"> </w:t>
      </w:r>
      <w:r w:rsidR="0096307B" w:rsidRPr="00A56FCB">
        <w:rPr>
          <w:rFonts w:ascii="Arial" w:eastAsia="Calibri" w:hAnsi="Arial" w:cs="Arial"/>
          <w:b/>
          <w:i/>
          <w:sz w:val="28"/>
          <w:szCs w:val="28"/>
        </w:rPr>
        <w:t xml:space="preserve">кавуни, </w:t>
      </w:r>
      <w:r w:rsidR="0096307B">
        <w:rPr>
          <w:rFonts w:ascii="Arial" w:eastAsia="Calibri" w:hAnsi="Arial" w:cs="Arial"/>
          <w:b/>
          <w:i/>
          <w:sz w:val="28"/>
          <w:szCs w:val="28"/>
        </w:rPr>
        <w:t>так і дині</w:t>
      </w:r>
      <w:r w:rsidR="0096307B" w:rsidRPr="00A56FCB">
        <w:rPr>
          <w:rFonts w:ascii="Arial" w:eastAsia="Calibri" w:hAnsi="Arial" w:cs="Arial"/>
          <w:i/>
          <w:sz w:val="28"/>
          <w:szCs w:val="28"/>
        </w:rPr>
        <w:t>.</w:t>
      </w:r>
    </w:p>
    <w:p w14:paraId="28AF134E" w14:textId="77777777" w:rsidR="0096307B" w:rsidRDefault="0096307B" w:rsidP="0096307B">
      <w:pPr>
        <w:spacing w:after="0" w:line="240" w:lineRule="auto"/>
        <w:ind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96307B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Крім цього, </w:t>
      </w:r>
      <w:r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такі </w:t>
      </w:r>
      <w:r w:rsidRPr="0096307B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сполучники можуть </w:t>
      </w:r>
      <w:r w:rsidRPr="0096307B">
        <w:rPr>
          <w:rFonts w:ascii="Arial" w:eastAsia="Calibri" w:hAnsi="Arial" w:cs="Arial"/>
          <w:b/>
          <w:sz w:val="28"/>
          <w:szCs w:val="28"/>
          <w:shd w:val="clear" w:color="auto" w:fill="FFFFFF" w:themeFill="background1"/>
        </w:rPr>
        <w:t>«змішуватися»</w:t>
      </w:r>
      <w:r w:rsidRPr="0096307B">
        <w:rPr>
          <w:rFonts w:ascii="Arial" w:eastAsia="Calibri" w:hAnsi="Arial" w:cs="Arial"/>
          <w:sz w:val="28"/>
          <w:szCs w:val="28"/>
          <w:shd w:val="clear" w:color="auto" w:fill="FFFFFF" w:themeFill="background1"/>
        </w:rPr>
        <w:t xml:space="preserve">: </w:t>
      </w:r>
      <w:r w:rsidRPr="0096307B">
        <w:rPr>
          <w:rFonts w:ascii="Arial" w:eastAsia="Calibri" w:hAnsi="Arial" w:cs="Arial"/>
          <w:i/>
          <w:sz w:val="28"/>
          <w:szCs w:val="28"/>
        </w:rPr>
        <w:t xml:space="preserve">Я люблю </w:t>
      </w:r>
      <w:r w:rsidRPr="0096307B">
        <w:rPr>
          <w:rFonts w:ascii="Arial" w:eastAsia="Calibri" w:hAnsi="Arial" w:cs="Arial"/>
          <w:b/>
          <w:i/>
          <w:sz w:val="28"/>
          <w:szCs w:val="28"/>
        </w:rPr>
        <w:t>кавуни</w:t>
      </w:r>
      <w:r>
        <w:rPr>
          <w:rFonts w:ascii="Arial" w:eastAsia="Calibri" w:hAnsi="Arial" w:cs="Arial"/>
          <w:b/>
          <w:i/>
          <w:sz w:val="28"/>
          <w:szCs w:val="28"/>
        </w:rPr>
        <w:t xml:space="preserve"> й</w:t>
      </w:r>
      <w:r w:rsidRPr="0096307B">
        <w:rPr>
          <w:rFonts w:ascii="Arial" w:eastAsia="Calibri" w:hAnsi="Arial" w:cs="Arial"/>
          <w:b/>
          <w:i/>
          <w:sz w:val="28"/>
          <w:szCs w:val="28"/>
        </w:rPr>
        <w:t xml:space="preserve"> дині</w:t>
      </w:r>
      <w:r>
        <w:rPr>
          <w:rFonts w:ascii="Arial" w:eastAsia="Calibri" w:hAnsi="Arial" w:cs="Arial"/>
          <w:b/>
          <w:i/>
          <w:sz w:val="28"/>
          <w:szCs w:val="28"/>
        </w:rPr>
        <w:t>, але</w:t>
      </w:r>
      <w:r w:rsidRPr="0096307B"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6307B">
        <w:rPr>
          <w:rFonts w:ascii="Arial" w:eastAsia="Calibri" w:hAnsi="Arial" w:cs="Arial"/>
          <w:b/>
          <w:i/>
          <w:sz w:val="28"/>
          <w:szCs w:val="28"/>
        </w:rPr>
        <w:t>не</w:t>
      </w:r>
      <w:r>
        <w:rPr>
          <w:rFonts w:ascii="Arial" w:eastAsia="Calibri" w:hAnsi="Arial" w:cs="Arial"/>
          <w:i/>
          <w:sz w:val="28"/>
          <w:szCs w:val="28"/>
        </w:rPr>
        <w:t xml:space="preserve"> </w:t>
      </w:r>
      <w:r w:rsidRPr="0096307B">
        <w:rPr>
          <w:rFonts w:ascii="Arial" w:eastAsia="Calibri" w:hAnsi="Arial" w:cs="Arial"/>
          <w:b/>
          <w:i/>
          <w:sz w:val="28"/>
          <w:szCs w:val="28"/>
        </w:rPr>
        <w:t>вишні</w:t>
      </w:r>
      <w:r w:rsidRPr="0096307B">
        <w:rPr>
          <w:rFonts w:ascii="Arial" w:eastAsia="Calibri" w:hAnsi="Arial" w:cs="Arial"/>
          <w:i/>
          <w:sz w:val="28"/>
          <w:szCs w:val="28"/>
        </w:rPr>
        <w:t>.</w:t>
      </w:r>
    </w:p>
    <w:p w14:paraId="5F84633D" w14:textId="77777777" w:rsidR="008E2485" w:rsidRPr="00963D05" w:rsidRDefault="008E2485" w:rsidP="008E2485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8E2485" w:rsidRPr="00963D05" w14:paraId="57778CC5" w14:textId="77777777" w:rsidTr="00DF40D1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74DFF512" w14:textId="77777777" w:rsidR="008E2485" w:rsidRPr="00963D05" w:rsidRDefault="008E2485" w:rsidP="00DF40D1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63D0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4EC9B28B" w14:textId="77777777" w:rsidR="008E2485" w:rsidRPr="00CC54D2" w:rsidRDefault="008E2485" w:rsidP="008374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CC54D2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Не плутай</w:t>
            </w:r>
            <w:r w:rsidRPr="00CC54D2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просте речення з однорідними членами речення, що поєднані згаданими вище сполучниками, та складні речення. </w:t>
            </w:r>
          </w:p>
          <w:p w14:paraId="2AD353D7" w14:textId="77777777" w:rsidR="008E2485" w:rsidRDefault="008E2485" w:rsidP="008E2485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Я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люблю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вишні, а не черешні.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– просте речення з однорідними членами (бо тут </w:t>
            </w:r>
            <w:r w:rsidRPr="008E248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одна </w:t>
            </w:r>
            <w:r w:rsidRPr="008E2485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граматична основа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>);</w:t>
            </w:r>
          </w:p>
          <w:p w14:paraId="084434AD" w14:textId="77777777" w:rsidR="008E2485" w:rsidRDefault="008E2485" w:rsidP="008E2485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Я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люблю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вишні, а 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не люблю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черешні.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– просте речення з однорідними членами </w:t>
            </w:r>
            <w:r w:rsidR="00CC54D2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речення, а саме присудками 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(бо тут </w:t>
            </w:r>
            <w:r w:rsidRPr="008E2485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одна </w:t>
            </w:r>
            <w:r w:rsidRPr="008E2485">
              <w:rPr>
                <w:rFonts w:ascii="Arial" w:eastAsia="Calibri" w:hAnsi="Arial" w:cs="Arial"/>
                <w:b/>
                <w:sz w:val="28"/>
                <w:szCs w:val="28"/>
                <w:shd w:val="clear" w:color="auto" w:fill="92D050"/>
                <w:lang w:val="uk-UA"/>
              </w:rPr>
              <w:t>граматична основа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>);</w:t>
            </w:r>
          </w:p>
          <w:p w14:paraId="3BA594F5" w14:textId="77777777" w:rsidR="008E2485" w:rsidRDefault="008E2485" w:rsidP="008E2485">
            <w:p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Я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люблю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вишні, а черешні 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я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не люблю</w:t>
            </w:r>
            <w:r w:rsidRPr="008E2485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.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– складне речення без однорідних членів речення (бо тут дві граматичні основи)</w:t>
            </w:r>
          </w:p>
          <w:p w14:paraId="5A50591D" w14:textId="77777777" w:rsidR="00CC54D2" w:rsidRPr="00963D05" w:rsidRDefault="008E2485" w:rsidP="00837409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CC54D2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Не будуть однорідними членами речення</w:t>
            </w:r>
            <w:r w:rsidRPr="00CC54D2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ті, які поєднані сполучниками </w:t>
            </w:r>
            <w:r w:rsidRPr="00CC54D2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коли, якщо, хоча</w:t>
            </w:r>
            <w:r w:rsidRPr="00CC54D2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та деякими іншими</w:t>
            </w:r>
            <w:r w:rsidR="00CC54D2" w:rsidRPr="00CC54D2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: </w:t>
            </w:r>
            <w:r w:rsidR="00CC54D2" w:rsidRPr="00CC54D2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Коли</w:t>
            </w:r>
            <w:r w:rsidR="00CC54D2" w:rsidRPr="00CC54D2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="00CC54D2" w:rsidRPr="00CC54D2">
              <w:rPr>
                <w:rFonts w:ascii="Arial" w:eastAsia="Calibri" w:hAnsi="Arial" w:cs="Arial"/>
                <w:i/>
                <w:sz w:val="28"/>
                <w:szCs w:val="28"/>
                <w:u w:val="single"/>
                <w:lang w:val="uk-UA"/>
              </w:rPr>
              <w:t>я</w:t>
            </w:r>
            <w:r w:rsidR="00CC54D2" w:rsidRPr="00CC54D2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</w:t>
            </w:r>
            <w:r w:rsidR="00CC54D2" w:rsidRPr="00CC54D2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їв</w:t>
            </w:r>
            <w:r w:rsidR="00CC54D2" w:rsidRPr="00CC54D2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 xml:space="preserve"> вишні, то аж </w:t>
            </w:r>
            <w:r w:rsidR="00CC54D2" w:rsidRPr="00CC54D2">
              <w:rPr>
                <w:rFonts w:ascii="Arial" w:eastAsia="Calibri" w:hAnsi="Arial" w:cs="Arial"/>
                <w:i/>
                <w:sz w:val="28"/>
                <w:szCs w:val="28"/>
                <w:u w:val="double"/>
                <w:lang w:val="uk-UA"/>
              </w:rPr>
              <w:t>заморився</w:t>
            </w:r>
            <w:r w:rsidR="00CC54D2" w:rsidRPr="00CC54D2">
              <w:rPr>
                <w:rFonts w:ascii="Arial" w:eastAsia="Calibri" w:hAnsi="Arial" w:cs="Arial"/>
                <w:i/>
                <w:sz w:val="28"/>
                <w:szCs w:val="28"/>
                <w:lang w:val="uk-UA"/>
              </w:rPr>
              <w:t>.</w:t>
            </w:r>
          </w:p>
        </w:tc>
      </w:tr>
    </w:tbl>
    <w:p w14:paraId="2060363D" w14:textId="77777777" w:rsidR="008E2485" w:rsidRPr="0096307B" w:rsidRDefault="008E2485" w:rsidP="0096307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260D7F61" w14:textId="77777777" w:rsidR="00B80115" w:rsidRDefault="00B80115" w:rsidP="00F16EE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963D05">
        <w:rPr>
          <w:rFonts w:ascii="Arial" w:eastAsia="Calibri" w:hAnsi="Arial" w:cs="Arial"/>
          <w:sz w:val="28"/>
          <w:szCs w:val="28"/>
        </w:rPr>
        <w:lastRenderedPageBreak/>
        <w:t xml:space="preserve">Залежно від того, як поєднані </w:t>
      </w:r>
      <w:r w:rsidRPr="0096307B">
        <w:rPr>
          <w:rFonts w:ascii="Arial" w:eastAsia="Calibri" w:hAnsi="Arial" w:cs="Arial"/>
          <w:b/>
          <w:sz w:val="28"/>
          <w:szCs w:val="28"/>
          <w:shd w:val="clear" w:color="auto" w:fill="92D050"/>
        </w:rPr>
        <w:t>однорідні члени речення</w:t>
      </w:r>
      <w:r w:rsidRPr="00963D05">
        <w:rPr>
          <w:rFonts w:ascii="Arial" w:eastAsia="Calibri" w:hAnsi="Arial" w:cs="Arial"/>
          <w:sz w:val="28"/>
          <w:szCs w:val="28"/>
        </w:rPr>
        <w:t xml:space="preserve">, між ними </w:t>
      </w:r>
      <w:r w:rsidR="0096307B">
        <w:rPr>
          <w:rFonts w:ascii="Arial" w:eastAsia="Calibri" w:hAnsi="Arial" w:cs="Arial"/>
          <w:sz w:val="28"/>
          <w:szCs w:val="28"/>
        </w:rPr>
        <w:t xml:space="preserve">ставимо кому або коми </w:t>
      </w:r>
      <w:r w:rsidRPr="00963D05">
        <w:rPr>
          <w:rFonts w:ascii="Arial" w:eastAsia="Calibri" w:hAnsi="Arial" w:cs="Arial"/>
          <w:sz w:val="28"/>
          <w:szCs w:val="28"/>
        </w:rPr>
        <w:t xml:space="preserve">або </w:t>
      </w:r>
      <w:r w:rsidR="0096307B">
        <w:rPr>
          <w:rFonts w:ascii="Arial" w:eastAsia="Calibri" w:hAnsi="Arial" w:cs="Arial"/>
          <w:sz w:val="28"/>
          <w:szCs w:val="28"/>
        </w:rPr>
        <w:t>не ставимо</w:t>
      </w:r>
      <w:r w:rsidRPr="00963D05">
        <w:rPr>
          <w:rFonts w:ascii="Arial" w:eastAsia="Calibri" w:hAnsi="Arial" w:cs="Arial"/>
          <w:sz w:val="28"/>
          <w:szCs w:val="28"/>
        </w:rPr>
        <w:t>.</w:t>
      </w:r>
    </w:p>
    <w:p w14:paraId="6EDC6F12" w14:textId="77777777" w:rsidR="0096307B" w:rsidRPr="00963D05" w:rsidRDefault="0096307B" w:rsidP="0096307B">
      <w:pPr>
        <w:spacing w:after="0" w:line="240" w:lineRule="auto"/>
        <w:ind w:left="3969"/>
        <w:jc w:val="both"/>
        <w:rPr>
          <w:rFonts w:ascii="Arial" w:eastAsia="Calibri" w:hAnsi="Arial" w:cs="Arial"/>
          <w:sz w:val="28"/>
          <w:szCs w:val="28"/>
        </w:rPr>
      </w:pPr>
      <w:r w:rsidRPr="00963D05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Нотатка.</w:t>
      </w:r>
      <w:r w:rsidRPr="00963D05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 Пізніше ми ще не раз </w:t>
      </w:r>
      <w:r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говоритимемо </w:t>
      </w:r>
      <w:r w:rsidRPr="0096307B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про коми між однорідними членами речення</w:t>
      </w:r>
      <w:r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. Головне пам’ятай, що в більшості випадків поставити правильно коми тобі допомагатиме </w:t>
      </w:r>
      <w:r w:rsidRPr="0096307B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інтонація</w:t>
      </w:r>
      <w:r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>.</w:t>
      </w:r>
    </w:p>
    <w:p w14:paraId="199E06A5" w14:textId="77777777" w:rsidR="0096307B" w:rsidRDefault="0096307B" w:rsidP="0096307B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5E719A37" w14:textId="77777777" w:rsidR="00F16EE1" w:rsidRPr="00963D05" w:rsidRDefault="00F16EE1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963D05">
        <w:rPr>
          <w:rFonts w:ascii="Arial" w:eastAsia="Calibri" w:hAnsi="Arial" w:cs="Arial"/>
          <w:sz w:val="28"/>
          <w:szCs w:val="28"/>
        </w:rPr>
        <w:br w:type="page"/>
      </w:r>
    </w:p>
    <w:p w14:paraId="47362B9D" w14:textId="77777777" w:rsidR="00F16EE1" w:rsidRPr="00963D05" w:rsidRDefault="00F16EE1" w:rsidP="00F16EE1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63D0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0433F4A4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583CD972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Монолог, діалог, </w:t>
      </w:r>
      <w:proofErr w:type="spellStart"/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>полілог</w:t>
      </w:r>
      <w:proofErr w:type="spellEnd"/>
    </w:p>
    <w:p w14:paraId="316EC827" w14:textId="77777777" w:rsidR="00F16EE1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</w:p>
    <w:p w14:paraId="02013C90" w14:textId="07F2BE79" w:rsidR="00730AB8" w:rsidRPr="00963D05" w:rsidRDefault="00C60B27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A83B876" wp14:editId="2A488EF0">
            <wp:simplePos x="0" y="0"/>
            <wp:positionH relativeFrom="margin">
              <wp:posOffset>4452620</wp:posOffset>
            </wp:positionH>
            <wp:positionV relativeFrom="paragraph">
              <wp:posOffset>326390</wp:posOffset>
            </wp:positionV>
            <wp:extent cx="1657350" cy="1584960"/>
            <wp:effectExtent l="0" t="0" r="0" b="0"/>
            <wp:wrapSquare wrapText="bothSides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58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6C5F">
        <w:rPr>
          <w:rFonts w:ascii="Arial" w:hAnsi="Arial" w:cs="Arial"/>
          <w:sz w:val="28"/>
          <w:szCs w:val="28"/>
        </w:rPr>
        <w:t>Т</w:t>
      </w:r>
      <w:r w:rsidR="00730AB8">
        <w:rPr>
          <w:rFonts w:ascii="Arial" w:hAnsi="Arial" w:cs="Arial"/>
          <w:sz w:val="28"/>
          <w:szCs w:val="28"/>
        </w:rPr>
        <w:t xml:space="preserve">и вже, мабуть, чудово знаєш, що таке </w:t>
      </w:r>
      <w:r w:rsidR="00730AB8" w:rsidRPr="00730AB8">
        <w:rPr>
          <w:rFonts w:ascii="Arial" w:hAnsi="Arial" w:cs="Arial"/>
          <w:b/>
          <w:sz w:val="28"/>
          <w:szCs w:val="28"/>
        </w:rPr>
        <w:t>діалог</w:t>
      </w:r>
      <w:r w:rsidR="00730AB8">
        <w:rPr>
          <w:rFonts w:ascii="Arial" w:hAnsi="Arial" w:cs="Arial"/>
          <w:sz w:val="28"/>
          <w:szCs w:val="28"/>
        </w:rPr>
        <w:t xml:space="preserve">, адже тобі постійно доводиться </w:t>
      </w:r>
      <w:r w:rsidR="00730AB8" w:rsidRPr="00730AB8">
        <w:rPr>
          <w:rFonts w:ascii="Arial" w:hAnsi="Arial" w:cs="Arial"/>
          <w:b/>
          <w:sz w:val="28"/>
          <w:szCs w:val="28"/>
        </w:rPr>
        <w:t>з кимось спілкуватися</w:t>
      </w:r>
      <w:r w:rsidR="00730AB8">
        <w:rPr>
          <w:rFonts w:ascii="Arial" w:hAnsi="Arial" w:cs="Arial"/>
          <w:sz w:val="28"/>
          <w:szCs w:val="28"/>
        </w:rPr>
        <w:t xml:space="preserve">. Тож докладніше </w:t>
      </w:r>
      <w:r w:rsidR="005D195D">
        <w:rPr>
          <w:rFonts w:ascii="Arial" w:hAnsi="Arial" w:cs="Arial"/>
          <w:sz w:val="28"/>
          <w:szCs w:val="28"/>
        </w:rPr>
        <w:t xml:space="preserve">поміркуймо, що таке </w:t>
      </w:r>
      <w:r w:rsidR="00730AB8" w:rsidRPr="00730AB8">
        <w:rPr>
          <w:rFonts w:ascii="Arial" w:hAnsi="Arial" w:cs="Arial"/>
          <w:b/>
          <w:sz w:val="28"/>
          <w:szCs w:val="28"/>
        </w:rPr>
        <w:t>діалогічне мовлення</w:t>
      </w:r>
      <w:r w:rsidR="00730AB8">
        <w:rPr>
          <w:rFonts w:ascii="Arial" w:hAnsi="Arial" w:cs="Arial"/>
          <w:sz w:val="28"/>
          <w:szCs w:val="28"/>
        </w:rPr>
        <w:t xml:space="preserve"> </w:t>
      </w:r>
      <w:r w:rsidR="005D195D">
        <w:rPr>
          <w:rFonts w:ascii="Arial" w:hAnsi="Arial" w:cs="Arial"/>
          <w:sz w:val="28"/>
          <w:szCs w:val="28"/>
        </w:rPr>
        <w:t xml:space="preserve">й чим воно відрізняється від інших форм </w:t>
      </w:r>
      <w:r w:rsidR="00730AB8">
        <w:rPr>
          <w:rFonts w:ascii="Arial" w:hAnsi="Arial" w:cs="Arial"/>
          <w:sz w:val="28"/>
          <w:szCs w:val="28"/>
        </w:rPr>
        <w:t xml:space="preserve">мовлення – </w:t>
      </w:r>
      <w:r w:rsidR="00730AB8" w:rsidRPr="00730AB8">
        <w:rPr>
          <w:rFonts w:ascii="Arial" w:hAnsi="Arial" w:cs="Arial"/>
          <w:b/>
          <w:sz w:val="28"/>
          <w:szCs w:val="28"/>
        </w:rPr>
        <w:t>монологічн</w:t>
      </w:r>
      <w:r w:rsidR="005D195D">
        <w:rPr>
          <w:rFonts w:ascii="Arial" w:hAnsi="Arial" w:cs="Arial"/>
          <w:b/>
          <w:sz w:val="28"/>
          <w:szCs w:val="28"/>
        </w:rPr>
        <w:t>ого</w:t>
      </w:r>
      <w:r w:rsidR="00730AB8" w:rsidRPr="00730AB8">
        <w:rPr>
          <w:rFonts w:ascii="Arial" w:hAnsi="Arial" w:cs="Arial"/>
          <w:b/>
          <w:sz w:val="28"/>
          <w:szCs w:val="28"/>
        </w:rPr>
        <w:t xml:space="preserve"> </w:t>
      </w:r>
      <w:r w:rsidR="005D195D" w:rsidRPr="005D195D">
        <w:rPr>
          <w:rFonts w:ascii="Arial" w:hAnsi="Arial" w:cs="Arial"/>
          <w:sz w:val="28"/>
          <w:szCs w:val="28"/>
        </w:rPr>
        <w:t>й</w:t>
      </w:r>
      <w:r w:rsidR="00730AB8" w:rsidRPr="00730AB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30AB8" w:rsidRPr="00730AB8">
        <w:rPr>
          <w:rFonts w:ascii="Arial" w:hAnsi="Arial" w:cs="Arial"/>
          <w:b/>
          <w:sz w:val="28"/>
          <w:szCs w:val="28"/>
        </w:rPr>
        <w:t>полілогічн</w:t>
      </w:r>
      <w:r w:rsidR="005D195D">
        <w:rPr>
          <w:rFonts w:ascii="Arial" w:hAnsi="Arial" w:cs="Arial"/>
          <w:b/>
          <w:sz w:val="28"/>
          <w:szCs w:val="28"/>
        </w:rPr>
        <w:t>ого</w:t>
      </w:r>
      <w:proofErr w:type="spellEnd"/>
      <w:r w:rsidR="00730AB8">
        <w:rPr>
          <w:rFonts w:ascii="Arial" w:hAnsi="Arial" w:cs="Arial"/>
          <w:sz w:val="28"/>
          <w:szCs w:val="28"/>
        </w:rPr>
        <w:t xml:space="preserve">. </w:t>
      </w:r>
    </w:p>
    <w:p w14:paraId="047D233A" w14:textId="77777777" w:rsidR="005D195D" w:rsidRDefault="00C60B27" w:rsidP="00730AB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5D195D">
        <w:rPr>
          <w:noProof/>
          <w:color w:val="00B050"/>
        </w:rPr>
        <w:drawing>
          <wp:anchor distT="0" distB="0" distL="114300" distR="114300" simplePos="0" relativeHeight="251664384" behindDoc="0" locked="0" layoutInCell="1" allowOverlap="1" wp14:anchorId="3CA061A2" wp14:editId="6FCE5286">
            <wp:simplePos x="0" y="0"/>
            <wp:positionH relativeFrom="margin">
              <wp:align>right</wp:align>
            </wp:positionH>
            <wp:positionV relativeFrom="paragraph">
              <wp:posOffset>868680</wp:posOffset>
            </wp:positionV>
            <wp:extent cx="1704975" cy="1666240"/>
            <wp:effectExtent l="0" t="0" r="9525" b="0"/>
            <wp:wrapSquare wrapText="bothSides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66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0115" w:rsidRPr="005D195D">
        <w:rPr>
          <w:rFonts w:ascii="Arial" w:eastAsia="Calibri" w:hAnsi="Arial" w:cs="Arial"/>
          <w:b/>
          <w:color w:val="00B050"/>
          <w:sz w:val="28"/>
          <w:szCs w:val="28"/>
        </w:rPr>
        <w:t>Діалог</w:t>
      </w:r>
      <w:r w:rsidR="00B80115" w:rsidRPr="005D195D">
        <w:rPr>
          <w:rFonts w:ascii="Arial" w:eastAsia="Calibri" w:hAnsi="Arial" w:cs="Arial"/>
          <w:color w:val="00B050"/>
          <w:sz w:val="28"/>
          <w:szCs w:val="28"/>
        </w:rPr>
        <w:t xml:space="preserve"> </w:t>
      </w:r>
      <w:r w:rsidR="00730AB8">
        <w:rPr>
          <w:rFonts w:ascii="Arial" w:hAnsi="Arial" w:cs="Arial"/>
          <w:color w:val="4D5156"/>
          <w:sz w:val="21"/>
          <w:szCs w:val="21"/>
          <w:shd w:val="clear" w:color="auto" w:fill="FFFFFF"/>
        </w:rPr>
        <w:t>(</w:t>
      </w:r>
      <w:r w:rsidR="00730AB8" w:rsidRPr="00730AB8">
        <w:rPr>
          <w:rFonts w:ascii="Arial" w:hAnsi="Arial" w:cs="Arial"/>
          <w:sz w:val="28"/>
          <w:szCs w:val="28"/>
        </w:rPr>
        <w:t xml:space="preserve">грецьке </w:t>
      </w:r>
      <w:proofErr w:type="spellStart"/>
      <w:r w:rsidR="00730AB8" w:rsidRPr="00730AB8">
        <w:rPr>
          <w:rFonts w:ascii="Arial" w:hAnsi="Arial" w:cs="Arial"/>
          <w:sz w:val="28"/>
          <w:szCs w:val="28"/>
        </w:rPr>
        <w:t>διάλογος</w:t>
      </w:r>
      <w:proofErr w:type="spellEnd"/>
      <w:r w:rsidR="00730AB8" w:rsidRPr="00730AB8">
        <w:rPr>
          <w:rFonts w:ascii="Arial" w:hAnsi="Arial" w:cs="Arial"/>
          <w:sz w:val="28"/>
          <w:szCs w:val="28"/>
        </w:rPr>
        <w:t xml:space="preserve"> «розмова, бесіда», що пов’язане з </w:t>
      </w:r>
      <w:proofErr w:type="spellStart"/>
      <w:r w:rsidR="00730AB8" w:rsidRPr="00730AB8">
        <w:rPr>
          <w:rFonts w:ascii="Arial" w:hAnsi="Arial" w:cs="Arial"/>
          <w:sz w:val="28"/>
          <w:szCs w:val="28"/>
        </w:rPr>
        <w:t>δι</w:t>
      </w:r>
      <w:proofErr w:type="spellEnd"/>
      <w:r w:rsidR="00730AB8" w:rsidRPr="00730AB8">
        <w:rPr>
          <w:rFonts w:ascii="Arial" w:hAnsi="Arial" w:cs="Arial"/>
          <w:sz w:val="28"/>
          <w:szCs w:val="28"/>
        </w:rPr>
        <w:t xml:space="preserve">αλέγω «розмовляю», утвореним з </w:t>
      </w:r>
      <w:proofErr w:type="spellStart"/>
      <w:r w:rsidR="00730AB8" w:rsidRPr="00730AB8">
        <w:rPr>
          <w:rFonts w:ascii="Arial" w:hAnsi="Arial" w:cs="Arial"/>
          <w:sz w:val="28"/>
          <w:szCs w:val="28"/>
        </w:rPr>
        <w:t>δι</w:t>
      </w:r>
      <w:proofErr w:type="spellEnd"/>
      <w:r w:rsidR="00730AB8" w:rsidRPr="00730AB8">
        <w:rPr>
          <w:rFonts w:ascii="Arial" w:hAnsi="Arial" w:cs="Arial"/>
          <w:sz w:val="28"/>
          <w:szCs w:val="28"/>
        </w:rPr>
        <w:t xml:space="preserve">α- «через; по» та </w:t>
      </w:r>
      <w:proofErr w:type="spellStart"/>
      <w:r w:rsidR="00730AB8" w:rsidRPr="00730AB8">
        <w:rPr>
          <w:rFonts w:ascii="Arial" w:hAnsi="Arial" w:cs="Arial"/>
          <w:sz w:val="28"/>
          <w:szCs w:val="28"/>
        </w:rPr>
        <w:t>λέγω</w:t>
      </w:r>
      <w:proofErr w:type="spellEnd"/>
      <w:r w:rsidR="00730AB8" w:rsidRPr="00730AB8">
        <w:rPr>
          <w:rFonts w:ascii="Arial" w:hAnsi="Arial" w:cs="Arial"/>
          <w:sz w:val="28"/>
          <w:szCs w:val="28"/>
        </w:rPr>
        <w:t xml:space="preserve"> «говорю») — двосторонній обмін інформацією (розмова, спілкування) зазвичай </w:t>
      </w:r>
      <w:r w:rsidR="00730AB8" w:rsidRPr="005D195D">
        <w:rPr>
          <w:rFonts w:ascii="Arial" w:hAnsi="Arial" w:cs="Arial"/>
          <w:b/>
          <w:sz w:val="28"/>
          <w:szCs w:val="28"/>
        </w:rPr>
        <w:t>між двома особами</w:t>
      </w:r>
      <w:r w:rsidR="00730AB8" w:rsidRPr="00730AB8">
        <w:rPr>
          <w:rFonts w:ascii="Arial" w:hAnsi="Arial" w:cs="Arial"/>
          <w:sz w:val="28"/>
          <w:szCs w:val="28"/>
        </w:rPr>
        <w:t xml:space="preserve">. </w:t>
      </w:r>
    </w:p>
    <w:p w14:paraId="4FBD236A" w14:textId="77777777" w:rsidR="00730AB8" w:rsidRPr="00730AB8" w:rsidRDefault="00730AB8" w:rsidP="00730AB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 w:rsidRPr="00730AB8">
        <w:rPr>
          <w:rFonts w:ascii="Arial" w:hAnsi="Arial" w:cs="Arial"/>
          <w:sz w:val="28"/>
          <w:szCs w:val="28"/>
        </w:rPr>
        <w:t xml:space="preserve">Водночас </w:t>
      </w:r>
      <w:r w:rsidRPr="00C60B27">
        <w:rPr>
          <w:rFonts w:ascii="Arial" w:hAnsi="Arial" w:cs="Arial"/>
          <w:b/>
          <w:sz w:val="28"/>
          <w:szCs w:val="28"/>
          <w:shd w:val="clear" w:color="auto" w:fill="92D050"/>
        </w:rPr>
        <w:t>діалогом</w:t>
      </w:r>
      <w:r w:rsidRPr="00730AB8">
        <w:rPr>
          <w:rFonts w:ascii="Arial" w:hAnsi="Arial" w:cs="Arial"/>
          <w:sz w:val="28"/>
          <w:szCs w:val="28"/>
        </w:rPr>
        <w:t xml:space="preserve"> інколи називають </w:t>
      </w:r>
      <w:r w:rsidR="00C60B27">
        <w:rPr>
          <w:rFonts w:ascii="Arial" w:hAnsi="Arial" w:cs="Arial"/>
          <w:sz w:val="28"/>
          <w:szCs w:val="28"/>
        </w:rPr>
        <w:t>спілкування</w:t>
      </w:r>
      <w:r w:rsidRPr="00730AB8">
        <w:rPr>
          <w:rFonts w:ascii="Arial" w:hAnsi="Arial" w:cs="Arial"/>
          <w:sz w:val="28"/>
          <w:szCs w:val="28"/>
        </w:rPr>
        <w:t xml:space="preserve"> кількох співрозмовників, хоча </w:t>
      </w:r>
      <w:r w:rsidR="00C60B27">
        <w:rPr>
          <w:rFonts w:ascii="Arial" w:hAnsi="Arial" w:cs="Arial"/>
          <w:sz w:val="28"/>
          <w:szCs w:val="28"/>
        </w:rPr>
        <w:t xml:space="preserve">доречніше в такому разі </w:t>
      </w:r>
      <w:r w:rsidRPr="00730AB8">
        <w:rPr>
          <w:rFonts w:ascii="Arial" w:hAnsi="Arial" w:cs="Arial"/>
          <w:sz w:val="28"/>
          <w:szCs w:val="28"/>
        </w:rPr>
        <w:t>в</w:t>
      </w:r>
      <w:r w:rsidR="00C60B27">
        <w:rPr>
          <w:rFonts w:ascii="Arial" w:hAnsi="Arial" w:cs="Arial"/>
          <w:sz w:val="28"/>
          <w:szCs w:val="28"/>
        </w:rPr>
        <w:t xml:space="preserve">живати </w:t>
      </w:r>
      <w:r w:rsidRPr="00730AB8">
        <w:rPr>
          <w:rFonts w:ascii="Arial" w:hAnsi="Arial" w:cs="Arial"/>
          <w:sz w:val="28"/>
          <w:szCs w:val="28"/>
        </w:rPr>
        <w:t xml:space="preserve">слово </w:t>
      </w:r>
      <w:proofErr w:type="spellStart"/>
      <w:r w:rsidRPr="00C60B27">
        <w:rPr>
          <w:rFonts w:ascii="Arial" w:hAnsi="Arial" w:cs="Arial"/>
          <w:b/>
          <w:color w:val="00B050"/>
          <w:sz w:val="28"/>
          <w:szCs w:val="28"/>
        </w:rPr>
        <w:t>полілог</w:t>
      </w:r>
      <w:proofErr w:type="spellEnd"/>
      <w:r w:rsidRPr="00C60B27">
        <w:rPr>
          <w:rFonts w:ascii="Arial" w:hAnsi="Arial" w:cs="Arial"/>
          <w:color w:val="00B050"/>
          <w:sz w:val="28"/>
          <w:szCs w:val="28"/>
        </w:rPr>
        <w:t xml:space="preserve"> </w:t>
      </w:r>
      <w:r w:rsidRPr="00730AB8">
        <w:rPr>
          <w:rFonts w:ascii="Arial" w:hAnsi="Arial" w:cs="Arial"/>
          <w:sz w:val="28"/>
          <w:szCs w:val="28"/>
        </w:rPr>
        <w:t>(грец</w:t>
      </w:r>
      <w:r w:rsidR="00C60B27">
        <w:rPr>
          <w:rFonts w:ascii="Arial" w:hAnsi="Arial" w:cs="Arial"/>
          <w:sz w:val="28"/>
          <w:szCs w:val="28"/>
        </w:rPr>
        <w:t>ьке</w:t>
      </w:r>
      <w:r w:rsidRPr="00730A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60B27">
        <w:rPr>
          <w:rFonts w:ascii="Arial" w:hAnsi="Arial" w:cs="Arial"/>
          <w:i/>
          <w:sz w:val="28"/>
          <w:szCs w:val="28"/>
        </w:rPr>
        <w:t>polys</w:t>
      </w:r>
      <w:proofErr w:type="spellEnd"/>
      <w:r w:rsidRPr="00730AB8">
        <w:rPr>
          <w:rFonts w:ascii="Arial" w:hAnsi="Arial" w:cs="Arial"/>
          <w:sz w:val="28"/>
          <w:szCs w:val="28"/>
        </w:rPr>
        <w:t xml:space="preserve"> </w:t>
      </w:r>
      <w:r w:rsidR="00C60B27">
        <w:rPr>
          <w:rFonts w:ascii="Arial" w:hAnsi="Arial" w:cs="Arial"/>
          <w:sz w:val="28"/>
          <w:szCs w:val="28"/>
        </w:rPr>
        <w:t>«</w:t>
      </w:r>
      <w:r w:rsidRPr="00730AB8">
        <w:rPr>
          <w:rFonts w:ascii="Arial" w:hAnsi="Arial" w:cs="Arial"/>
          <w:sz w:val="28"/>
          <w:szCs w:val="28"/>
        </w:rPr>
        <w:t>багато</w:t>
      </w:r>
      <w:r w:rsidR="00C60B27">
        <w:rPr>
          <w:rFonts w:ascii="Arial" w:hAnsi="Arial" w:cs="Arial"/>
          <w:sz w:val="28"/>
          <w:szCs w:val="28"/>
        </w:rPr>
        <w:t xml:space="preserve">» та </w:t>
      </w:r>
      <w:proofErr w:type="spellStart"/>
      <w:r w:rsidRPr="00C60B27">
        <w:rPr>
          <w:rFonts w:ascii="Arial" w:hAnsi="Arial" w:cs="Arial"/>
          <w:i/>
          <w:sz w:val="28"/>
          <w:szCs w:val="28"/>
        </w:rPr>
        <w:t>logos</w:t>
      </w:r>
      <w:proofErr w:type="spellEnd"/>
      <w:r w:rsidRPr="00730AB8">
        <w:rPr>
          <w:rFonts w:ascii="Arial" w:hAnsi="Arial" w:cs="Arial"/>
          <w:sz w:val="28"/>
          <w:szCs w:val="28"/>
        </w:rPr>
        <w:t xml:space="preserve"> </w:t>
      </w:r>
      <w:r w:rsidR="00C60B27">
        <w:rPr>
          <w:rFonts w:ascii="Arial" w:hAnsi="Arial" w:cs="Arial"/>
          <w:sz w:val="28"/>
          <w:szCs w:val="28"/>
        </w:rPr>
        <w:t>«</w:t>
      </w:r>
      <w:r w:rsidRPr="00730AB8">
        <w:rPr>
          <w:rFonts w:ascii="Arial" w:hAnsi="Arial" w:cs="Arial"/>
          <w:sz w:val="28"/>
          <w:szCs w:val="28"/>
        </w:rPr>
        <w:t>слово</w:t>
      </w:r>
      <w:r w:rsidR="00C60B27">
        <w:rPr>
          <w:rFonts w:ascii="Arial" w:hAnsi="Arial" w:cs="Arial"/>
          <w:sz w:val="28"/>
          <w:szCs w:val="28"/>
        </w:rPr>
        <w:t>»</w:t>
      </w:r>
      <w:r w:rsidRPr="00730AB8">
        <w:rPr>
          <w:rFonts w:ascii="Arial" w:hAnsi="Arial" w:cs="Arial"/>
          <w:sz w:val="28"/>
          <w:szCs w:val="28"/>
        </w:rPr>
        <w:t>)</w:t>
      </w:r>
      <w:r w:rsidR="00C60B27">
        <w:rPr>
          <w:rFonts w:ascii="Arial" w:hAnsi="Arial" w:cs="Arial"/>
          <w:sz w:val="28"/>
          <w:szCs w:val="28"/>
        </w:rPr>
        <w:t xml:space="preserve"> – розмова кількох осіб, які почергово обмінюються </w:t>
      </w:r>
      <w:r w:rsidR="00C60B27" w:rsidRPr="00C60B27">
        <w:rPr>
          <w:rFonts w:ascii="Arial" w:hAnsi="Arial" w:cs="Arial"/>
          <w:b/>
          <w:sz w:val="28"/>
          <w:szCs w:val="28"/>
          <w:shd w:val="clear" w:color="auto" w:fill="92D050"/>
        </w:rPr>
        <w:t>інформацією</w:t>
      </w:r>
      <w:r w:rsidR="00B80115" w:rsidRPr="00730AB8">
        <w:rPr>
          <w:rFonts w:ascii="Arial" w:hAnsi="Arial" w:cs="Arial"/>
          <w:sz w:val="28"/>
          <w:szCs w:val="28"/>
        </w:rPr>
        <w:t xml:space="preserve">. </w:t>
      </w:r>
    </w:p>
    <w:p w14:paraId="260484F3" w14:textId="77777777" w:rsidR="00B80115" w:rsidRDefault="00C60B27" w:rsidP="00730AB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40D43E" wp14:editId="271B2837">
            <wp:simplePos x="0" y="0"/>
            <wp:positionH relativeFrom="margin">
              <wp:align>right</wp:align>
            </wp:positionH>
            <wp:positionV relativeFrom="paragraph">
              <wp:posOffset>431165</wp:posOffset>
            </wp:positionV>
            <wp:extent cx="802005" cy="1524000"/>
            <wp:effectExtent l="0" t="0" r="0" b="0"/>
            <wp:wrapSquare wrapText="bothSides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AB8" w:rsidRPr="00730AB8">
        <w:rPr>
          <w:rFonts w:ascii="Arial" w:hAnsi="Arial" w:cs="Arial"/>
          <w:sz w:val="28"/>
          <w:szCs w:val="28"/>
        </w:rPr>
        <w:t xml:space="preserve">На противагу цим </w:t>
      </w:r>
      <w:r w:rsidR="00730AB8" w:rsidRPr="00C60B27">
        <w:rPr>
          <w:rFonts w:ascii="Arial" w:hAnsi="Arial" w:cs="Arial"/>
          <w:b/>
          <w:sz w:val="28"/>
          <w:szCs w:val="28"/>
        </w:rPr>
        <w:t>формам мовлення</w:t>
      </w:r>
      <w:r w:rsidR="00730AB8" w:rsidRPr="00730AB8">
        <w:rPr>
          <w:rFonts w:ascii="Arial" w:hAnsi="Arial" w:cs="Arial"/>
          <w:sz w:val="28"/>
          <w:szCs w:val="28"/>
        </w:rPr>
        <w:t xml:space="preserve">, </w:t>
      </w:r>
      <w:r w:rsidR="00730AB8" w:rsidRPr="00C60B27">
        <w:rPr>
          <w:rFonts w:ascii="Arial" w:hAnsi="Arial" w:cs="Arial"/>
          <w:b/>
          <w:color w:val="00B050"/>
          <w:sz w:val="28"/>
          <w:szCs w:val="28"/>
        </w:rPr>
        <w:t>м</w:t>
      </w:r>
      <w:r w:rsidR="00B80115" w:rsidRPr="00C60B27">
        <w:rPr>
          <w:rFonts w:ascii="Arial" w:hAnsi="Arial" w:cs="Arial"/>
          <w:b/>
          <w:color w:val="00B050"/>
          <w:sz w:val="28"/>
          <w:szCs w:val="28"/>
        </w:rPr>
        <w:t>онолог</w:t>
      </w:r>
      <w:r w:rsidR="00B80115" w:rsidRPr="00730A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730AB8" w:rsidRPr="00730AB8">
        <w:rPr>
          <w:rFonts w:ascii="Arial" w:hAnsi="Arial" w:cs="Arial"/>
          <w:sz w:val="28"/>
          <w:szCs w:val="28"/>
        </w:rPr>
        <w:t>фр</w:t>
      </w:r>
      <w:r>
        <w:rPr>
          <w:rFonts w:ascii="Arial" w:hAnsi="Arial" w:cs="Arial"/>
          <w:sz w:val="28"/>
          <w:szCs w:val="28"/>
        </w:rPr>
        <w:t>анцузьке</w:t>
      </w:r>
      <w:r w:rsidR="00730AB8" w:rsidRPr="00730A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0AB8" w:rsidRPr="00C60B27">
        <w:rPr>
          <w:rFonts w:ascii="Arial" w:hAnsi="Arial" w:cs="Arial"/>
          <w:i/>
          <w:sz w:val="28"/>
          <w:szCs w:val="28"/>
        </w:rPr>
        <w:t>monologue</w:t>
      </w:r>
      <w:proofErr w:type="spellEnd"/>
      <w:r w:rsidRPr="00C60B27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що походить від </w:t>
      </w:r>
      <w:r w:rsidR="00730AB8" w:rsidRPr="00730AB8">
        <w:rPr>
          <w:rFonts w:ascii="Arial" w:hAnsi="Arial" w:cs="Arial"/>
          <w:sz w:val="28"/>
          <w:szCs w:val="28"/>
        </w:rPr>
        <w:t>гр</w:t>
      </w:r>
      <w:r>
        <w:rPr>
          <w:rFonts w:ascii="Arial" w:hAnsi="Arial" w:cs="Arial"/>
          <w:sz w:val="28"/>
          <w:szCs w:val="28"/>
        </w:rPr>
        <w:t>ецького</w:t>
      </w:r>
      <w:r w:rsidR="00730AB8" w:rsidRPr="00730A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0AB8" w:rsidRPr="00C60B27">
        <w:rPr>
          <w:rFonts w:ascii="Arial" w:hAnsi="Arial" w:cs="Arial"/>
          <w:i/>
          <w:sz w:val="28"/>
          <w:szCs w:val="28"/>
        </w:rPr>
        <w:t>μονόλογος</w:t>
      </w:r>
      <w:proofErr w:type="spellEnd"/>
      <w:r w:rsidR="00730AB8" w:rsidRPr="00730AB8">
        <w:rPr>
          <w:rFonts w:ascii="Arial" w:hAnsi="Arial" w:cs="Arial"/>
          <w:sz w:val="28"/>
          <w:szCs w:val="28"/>
        </w:rPr>
        <w:t xml:space="preserve"> «який говорить сам», утвореного з основ числівника </w:t>
      </w:r>
      <w:proofErr w:type="spellStart"/>
      <w:r w:rsidR="00730AB8" w:rsidRPr="00C60B27">
        <w:rPr>
          <w:rFonts w:ascii="Arial" w:hAnsi="Arial" w:cs="Arial"/>
          <w:i/>
          <w:sz w:val="28"/>
          <w:szCs w:val="28"/>
        </w:rPr>
        <w:t>μόνος</w:t>
      </w:r>
      <w:proofErr w:type="spellEnd"/>
      <w:r w:rsidR="00730AB8" w:rsidRPr="00730AB8">
        <w:rPr>
          <w:rFonts w:ascii="Arial" w:hAnsi="Arial" w:cs="Arial"/>
          <w:sz w:val="28"/>
          <w:szCs w:val="28"/>
        </w:rPr>
        <w:t xml:space="preserve"> «один» і </w:t>
      </w:r>
      <w:r w:rsidR="00730AB8" w:rsidRPr="00C60B27">
        <w:rPr>
          <w:rFonts w:ascii="Arial" w:hAnsi="Arial" w:cs="Arial"/>
          <w:i/>
          <w:sz w:val="28"/>
          <w:szCs w:val="28"/>
        </w:rPr>
        <w:t>дієслова</w:t>
      </w:r>
      <w:r w:rsidR="00730AB8" w:rsidRPr="00730AB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30AB8" w:rsidRPr="00730AB8">
        <w:rPr>
          <w:rFonts w:ascii="Arial" w:hAnsi="Arial" w:cs="Arial"/>
          <w:sz w:val="28"/>
          <w:szCs w:val="28"/>
        </w:rPr>
        <w:t>λέγω</w:t>
      </w:r>
      <w:proofErr w:type="spellEnd"/>
      <w:r w:rsidR="00730AB8" w:rsidRPr="00730AB8">
        <w:rPr>
          <w:rFonts w:ascii="Arial" w:hAnsi="Arial" w:cs="Arial"/>
          <w:sz w:val="28"/>
          <w:szCs w:val="28"/>
        </w:rPr>
        <w:t xml:space="preserve"> «говорю»</w:t>
      </w:r>
      <w:r>
        <w:rPr>
          <w:rFonts w:ascii="Arial" w:hAnsi="Arial" w:cs="Arial"/>
          <w:sz w:val="28"/>
          <w:szCs w:val="28"/>
        </w:rPr>
        <w:t>)</w:t>
      </w:r>
      <w:r w:rsidR="00730AB8" w:rsidRPr="00730AB8">
        <w:rPr>
          <w:rFonts w:ascii="Arial" w:hAnsi="Arial" w:cs="Arial"/>
          <w:sz w:val="28"/>
          <w:szCs w:val="28"/>
        </w:rPr>
        <w:t xml:space="preserve"> </w:t>
      </w:r>
      <w:r w:rsidR="00B80115" w:rsidRPr="00730AB8">
        <w:rPr>
          <w:rFonts w:ascii="Arial" w:hAnsi="Arial" w:cs="Arial"/>
          <w:sz w:val="28"/>
          <w:szCs w:val="28"/>
        </w:rPr>
        <w:t>– це висловлювання мовця, яке не передбачає відповіді з боку співрозмовника.</w:t>
      </w:r>
      <w:r>
        <w:rPr>
          <w:rFonts w:ascii="Arial" w:hAnsi="Arial" w:cs="Arial"/>
          <w:sz w:val="28"/>
          <w:szCs w:val="28"/>
        </w:rPr>
        <w:t xml:space="preserve"> </w:t>
      </w:r>
      <w:r w:rsidR="00B80115" w:rsidRPr="00730AB8">
        <w:rPr>
          <w:rFonts w:ascii="Arial" w:hAnsi="Arial" w:cs="Arial"/>
          <w:sz w:val="28"/>
          <w:szCs w:val="28"/>
        </w:rPr>
        <w:t xml:space="preserve">Є </w:t>
      </w:r>
      <w:r w:rsidRPr="00C60B27">
        <w:rPr>
          <w:rFonts w:ascii="Arial" w:hAnsi="Arial" w:cs="Arial"/>
          <w:b/>
          <w:sz w:val="28"/>
          <w:szCs w:val="28"/>
          <w:shd w:val="clear" w:color="auto" w:fill="92D050"/>
        </w:rPr>
        <w:t>гіпотеза</w:t>
      </w:r>
      <w:r w:rsidR="00B80115" w:rsidRPr="00730AB8">
        <w:rPr>
          <w:rFonts w:ascii="Arial" w:hAnsi="Arial" w:cs="Arial"/>
          <w:sz w:val="28"/>
          <w:szCs w:val="28"/>
        </w:rPr>
        <w:t>, що монологу</w:t>
      </w:r>
      <w:r>
        <w:rPr>
          <w:rFonts w:ascii="Arial" w:hAnsi="Arial" w:cs="Arial"/>
          <w:sz w:val="28"/>
          <w:szCs w:val="28"/>
        </w:rPr>
        <w:t xml:space="preserve"> як </w:t>
      </w:r>
      <w:r w:rsidRPr="00C60B27">
        <w:rPr>
          <w:rFonts w:ascii="Arial" w:hAnsi="Arial" w:cs="Arial"/>
          <w:b/>
          <w:sz w:val="28"/>
          <w:szCs w:val="28"/>
          <w:shd w:val="clear" w:color="auto" w:fill="92D050"/>
        </w:rPr>
        <w:t>форми мовлення</w:t>
      </w:r>
      <w:r w:rsidRPr="00C60B27">
        <w:rPr>
          <w:rFonts w:ascii="Arial" w:hAnsi="Arial" w:cs="Arial"/>
          <w:sz w:val="28"/>
          <w:szCs w:val="28"/>
          <w:shd w:val="clear" w:color="auto" w:fill="92D050"/>
        </w:rPr>
        <w:t xml:space="preserve"> </w:t>
      </w:r>
      <w:r>
        <w:rPr>
          <w:rFonts w:ascii="Arial" w:hAnsi="Arial" w:cs="Arial"/>
          <w:sz w:val="28"/>
          <w:szCs w:val="28"/>
        </w:rPr>
        <w:t>взагалі</w:t>
      </w:r>
      <w:r w:rsidR="00B80115" w:rsidRPr="00730AB8">
        <w:rPr>
          <w:rFonts w:ascii="Arial" w:hAnsi="Arial" w:cs="Arial"/>
          <w:sz w:val="28"/>
          <w:szCs w:val="28"/>
        </w:rPr>
        <w:t xml:space="preserve"> </w:t>
      </w:r>
      <w:r w:rsidR="00B80115" w:rsidRPr="00C60B27">
        <w:rPr>
          <w:rFonts w:ascii="Arial" w:hAnsi="Arial" w:cs="Arial"/>
          <w:b/>
          <w:sz w:val="28"/>
          <w:szCs w:val="28"/>
        </w:rPr>
        <w:t>не існує</w:t>
      </w:r>
      <w:r w:rsidR="00B80115" w:rsidRPr="00730AB8">
        <w:rPr>
          <w:rFonts w:ascii="Arial" w:hAnsi="Arial" w:cs="Arial"/>
          <w:sz w:val="28"/>
          <w:szCs w:val="28"/>
        </w:rPr>
        <w:t>, бо</w:t>
      </w:r>
      <w:r>
        <w:rPr>
          <w:rFonts w:ascii="Arial" w:hAnsi="Arial" w:cs="Arial"/>
          <w:sz w:val="28"/>
          <w:szCs w:val="28"/>
        </w:rPr>
        <w:t>, мовляв,</w:t>
      </w:r>
      <w:r w:rsidR="00B80115" w:rsidRPr="00730AB8">
        <w:rPr>
          <w:rFonts w:ascii="Arial" w:hAnsi="Arial" w:cs="Arial"/>
          <w:sz w:val="28"/>
          <w:szCs w:val="28"/>
        </w:rPr>
        <w:t xml:space="preserve"> під час </w:t>
      </w:r>
      <w:r w:rsidR="00B80115" w:rsidRPr="00C60B27">
        <w:rPr>
          <w:rFonts w:ascii="Arial" w:hAnsi="Arial" w:cs="Arial"/>
          <w:b/>
          <w:sz w:val="28"/>
          <w:szCs w:val="28"/>
          <w:shd w:val="clear" w:color="auto" w:fill="92D050"/>
        </w:rPr>
        <w:t>монолог</w:t>
      </w:r>
      <w:r w:rsidRPr="00C60B27">
        <w:rPr>
          <w:rFonts w:ascii="Arial" w:hAnsi="Arial" w:cs="Arial"/>
          <w:b/>
          <w:sz w:val="28"/>
          <w:szCs w:val="28"/>
          <w:shd w:val="clear" w:color="auto" w:fill="92D050"/>
        </w:rPr>
        <w:t>ічного мовлення</w:t>
      </w:r>
      <w:r w:rsidR="00B80115" w:rsidRPr="00730AB8">
        <w:rPr>
          <w:rFonts w:ascii="Arial" w:hAnsi="Arial" w:cs="Arial"/>
          <w:sz w:val="28"/>
          <w:szCs w:val="28"/>
        </w:rPr>
        <w:t xml:space="preserve"> людина звертається або до когось, очікуючи на реакцію</w:t>
      </w:r>
      <w:r>
        <w:rPr>
          <w:rFonts w:ascii="Arial" w:hAnsi="Arial" w:cs="Arial"/>
          <w:sz w:val="28"/>
          <w:szCs w:val="28"/>
        </w:rPr>
        <w:t>,</w:t>
      </w:r>
      <w:r w:rsidR="00B80115" w:rsidRPr="00730AB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а</w:t>
      </w:r>
      <w:r w:rsidR="00B80115" w:rsidRPr="00730AB8">
        <w:rPr>
          <w:rFonts w:ascii="Arial" w:hAnsi="Arial" w:cs="Arial"/>
          <w:sz w:val="28"/>
          <w:szCs w:val="28"/>
        </w:rPr>
        <w:t xml:space="preserve">бо до </w:t>
      </w:r>
      <w:r>
        <w:rPr>
          <w:rFonts w:ascii="Arial" w:hAnsi="Arial" w:cs="Arial"/>
          <w:sz w:val="28"/>
          <w:szCs w:val="28"/>
        </w:rPr>
        <w:t xml:space="preserve">самої </w:t>
      </w:r>
      <w:r w:rsidR="00B80115" w:rsidRPr="00730AB8">
        <w:rPr>
          <w:rFonts w:ascii="Arial" w:hAnsi="Arial" w:cs="Arial"/>
          <w:sz w:val="28"/>
          <w:szCs w:val="28"/>
        </w:rPr>
        <w:t>себе, спонукаючи до певних дій.</w:t>
      </w:r>
      <w:r>
        <w:rPr>
          <w:rFonts w:ascii="Arial" w:hAnsi="Arial" w:cs="Arial"/>
          <w:sz w:val="28"/>
          <w:szCs w:val="28"/>
        </w:rPr>
        <w:t xml:space="preserve"> Можливо, ця гіпотеза й не позбавлена </w:t>
      </w:r>
      <w:r w:rsidRPr="00C60B27">
        <w:rPr>
          <w:rFonts w:ascii="Arial" w:hAnsi="Arial" w:cs="Arial"/>
          <w:b/>
          <w:sz w:val="28"/>
          <w:szCs w:val="28"/>
        </w:rPr>
        <w:t>раціонального зерна</w:t>
      </w:r>
      <w:r>
        <w:rPr>
          <w:rFonts w:ascii="Arial" w:hAnsi="Arial" w:cs="Arial"/>
          <w:sz w:val="28"/>
          <w:szCs w:val="28"/>
        </w:rPr>
        <w:t xml:space="preserve">, адже сама </w:t>
      </w:r>
      <w:r w:rsidRPr="00C60B27">
        <w:rPr>
          <w:rFonts w:ascii="Arial" w:hAnsi="Arial" w:cs="Arial"/>
          <w:b/>
          <w:sz w:val="28"/>
          <w:szCs w:val="28"/>
          <w:shd w:val="clear" w:color="auto" w:fill="92D050"/>
        </w:rPr>
        <w:t>мова</w:t>
      </w:r>
      <w:r>
        <w:rPr>
          <w:rFonts w:ascii="Arial" w:hAnsi="Arial" w:cs="Arial"/>
          <w:sz w:val="28"/>
          <w:szCs w:val="28"/>
        </w:rPr>
        <w:t xml:space="preserve"> виникла передусім для того, щоб люди </w:t>
      </w:r>
      <w:r w:rsidRPr="00C60B27">
        <w:rPr>
          <w:rFonts w:ascii="Arial" w:hAnsi="Arial" w:cs="Arial"/>
          <w:b/>
          <w:sz w:val="28"/>
          <w:szCs w:val="28"/>
        </w:rPr>
        <w:t>могли обмінюватися одне з одним думками, враженнями</w:t>
      </w:r>
      <w:r>
        <w:rPr>
          <w:rFonts w:ascii="Arial" w:hAnsi="Arial" w:cs="Arial"/>
          <w:sz w:val="28"/>
          <w:szCs w:val="28"/>
        </w:rPr>
        <w:t xml:space="preserve"> тощо.</w:t>
      </w:r>
    </w:p>
    <w:p w14:paraId="166D149A" w14:textId="2F0E75C2" w:rsidR="00C60B27" w:rsidRPr="00730AB8" w:rsidRDefault="00407475" w:rsidP="00730AB8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="005D195D">
        <w:rPr>
          <w:rFonts w:ascii="Arial" w:hAnsi="Arial" w:cs="Arial"/>
          <w:sz w:val="28"/>
          <w:szCs w:val="28"/>
        </w:rPr>
        <w:t xml:space="preserve">сновним видом мовленнєвої діяльності в нашому житті є </w:t>
      </w:r>
      <w:proofErr w:type="spellStart"/>
      <w:r w:rsidR="005D195D" w:rsidRPr="004C41E8">
        <w:rPr>
          <w:rFonts w:ascii="Arial" w:hAnsi="Arial" w:cs="Arial"/>
          <w:b/>
          <w:sz w:val="28"/>
          <w:szCs w:val="28"/>
          <w:shd w:val="clear" w:color="auto" w:fill="92D050"/>
        </w:rPr>
        <w:t>діалогування</w:t>
      </w:r>
      <w:proofErr w:type="spellEnd"/>
      <w:r w:rsidR="005D195D">
        <w:rPr>
          <w:rFonts w:ascii="Arial" w:hAnsi="Arial" w:cs="Arial"/>
          <w:sz w:val="28"/>
          <w:szCs w:val="28"/>
        </w:rPr>
        <w:t xml:space="preserve">. Щоб спілкування з іншими було позитивним, треба дотримуватися вже відомих тобі засад </w:t>
      </w:r>
      <w:r w:rsidR="005D195D" w:rsidRPr="004C41E8">
        <w:rPr>
          <w:rFonts w:ascii="Arial" w:hAnsi="Arial" w:cs="Arial"/>
          <w:b/>
          <w:sz w:val="28"/>
          <w:szCs w:val="28"/>
          <w:shd w:val="clear" w:color="auto" w:fill="92D050"/>
        </w:rPr>
        <w:t>ненасильницького спілкування (ННС)</w:t>
      </w:r>
      <w:r w:rsidR="005D195D">
        <w:rPr>
          <w:rFonts w:ascii="Arial" w:hAnsi="Arial" w:cs="Arial"/>
          <w:sz w:val="28"/>
          <w:szCs w:val="28"/>
        </w:rPr>
        <w:t xml:space="preserve">, </w:t>
      </w:r>
      <w:r w:rsidR="005D195D" w:rsidRPr="004C41E8">
        <w:rPr>
          <w:rFonts w:ascii="Arial" w:hAnsi="Arial" w:cs="Arial"/>
          <w:b/>
          <w:sz w:val="28"/>
          <w:szCs w:val="28"/>
          <w:shd w:val="clear" w:color="auto" w:fill="92D050"/>
        </w:rPr>
        <w:t>не бути категоричним</w:t>
      </w:r>
      <w:r w:rsidR="004C41E8" w:rsidRPr="004C41E8">
        <w:rPr>
          <w:rFonts w:ascii="Arial" w:hAnsi="Arial" w:cs="Arial"/>
          <w:b/>
          <w:sz w:val="28"/>
          <w:szCs w:val="28"/>
          <w:shd w:val="clear" w:color="auto" w:fill="92D050"/>
        </w:rPr>
        <w:t>и</w:t>
      </w:r>
      <w:r w:rsidR="005D195D">
        <w:rPr>
          <w:rFonts w:ascii="Arial" w:hAnsi="Arial" w:cs="Arial"/>
          <w:sz w:val="28"/>
          <w:szCs w:val="28"/>
        </w:rPr>
        <w:t>, а</w:t>
      </w:r>
      <w:r w:rsidR="004C41E8">
        <w:rPr>
          <w:rFonts w:ascii="Arial" w:hAnsi="Arial" w:cs="Arial"/>
          <w:sz w:val="28"/>
          <w:szCs w:val="28"/>
        </w:rPr>
        <w:t>, навпаки,</w:t>
      </w:r>
      <w:r w:rsidR="005D195D">
        <w:rPr>
          <w:rFonts w:ascii="Arial" w:hAnsi="Arial" w:cs="Arial"/>
          <w:sz w:val="28"/>
          <w:szCs w:val="28"/>
        </w:rPr>
        <w:t xml:space="preserve"> вміти </w:t>
      </w:r>
      <w:r w:rsidR="004C41E8">
        <w:rPr>
          <w:rFonts w:ascii="Arial" w:hAnsi="Arial" w:cs="Arial"/>
          <w:sz w:val="28"/>
          <w:szCs w:val="28"/>
        </w:rPr>
        <w:t xml:space="preserve">дослухатися до співрозмовників, </w:t>
      </w:r>
      <w:r w:rsidR="005D195D">
        <w:rPr>
          <w:rFonts w:ascii="Arial" w:hAnsi="Arial" w:cs="Arial"/>
          <w:sz w:val="28"/>
          <w:szCs w:val="28"/>
        </w:rPr>
        <w:t xml:space="preserve">слухати </w:t>
      </w:r>
      <w:r w:rsidR="004C41E8">
        <w:rPr>
          <w:rFonts w:ascii="Arial" w:hAnsi="Arial" w:cs="Arial"/>
          <w:sz w:val="28"/>
          <w:szCs w:val="28"/>
        </w:rPr>
        <w:t>їх</w:t>
      </w:r>
      <w:r w:rsidR="005D195D">
        <w:rPr>
          <w:rFonts w:ascii="Arial" w:hAnsi="Arial" w:cs="Arial"/>
          <w:sz w:val="28"/>
          <w:szCs w:val="28"/>
        </w:rPr>
        <w:t xml:space="preserve"> </w:t>
      </w:r>
      <w:r w:rsidR="004C41E8">
        <w:rPr>
          <w:rFonts w:ascii="Arial" w:hAnsi="Arial" w:cs="Arial"/>
          <w:sz w:val="28"/>
          <w:szCs w:val="28"/>
        </w:rPr>
        <w:t xml:space="preserve">і </w:t>
      </w:r>
      <w:r w:rsidR="005D195D">
        <w:rPr>
          <w:rFonts w:ascii="Arial" w:hAnsi="Arial" w:cs="Arial"/>
          <w:sz w:val="28"/>
          <w:szCs w:val="28"/>
        </w:rPr>
        <w:t>чути</w:t>
      </w:r>
      <w:r w:rsidR="004C41E8">
        <w:rPr>
          <w:rFonts w:ascii="Arial" w:hAnsi="Arial" w:cs="Arial"/>
          <w:sz w:val="28"/>
          <w:szCs w:val="28"/>
        </w:rPr>
        <w:t xml:space="preserve">, а також завжди говорити </w:t>
      </w:r>
      <w:proofErr w:type="spellStart"/>
      <w:r w:rsidR="004C41E8" w:rsidRPr="004C41E8">
        <w:rPr>
          <w:rFonts w:ascii="Arial" w:hAnsi="Arial" w:cs="Arial"/>
          <w:b/>
          <w:sz w:val="28"/>
          <w:szCs w:val="28"/>
          <w:shd w:val="clear" w:color="auto" w:fill="92D050"/>
        </w:rPr>
        <w:t>логічно</w:t>
      </w:r>
      <w:proofErr w:type="spellEnd"/>
      <w:r w:rsidR="004C41E8">
        <w:rPr>
          <w:rFonts w:ascii="Arial" w:hAnsi="Arial" w:cs="Arial"/>
          <w:sz w:val="28"/>
          <w:szCs w:val="28"/>
        </w:rPr>
        <w:t xml:space="preserve">, </w:t>
      </w:r>
      <w:r w:rsidR="004C41E8" w:rsidRPr="004C41E8">
        <w:rPr>
          <w:rFonts w:ascii="Arial" w:hAnsi="Arial" w:cs="Arial"/>
          <w:b/>
          <w:sz w:val="28"/>
          <w:szCs w:val="28"/>
          <w:shd w:val="clear" w:color="auto" w:fill="92D050"/>
        </w:rPr>
        <w:t>аргументовано</w:t>
      </w:r>
      <w:r w:rsidR="004C41E8">
        <w:rPr>
          <w:rFonts w:ascii="Arial" w:hAnsi="Arial" w:cs="Arial"/>
          <w:sz w:val="28"/>
          <w:szCs w:val="28"/>
        </w:rPr>
        <w:t xml:space="preserve"> й за </w:t>
      </w:r>
      <w:r w:rsidR="004C41E8" w:rsidRPr="004C41E8">
        <w:rPr>
          <w:rFonts w:ascii="Arial" w:hAnsi="Arial" w:cs="Arial"/>
          <w:b/>
          <w:sz w:val="28"/>
          <w:szCs w:val="28"/>
          <w:shd w:val="clear" w:color="auto" w:fill="92D050"/>
        </w:rPr>
        <w:t>темою</w:t>
      </w:r>
      <w:r w:rsidR="005D195D">
        <w:rPr>
          <w:rFonts w:ascii="Arial" w:hAnsi="Arial" w:cs="Arial"/>
          <w:sz w:val="28"/>
          <w:szCs w:val="28"/>
        </w:rPr>
        <w:t>.</w:t>
      </w:r>
    </w:p>
    <w:p w14:paraId="71BC25DE" w14:textId="77777777" w:rsidR="00F16EE1" w:rsidRPr="00963D05" w:rsidRDefault="00F16EE1">
      <w:pPr>
        <w:spacing w:after="160" w:line="259" w:lineRule="auto"/>
        <w:rPr>
          <w:rFonts w:ascii="Arial" w:eastAsia="Calibri" w:hAnsi="Arial" w:cs="Arial"/>
          <w:sz w:val="28"/>
          <w:szCs w:val="28"/>
        </w:rPr>
      </w:pPr>
      <w:r w:rsidRPr="00963D05">
        <w:rPr>
          <w:rFonts w:ascii="Arial" w:eastAsia="Calibri" w:hAnsi="Arial" w:cs="Arial"/>
          <w:sz w:val="28"/>
          <w:szCs w:val="28"/>
        </w:rPr>
        <w:br w:type="page"/>
      </w:r>
    </w:p>
    <w:p w14:paraId="5A05B241" w14:textId="77777777" w:rsidR="00F16EE1" w:rsidRPr="00963D05" w:rsidRDefault="00F16EE1" w:rsidP="00F16EE1">
      <w:pPr>
        <w:pStyle w:val="a3"/>
        <w:spacing w:after="0" w:line="240" w:lineRule="auto"/>
        <w:ind w:left="0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  <w:r w:rsidRPr="00963D05">
        <w:rPr>
          <w:rFonts w:ascii="Arial" w:hAnsi="Arial" w:cs="Arial"/>
          <w:b/>
          <w:iCs/>
          <w:sz w:val="28"/>
          <w:szCs w:val="28"/>
        </w:rPr>
        <w:lastRenderedPageBreak/>
        <w:t>****************************************************************************************</w:t>
      </w:r>
    </w:p>
    <w:p w14:paraId="27944427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b/>
          <w:iCs/>
          <w:sz w:val="28"/>
          <w:szCs w:val="28"/>
        </w:rPr>
      </w:pPr>
    </w:p>
    <w:p w14:paraId="7E074C27" w14:textId="77777777" w:rsidR="00F16EE1" w:rsidRPr="00963D05" w:rsidRDefault="00F16EE1" w:rsidP="00F16EE1">
      <w:pPr>
        <w:pStyle w:val="a3"/>
        <w:spacing w:after="0" w:line="240" w:lineRule="auto"/>
        <w:ind w:left="0" w:firstLine="709"/>
        <w:contextualSpacing w:val="0"/>
        <w:jc w:val="center"/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</w:pPr>
      <w:r w:rsidRPr="00963D05">
        <w:rPr>
          <w:rFonts w:ascii="Arial" w:hAnsi="Arial" w:cs="Arial"/>
          <w:b/>
          <w:color w:val="202124"/>
          <w:sz w:val="28"/>
          <w:szCs w:val="28"/>
          <w:shd w:val="clear" w:color="auto" w:fill="FFFFFF"/>
        </w:rPr>
        <w:t xml:space="preserve">Рубрика </w:t>
      </w:r>
    </w:p>
    <w:p w14:paraId="79017903" w14:textId="77777777" w:rsidR="00B80115" w:rsidRDefault="00B80115" w:rsidP="00F16EE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</w:p>
    <w:p w14:paraId="488C6A3D" w14:textId="77777777" w:rsidR="00BA4015" w:rsidRDefault="00BA4015" w:rsidP="00F16EE1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CB328E">
        <w:rPr>
          <w:rFonts w:ascii="Arial" w:eastAsia="Calibri" w:hAnsi="Arial" w:cs="Arial"/>
          <w:color w:val="833C0B" w:themeColor="accent2" w:themeShade="80"/>
          <w:sz w:val="50"/>
          <w:szCs w:val="50"/>
        </w:rPr>
        <w:t>Ц</w:t>
      </w:r>
      <w:r>
        <w:rPr>
          <w:rFonts w:ascii="Arial" w:eastAsia="Calibri" w:hAnsi="Arial" w:cs="Arial"/>
          <w:sz w:val="28"/>
          <w:szCs w:val="28"/>
        </w:rPr>
        <w:t xml:space="preserve">е слово тобі вже, можливо, відоме, але перш ніж дати його визначення, подивімося на його </w:t>
      </w:r>
      <w:r w:rsidRPr="00CB328E">
        <w:rPr>
          <w:rFonts w:ascii="Arial" w:eastAsia="Calibri" w:hAnsi="Arial" w:cs="Arial"/>
          <w:b/>
          <w:sz w:val="28"/>
          <w:szCs w:val="28"/>
        </w:rPr>
        <w:t>походження</w:t>
      </w:r>
      <w:r>
        <w:rPr>
          <w:rFonts w:ascii="Arial" w:eastAsia="Calibri" w:hAnsi="Arial" w:cs="Arial"/>
          <w:sz w:val="28"/>
          <w:szCs w:val="28"/>
        </w:rPr>
        <w:t xml:space="preserve">. Можливо, ця інформація тобі допоможе образно уявити, що ж воно таке – </w:t>
      </w:r>
      <w:r w:rsidRPr="00CB328E">
        <w:rPr>
          <w:rFonts w:ascii="Arial" w:eastAsia="Calibri" w:hAnsi="Arial" w:cs="Arial"/>
          <w:b/>
          <w:color w:val="833C0B" w:themeColor="accent2" w:themeShade="80"/>
          <w:sz w:val="28"/>
          <w:szCs w:val="28"/>
        </w:rPr>
        <w:t>рубрика</w:t>
      </w:r>
      <w:r>
        <w:rPr>
          <w:rFonts w:ascii="Arial" w:eastAsia="Calibri" w:hAnsi="Arial" w:cs="Arial"/>
          <w:sz w:val="28"/>
          <w:szCs w:val="28"/>
        </w:rPr>
        <w:t>.</w:t>
      </w:r>
    </w:p>
    <w:p w14:paraId="4DD493A1" w14:textId="77777777" w:rsidR="00BA4015" w:rsidRPr="00BA4015" w:rsidRDefault="00CB328E" w:rsidP="00BA4015">
      <w:pPr>
        <w:spacing w:after="0" w:line="240" w:lineRule="auto"/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noProof/>
          <w:color w:val="ED7D31" w:themeColor="accent2"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E289B7" wp14:editId="5198A6E3">
                <wp:simplePos x="0" y="0"/>
                <wp:positionH relativeFrom="margin">
                  <wp:align>right</wp:align>
                </wp:positionH>
                <wp:positionV relativeFrom="paragraph">
                  <wp:posOffset>48260</wp:posOffset>
                </wp:positionV>
                <wp:extent cx="1623060" cy="1047115"/>
                <wp:effectExtent l="0" t="0" r="15240" b="19685"/>
                <wp:wrapSquare wrapText="bothSides"/>
                <wp:docPr id="75" name="Поле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04711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774950" w14:textId="3809C369" w:rsidR="008D4019" w:rsidRPr="00CB328E" w:rsidRDefault="008D401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B3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Здогадуєшся тепер, чому рядки абзаців ми почали велики</w:t>
                            </w:r>
                            <w:r w:rsidR="0040747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ми </w:t>
                            </w:r>
                            <w:r w:rsidRPr="00CB32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рудими літерами?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E289B7" id="_x0000_t202" coordsize="21600,21600" o:spt="202" path="m,l,21600r21600,l21600,xe">
                <v:stroke joinstyle="miter"/>
                <v:path gradientshapeok="t" o:connecttype="rect"/>
              </v:shapetype>
              <v:shape id="Поле 75" o:spid="_x0000_s1027" type="#_x0000_t202" style="position:absolute;left:0;text-align:left;margin-left:76.6pt;margin-top:3.8pt;width:127.8pt;height:82.4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" fillcolor="white [3201]" strokecolor="#ed7d31 [3205]" strokeweight="1pt">
                <v:textbox>
                  <w:txbxContent>
                    <w:p w14:paraId="10774950" w14:textId="3809C369" w:rsidR="008D4019" w:rsidRPr="00CB328E" w:rsidRDefault="008D401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B328E">
                        <w:rPr>
                          <w:rFonts w:ascii="Arial" w:hAnsi="Arial" w:cs="Arial"/>
                          <w:sz w:val="24"/>
                          <w:szCs w:val="24"/>
                        </w:rPr>
                        <w:t>Здогадуєшся тепер, чому рядки абзаців ми почали велики</w:t>
                      </w:r>
                      <w:r w:rsidR="0040747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ми </w:t>
                      </w:r>
                      <w:r w:rsidRPr="00CB32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рудими літерами?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4015" w:rsidRPr="00CB328E">
        <w:rPr>
          <w:rFonts w:ascii="Arial" w:eastAsia="Calibri" w:hAnsi="Arial" w:cs="Arial"/>
          <w:color w:val="833C0B" w:themeColor="accent2" w:themeShade="80"/>
          <w:sz w:val="50"/>
          <w:szCs w:val="50"/>
        </w:rPr>
        <w:t>С</w:t>
      </w:r>
      <w:r w:rsidR="00BA4015">
        <w:rPr>
          <w:rFonts w:ascii="Arial" w:eastAsia="Calibri" w:hAnsi="Arial" w:cs="Arial"/>
          <w:sz w:val="28"/>
          <w:szCs w:val="28"/>
        </w:rPr>
        <w:t xml:space="preserve">лово </w:t>
      </w:r>
      <w:r w:rsidR="00BA4015" w:rsidRPr="00BA4015">
        <w:rPr>
          <w:rFonts w:ascii="Arial" w:eastAsia="Calibri" w:hAnsi="Arial" w:cs="Arial"/>
          <w:i/>
          <w:sz w:val="28"/>
          <w:szCs w:val="28"/>
        </w:rPr>
        <w:t>рубрика</w:t>
      </w:r>
      <w:r w:rsidR="00BA4015">
        <w:rPr>
          <w:rFonts w:ascii="Arial" w:eastAsia="Calibri" w:hAnsi="Arial" w:cs="Arial"/>
          <w:sz w:val="28"/>
          <w:szCs w:val="28"/>
        </w:rPr>
        <w:t xml:space="preserve"> – це </w:t>
      </w:r>
      <w:r w:rsidR="00BA4015" w:rsidRPr="00BA4015">
        <w:rPr>
          <w:rFonts w:ascii="Arial" w:eastAsia="Calibri" w:hAnsi="Arial" w:cs="Arial"/>
          <w:sz w:val="28"/>
          <w:szCs w:val="28"/>
        </w:rPr>
        <w:t>запозичення з латинської мови</w:t>
      </w:r>
      <w:r w:rsidR="00BA4015">
        <w:rPr>
          <w:rFonts w:ascii="Arial" w:eastAsia="Calibri" w:hAnsi="Arial" w:cs="Arial"/>
          <w:sz w:val="28"/>
          <w:szCs w:val="28"/>
        </w:rPr>
        <w:t xml:space="preserve">, де </w:t>
      </w:r>
      <w:proofErr w:type="spellStart"/>
      <w:r w:rsidR="00BA4015" w:rsidRPr="00BA4015">
        <w:rPr>
          <w:rFonts w:ascii="Arial" w:eastAsia="Calibri" w:hAnsi="Arial" w:cs="Arial"/>
          <w:i/>
          <w:sz w:val="28"/>
          <w:szCs w:val="28"/>
        </w:rPr>
        <w:t>rubrīca</w:t>
      </w:r>
      <w:proofErr w:type="spellEnd"/>
      <w:r w:rsidR="00BA4015" w:rsidRPr="00BA4015">
        <w:rPr>
          <w:rFonts w:ascii="Arial" w:eastAsia="Calibri" w:hAnsi="Arial" w:cs="Arial"/>
          <w:sz w:val="28"/>
          <w:szCs w:val="28"/>
        </w:rPr>
        <w:t xml:space="preserve"> </w:t>
      </w:r>
      <w:r w:rsidR="00BA4015">
        <w:rPr>
          <w:rFonts w:ascii="Arial" w:eastAsia="Calibri" w:hAnsi="Arial" w:cs="Arial"/>
          <w:sz w:val="28"/>
          <w:szCs w:val="28"/>
        </w:rPr>
        <w:t>означало «червона мінеральна фарба</w:t>
      </w:r>
      <w:r w:rsidR="00BA4015" w:rsidRPr="00BA4015">
        <w:rPr>
          <w:rFonts w:ascii="Arial" w:eastAsia="Calibri" w:hAnsi="Arial" w:cs="Arial"/>
          <w:sz w:val="28"/>
          <w:szCs w:val="28"/>
        </w:rPr>
        <w:t>»</w:t>
      </w:r>
      <w:r w:rsidR="00BA4015">
        <w:rPr>
          <w:rFonts w:ascii="Arial" w:eastAsia="Calibri" w:hAnsi="Arial" w:cs="Arial"/>
          <w:sz w:val="28"/>
          <w:szCs w:val="28"/>
        </w:rPr>
        <w:t xml:space="preserve"> й походило від</w:t>
      </w:r>
      <w:r w:rsidR="00BA4015" w:rsidRPr="00BA401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="00BA4015" w:rsidRPr="00BA4015">
        <w:rPr>
          <w:rFonts w:ascii="Arial" w:eastAsia="Calibri" w:hAnsi="Arial" w:cs="Arial"/>
          <w:i/>
          <w:sz w:val="28"/>
          <w:szCs w:val="28"/>
        </w:rPr>
        <w:t>ruber</w:t>
      </w:r>
      <w:proofErr w:type="spellEnd"/>
      <w:r w:rsidR="00BA4015" w:rsidRPr="00BA4015">
        <w:rPr>
          <w:rFonts w:ascii="Arial" w:eastAsia="Calibri" w:hAnsi="Arial" w:cs="Arial"/>
          <w:sz w:val="28"/>
          <w:szCs w:val="28"/>
        </w:rPr>
        <w:t xml:space="preserve"> «червоний»</w:t>
      </w:r>
      <w:r>
        <w:rPr>
          <w:rFonts w:ascii="Arial" w:eastAsia="Calibri" w:hAnsi="Arial" w:cs="Arial"/>
          <w:sz w:val="28"/>
          <w:szCs w:val="28"/>
        </w:rPr>
        <w:t xml:space="preserve"> (яке є </w:t>
      </w:r>
      <w:r w:rsidRPr="00BA4015">
        <w:rPr>
          <w:rFonts w:ascii="Arial" w:eastAsia="Calibri" w:hAnsi="Arial" w:cs="Arial"/>
          <w:sz w:val="28"/>
          <w:szCs w:val="28"/>
        </w:rPr>
        <w:t>споріднен</w:t>
      </w:r>
      <w:r>
        <w:rPr>
          <w:rFonts w:ascii="Arial" w:eastAsia="Calibri" w:hAnsi="Arial" w:cs="Arial"/>
          <w:sz w:val="28"/>
          <w:szCs w:val="28"/>
        </w:rPr>
        <w:t>им</w:t>
      </w:r>
      <w:r w:rsidRPr="00BA4015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і</w:t>
      </w:r>
      <w:r w:rsidRPr="00BA4015">
        <w:rPr>
          <w:rFonts w:ascii="Arial" w:eastAsia="Calibri" w:hAnsi="Arial" w:cs="Arial"/>
          <w:sz w:val="28"/>
          <w:szCs w:val="28"/>
        </w:rPr>
        <w:t>з п</w:t>
      </w:r>
      <w:r>
        <w:rPr>
          <w:rFonts w:ascii="Arial" w:eastAsia="Calibri" w:hAnsi="Arial" w:cs="Arial"/>
          <w:sz w:val="28"/>
          <w:szCs w:val="28"/>
        </w:rPr>
        <w:t>раслов’янським словом</w:t>
      </w:r>
      <w:r w:rsidRPr="00BA4015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BA4015">
        <w:rPr>
          <w:rFonts w:ascii="Arial" w:eastAsia="Calibri" w:hAnsi="Arial" w:cs="Arial"/>
          <w:i/>
          <w:sz w:val="28"/>
          <w:szCs w:val="28"/>
        </w:rPr>
        <w:t>rudъ</w:t>
      </w:r>
      <w:proofErr w:type="spellEnd"/>
      <w:r>
        <w:rPr>
          <w:rFonts w:ascii="Arial" w:eastAsia="Calibri" w:hAnsi="Arial" w:cs="Arial"/>
          <w:sz w:val="28"/>
          <w:szCs w:val="28"/>
        </w:rPr>
        <w:t xml:space="preserve"> та</w:t>
      </w:r>
      <w:r w:rsidRPr="00BA4015">
        <w:rPr>
          <w:rFonts w:ascii="Arial" w:eastAsia="Calibri" w:hAnsi="Arial" w:cs="Arial"/>
          <w:sz w:val="28"/>
          <w:szCs w:val="28"/>
        </w:rPr>
        <w:t xml:space="preserve"> укр</w:t>
      </w:r>
      <w:r>
        <w:rPr>
          <w:rFonts w:ascii="Arial" w:eastAsia="Calibri" w:hAnsi="Arial" w:cs="Arial"/>
          <w:sz w:val="28"/>
          <w:szCs w:val="28"/>
        </w:rPr>
        <w:t xml:space="preserve">аїнським </w:t>
      </w:r>
      <w:proofErr w:type="spellStart"/>
      <w:r w:rsidRPr="00BA4015">
        <w:rPr>
          <w:rFonts w:ascii="Arial" w:eastAsia="Calibri" w:hAnsi="Arial" w:cs="Arial"/>
          <w:i/>
          <w:sz w:val="28"/>
          <w:szCs w:val="28"/>
        </w:rPr>
        <w:t>руди́й</w:t>
      </w:r>
      <w:proofErr w:type="spellEnd"/>
      <w:r>
        <w:rPr>
          <w:rFonts w:ascii="Arial" w:eastAsia="Calibri" w:hAnsi="Arial" w:cs="Arial"/>
          <w:sz w:val="28"/>
          <w:szCs w:val="28"/>
        </w:rPr>
        <w:t>).</w:t>
      </w:r>
      <w:r w:rsidR="008612C5">
        <w:rPr>
          <w:rFonts w:ascii="Arial" w:eastAsia="Calibri" w:hAnsi="Arial" w:cs="Arial"/>
          <w:sz w:val="28"/>
          <w:szCs w:val="28"/>
        </w:rPr>
        <w:t xml:space="preserve"> Оскільки </w:t>
      </w:r>
      <w:r w:rsidR="008612C5" w:rsidRPr="00BA4015">
        <w:rPr>
          <w:rFonts w:ascii="Arial" w:eastAsia="Calibri" w:hAnsi="Arial" w:cs="Arial"/>
          <w:b/>
          <w:sz w:val="28"/>
          <w:szCs w:val="28"/>
          <w:shd w:val="clear" w:color="auto" w:fill="92D050"/>
        </w:rPr>
        <w:t>заголов</w:t>
      </w:r>
      <w:r w:rsidR="008612C5" w:rsidRPr="00CB328E">
        <w:rPr>
          <w:rFonts w:ascii="Arial" w:eastAsia="Calibri" w:hAnsi="Arial" w:cs="Arial"/>
          <w:b/>
          <w:sz w:val="28"/>
          <w:szCs w:val="28"/>
          <w:shd w:val="clear" w:color="auto" w:fill="92D050"/>
        </w:rPr>
        <w:t>ки</w:t>
      </w:r>
      <w:r w:rsidR="008612C5" w:rsidRPr="00BA4015">
        <w:rPr>
          <w:rFonts w:ascii="Arial" w:eastAsia="Calibri" w:hAnsi="Arial" w:cs="Arial"/>
          <w:sz w:val="28"/>
          <w:szCs w:val="28"/>
        </w:rPr>
        <w:t xml:space="preserve"> закон</w:t>
      </w:r>
      <w:r w:rsidR="008612C5">
        <w:rPr>
          <w:rFonts w:ascii="Arial" w:eastAsia="Calibri" w:hAnsi="Arial" w:cs="Arial"/>
          <w:sz w:val="28"/>
          <w:szCs w:val="28"/>
        </w:rPr>
        <w:t xml:space="preserve">ів і </w:t>
      </w:r>
      <w:r w:rsidR="008612C5" w:rsidRPr="00CB328E">
        <w:rPr>
          <w:rFonts w:ascii="Arial" w:eastAsia="Calibri" w:hAnsi="Arial" w:cs="Arial"/>
          <w:b/>
          <w:sz w:val="28"/>
          <w:szCs w:val="28"/>
          <w:shd w:val="clear" w:color="auto" w:fill="92D050"/>
        </w:rPr>
        <w:t>розділи</w:t>
      </w:r>
      <w:r w:rsidR="008612C5">
        <w:rPr>
          <w:rFonts w:ascii="Arial" w:eastAsia="Calibri" w:hAnsi="Arial" w:cs="Arial"/>
          <w:sz w:val="28"/>
          <w:szCs w:val="28"/>
        </w:rPr>
        <w:t xml:space="preserve"> позначали такою </w:t>
      </w:r>
      <w:r>
        <w:rPr>
          <w:rFonts w:ascii="Arial" w:eastAsia="Calibri" w:hAnsi="Arial" w:cs="Arial"/>
          <w:sz w:val="28"/>
          <w:szCs w:val="28"/>
        </w:rPr>
        <w:t xml:space="preserve">червоною </w:t>
      </w:r>
      <w:r w:rsidR="008612C5">
        <w:rPr>
          <w:rFonts w:ascii="Arial" w:eastAsia="Calibri" w:hAnsi="Arial" w:cs="Arial"/>
          <w:sz w:val="28"/>
          <w:szCs w:val="28"/>
        </w:rPr>
        <w:t xml:space="preserve">фарбою, то й почали вживати слово </w:t>
      </w:r>
      <w:r w:rsidR="008612C5" w:rsidRPr="00CB328E">
        <w:rPr>
          <w:rFonts w:ascii="Arial" w:eastAsia="Calibri" w:hAnsi="Arial" w:cs="Arial"/>
          <w:i/>
          <w:sz w:val="28"/>
          <w:szCs w:val="28"/>
        </w:rPr>
        <w:t>рубрика</w:t>
      </w:r>
      <w:r w:rsidR="008612C5">
        <w:rPr>
          <w:rFonts w:ascii="Arial" w:eastAsia="Calibri" w:hAnsi="Arial" w:cs="Arial"/>
          <w:sz w:val="28"/>
          <w:szCs w:val="28"/>
        </w:rPr>
        <w:t xml:space="preserve"> для позначення частин, розділів</w:t>
      </w:r>
      <w:r>
        <w:rPr>
          <w:rFonts w:ascii="Arial" w:eastAsia="Calibri" w:hAnsi="Arial" w:cs="Arial"/>
          <w:sz w:val="28"/>
          <w:szCs w:val="28"/>
        </w:rPr>
        <w:t>.</w:t>
      </w:r>
      <w:r w:rsidR="008612C5" w:rsidRPr="00BA4015">
        <w:rPr>
          <w:rFonts w:ascii="Arial" w:eastAsia="Calibri" w:hAnsi="Arial" w:cs="Arial"/>
          <w:sz w:val="28"/>
          <w:szCs w:val="28"/>
        </w:rPr>
        <w:t xml:space="preserve"> </w:t>
      </w:r>
    </w:p>
    <w:p w14:paraId="6F306FC9" w14:textId="77777777" w:rsidR="00B80115" w:rsidRDefault="00245D1A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</w:rPr>
        <w:t xml:space="preserve">Отже, </w:t>
      </w:r>
      <w:r w:rsidRPr="00245D1A">
        <w:rPr>
          <w:rFonts w:ascii="Arial" w:eastAsia="Calibri" w:hAnsi="Arial" w:cs="Arial"/>
          <w:b/>
          <w:color w:val="00B050"/>
          <w:sz w:val="28"/>
          <w:szCs w:val="28"/>
        </w:rPr>
        <w:t>р</w:t>
      </w:r>
      <w:r w:rsidR="00B80115" w:rsidRPr="00245D1A">
        <w:rPr>
          <w:rFonts w:ascii="Arial" w:eastAsia="Times New Roman" w:hAnsi="Arial" w:cs="Arial"/>
          <w:b/>
          <w:color w:val="00B050"/>
          <w:sz w:val="28"/>
          <w:szCs w:val="28"/>
          <w:lang w:eastAsia="ru-RU"/>
        </w:rPr>
        <w:t>убрика</w:t>
      </w:r>
      <w:r w:rsidR="00B80115" w:rsidRPr="00963D05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– </w:t>
      </w:r>
      <w:r w:rsidRPr="00245D1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це </w:t>
      </w:r>
      <w:r w:rsidRPr="00245D1A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розділ</w:t>
      </w:r>
      <w:r w:rsidRPr="00245D1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у </w:t>
      </w:r>
      <w:r w:rsidRPr="00245D1A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газеті</w:t>
      </w:r>
      <w:r w:rsidRPr="00245D1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, </w:t>
      </w:r>
      <w:r w:rsidRPr="00245D1A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журналі</w:t>
      </w:r>
      <w:r w:rsidRPr="00245D1A">
        <w:rPr>
          <w:rFonts w:ascii="Arial" w:hAnsi="Arial" w:cs="Arial"/>
          <w:color w:val="202122"/>
          <w:sz w:val="28"/>
          <w:szCs w:val="28"/>
          <w:shd w:val="clear" w:color="auto" w:fill="FFFFFF"/>
        </w:rPr>
        <w:t xml:space="preserve"> або відділ у </w:t>
      </w:r>
      <w:r w:rsidRPr="00245D1A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радіо- і телепередачах</w:t>
      </w:r>
      <w:r w:rsidRPr="00245D1A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а також </w:t>
      </w:r>
      <w:r w:rsidR="00B80115" w:rsidRPr="00245D1A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  <w:lang w:eastAsia="ru-RU"/>
        </w:rPr>
        <w:t>назва розділу, підрозділу</w:t>
      </w:r>
      <w:r w:rsidR="00B80115" w:rsidRPr="00963D0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в журналі, газеті, на сайті тощо. </w:t>
      </w:r>
      <w:r w:rsidR="0009579B">
        <w:rPr>
          <w:rFonts w:ascii="Arial" w:eastAsia="Times New Roman" w:hAnsi="Arial" w:cs="Arial"/>
          <w:bCs/>
          <w:sz w:val="28"/>
          <w:szCs w:val="28"/>
          <w:lang w:eastAsia="ru-RU"/>
        </w:rPr>
        <w:t>Такі р</w:t>
      </w:r>
      <w:r w:rsidR="00B80115" w:rsidRPr="00963D0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убрики, як правило, є </w:t>
      </w:r>
      <w:r w:rsidR="00B80115" w:rsidRPr="0009579B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постійними</w:t>
      </w:r>
      <w:r w:rsidR="00B80115" w:rsidRPr="00963D0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="0009579B">
        <w:rPr>
          <w:rFonts w:ascii="Arial" w:eastAsia="Times New Roman" w:hAnsi="Arial" w:cs="Arial"/>
          <w:bCs/>
          <w:sz w:val="28"/>
          <w:szCs w:val="28"/>
          <w:lang w:eastAsia="ru-RU"/>
        </w:rPr>
        <w:t>й</w:t>
      </w:r>
      <w:r w:rsidR="00B80115" w:rsidRPr="00963D0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налаштовують читача на певні очікування від нової інформації. Інколи </w:t>
      </w:r>
      <w:r w:rsidR="00B80115" w:rsidRPr="00245D1A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  <w:lang w:eastAsia="ru-RU"/>
        </w:rPr>
        <w:t>редактори</w:t>
      </w:r>
      <w:r w:rsidR="00B80115" w:rsidRPr="00963D05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додають нові рубрики або змінюють назву якоїсь рубрики, щоб у такий спосіб зацікавитися </w:t>
      </w:r>
      <w:r w:rsidRPr="00245D1A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  <w:lang w:eastAsia="ru-RU"/>
        </w:rPr>
        <w:t xml:space="preserve">цільову </w:t>
      </w:r>
      <w:r w:rsidR="00B80115" w:rsidRPr="00245D1A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  <w:lang w:eastAsia="ru-RU"/>
        </w:rPr>
        <w:t>аудиторію</w:t>
      </w:r>
      <w:r w:rsidR="00B80115" w:rsidRPr="00963D05">
        <w:rPr>
          <w:rFonts w:ascii="Arial" w:eastAsia="Times New Roman" w:hAnsi="Arial" w:cs="Arial"/>
          <w:bCs/>
          <w:sz w:val="28"/>
          <w:szCs w:val="28"/>
          <w:lang w:eastAsia="ru-RU"/>
        </w:rPr>
        <w:t>, яка знає про видання, але з якихось причин перестає ним цікавитися.</w:t>
      </w:r>
    </w:p>
    <w:p w14:paraId="303D6C3B" w14:textId="77777777" w:rsidR="0009579B" w:rsidRDefault="00245D1A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45D1A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  <w:lang w:eastAsia="ru-RU"/>
        </w:rPr>
        <w:t>Рубрики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є не тільки в газетах, журналах, </w:t>
      </w:r>
      <w:proofErr w:type="spellStart"/>
      <w:r w:rsidR="0009579B">
        <w:rPr>
          <w:rFonts w:ascii="Arial" w:eastAsia="Times New Roman" w:hAnsi="Arial" w:cs="Arial"/>
          <w:bCs/>
          <w:sz w:val="28"/>
          <w:szCs w:val="28"/>
          <w:lang w:eastAsia="ru-RU"/>
        </w:rPr>
        <w:t>теле</w:t>
      </w:r>
      <w:proofErr w:type="spellEnd"/>
      <w:r w:rsidR="0009579B">
        <w:rPr>
          <w:rFonts w:ascii="Arial" w:eastAsia="Times New Roman" w:hAnsi="Arial" w:cs="Arial"/>
          <w:bCs/>
          <w:sz w:val="28"/>
          <w:szCs w:val="28"/>
          <w:lang w:eastAsia="ru-RU"/>
        </w:rPr>
        <w:t>- чи радіо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передачах чи на сайтах. Рубрики є й в інших видах матеріалів. </w:t>
      </w:r>
    </w:p>
    <w:p w14:paraId="3F6DD0CD" w14:textId="77777777" w:rsidR="00245D1A" w:rsidRDefault="00245D1A" w:rsidP="00F16EE1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Наприклад, в цьому </w:t>
      </w:r>
      <w:r w:rsidRPr="00245D1A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інтегрованому мовно-літературному курсі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який ти вивчаєш, ти постійно працюєш із такими </w:t>
      </w:r>
      <w:r w:rsidRPr="0009579B">
        <w:rPr>
          <w:rFonts w:ascii="Arial" w:eastAsia="Times New Roman" w:hAnsi="Arial" w:cs="Arial"/>
          <w:b/>
          <w:bCs/>
          <w:sz w:val="28"/>
          <w:szCs w:val="28"/>
          <w:shd w:val="clear" w:color="auto" w:fill="92D050"/>
          <w:lang w:eastAsia="ru-RU"/>
        </w:rPr>
        <w:t>рубриками</w:t>
      </w: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, як: </w:t>
      </w:r>
    </w:p>
    <w:p w14:paraId="72F0193E" w14:textId="77777777" w:rsidR="00245D1A" w:rsidRPr="00245D1A" w:rsidRDefault="00245D1A" w:rsidP="008374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45D1A">
        <w:rPr>
          <w:rFonts w:ascii="Arial" w:eastAsia="Times New Roman" w:hAnsi="Arial" w:cs="Arial"/>
          <w:bCs/>
          <w:sz w:val="28"/>
          <w:szCs w:val="28"/>
          <w:lang w:eastAsia="ru-RU"/>
        </w:rPr>
        <w:t>«Польові дослідження»</w:t>
      </w:r>
      <w:r w:rsidR="0009579B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14:paraId="00055863" w14:textId="77777777" w:rsidR="00245D1A" w:rsidRPr="00245D1A" w:rsidRDefault="00245D1A" w:rsidP="008374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245D1A">
        <w:rPr>
          <w:rFonts w:ascii="Arial" w:eastAsia="Times New Roman" w:hAnsi="Arial" w:cs="Arial"/>
          <w:bCs/>
          <w:sz w:val="28"/>
          <w:szCs w:val="28"/>
          <w:lang w:eastAsia="ru-RU"/>
        </w:rPr>
        <w:t>«Дискусійний майданчик»</w:t>
      </w:r>
      <w:r w:rsidR="0009579B">
        <w:rPr>
          <w:rFonts w:ascii="Arial" w:eastAsia="Times New Roman" w:hAnsi="Arial" w:cs="Arial"/>
          <w:bCs/>
          <w:sz w:val="28"/>
          <w:szCs w:val="28"/>
          <w:lang w:eastAsia="ru-RU"/>
        </w:rPr>
        <w:t>;</w:t>
      </w:r>
    </w:p>
    <w:p w14:paraId="681C80FD" w14:textId="77777777" w:rsidR="00245D1A" w:rsidRPr="00245D1A" w:rsidRDefault="00245D1A" w:rsidP="008374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 w:rsidRPr="00245D1A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«Наукова лабораторія»</w:t>
      </w:r>
      <w:r w:rsidR="0009579B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;</w:t>
      </w:r>
    </w:p>
    <w:p w14:paraId="288D5E80" w14:textId="77777777" w:rsidR="00245D1A" w:rsidRPr="00245D1A" w:rsidRDefault="00245D1A" w:rsidP="008374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 w:rsidRPr="00245D1A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«Практикум»</w:t>
      </w:r>
      <w:r w:rsidR="0009579B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;</w:t>
      </w:r>
    </w:p>
    <w:p w14:paraId="526F2E1D" w14:textId="77777777" w:rsidR="00245D1A" w:rsidRPr="00245D1A" w:rsidRDefault="00245D1A" w:rsidP="008374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</w:pPr>
      <w:r w:rsidRPr="00245D1A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«Форум читачів і глядачів»</w:t>
      </w:r>
      <w:r w:rsidR="0009579B">
        <w:rPr>
          <w:rFonts w:ascii="Arial" w:eastAsia="Times New Roman" w:hAnsi="Arial" w:cs="Arial"/>
          <w:bCs/>
          <w:color w:val="333333"/>
          <w:sz w:val="28"/>
          <w:szCs w:val="28"/>
          <w:shd w:val="clear" w:color="auto" w:fill="FFFFFF"/>
        </w:rPr>
        <w:t>;</w:t>
      </w:r>
    </w:p>
    <w:p w14:paraId="0E48F1AB" w14:textId="77777777" w:rsidR="00B80115" w:rsidRPr="00245D1A" w:rsidRDefault="00245D1A" w:rsidP="0083740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45D1A">
        <w:rPr>
          <w:rFonts w:ascii="Arial" w:hAnsi="Arial" w:cs="Arial"/>
          <w:sz w:val="28"/>
          <w:szCs w:val="28"/>
        </w:rPr>
        <w:t>«Творча студія»</w:t>
      </w:r>
      <w:r w:rsidR="0009579B">
        <w:rPr>
          <w:rFonts w:ascii="Arial" w:hAnsi="Arial" w:cs="Arial"/>
          <w:sz w:val="28"/>
          <w:szCs w:val="28"/>
        </w:rPr>
        <w:t>.</w:t>
      </w:r>
    </w:p>
    <w:p w14:paraId="1F6BEC83" w14:textId="77777777" w:rsidR="001C3F58" w:rsidRDefault="00245D1A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Крім того, своєрідними рубриками</w:t>
      </w:r>
      <w:r w:rsidR="001C3F58">
        <w:rPr>
          <w:rFonts w:ascii="Arial" w:hAnsi="Arial" w:cs="Arial"/>
          <w:color w:val="202122"/>
          <w:sz w:val="28"/>
          <w:szCs w:val="28"/>
        </w:rPr>
        <w:t xml:space="preserve"> в </w:t>
      </w:r>
      <w:r w:rsidR="001C3F58" w:rsidRPr="001C3F58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художніх творах</w:t>
      </w:r>
      <w:r w:rsidR="001C3F58">
        <w:rPr>
          <w:rFonts w:ascii="Arial" w:hAnsi="Arial" w:cs="Arial"/>
          <w:color w:val="202122"/>
          <w:sz w:val="28"/>
          <w:szCs w:val="28"/>
        </w:rPr>
        <w:t xml:space="preserve"> можна вважати:</w:t>
      </w:r>
    </w:p>
    <w:p w14:paraId="0A5D2AB2" w14:textId="77777777" w:rsidR="001C3F58" w:rsidRPr="0009579B" w:rsidRDefault="001C3F58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>а) глави;</w:t>
      </w:r>
    </w:p>
    <w:p w14:paraId="333B9E9F" w14:textId="77777777" w:rsidR="001C3F58" w:rsidRPr="0009579B" w:rsidRDefault="001C3F58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 xml:space="preserve">б) частини, </w:t>
      </w:r>
    </w:p>
    <w:p w14:paraId="1140F6D5" w14:textId="77777777" w:rsidR="001C3F58" w:rsidRPr="0009579B" w:rsidRDefault="001C3F58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 xml:space="preserve">в) розділи, </w:t>
      </w:r>
    </w:p>
    <w:p w14:paraId="0449FE48" w14:textId="77777777" w:rsidR="001C3F58" w:rsidRPr="0009579B" w:rsidRDefault="0009579B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 xml:space="preserve">г) </w:t>
      </w:r>
      <w:r w:rsidR="001C3F58" w:rsidRPr="0009579B">
        <w:rPr>
          <w:rFonts w:ascii="Arial" w:hAnsi="Arial" w:cs="Arial"/>
          <w:color w:val="202122"/>
          <w:sz w:val="28"/>
          <w:szCs w:val="28"/>
        </w:rPr>
        <w:t>підрозділи</w:t>
      </w:r>
      <w:r>
        <w:rPr>
          <w:rFonts w:ascii="Arial" w:hAnsi="Arial" w:cs="Arial"/>
          <w:color w:val="202122"/>
          <w:sz w:val="28"/>
          <w:szCs w:val="28"/>
        </w:rPr>
        <w:t>.</w:t>
      </w:r>
    </w:p>
    <w:p w14:paraId="25ACCCC6" w14:textId="77777777" w:rsidR="00566363" w:rsidRDefault="001C3F58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>Завдяки цим рубрикам суцільний текст розбивається на менші частини.</w:t>
      </w:r>
    </w:p>
    <w:p w14:paraId="71389FBE" w14:textId="77777777" w:rsidR="001C3F58" w:rsidRDefault="001C3F58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 xml:space="preserve">А ще про </w:t>
      </w:r>
      <w:r w:rsidRPr="0009579B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рубрики</w:t>
      </w:r>
      <w:r>
        <w:rPr>
          <w:rFonts w:ascii="Arial" w:hAnsi="Arial" w:cs="Arial"/>
          <w:color w:val="202122"/>
          <w:sz w:val="28"/>
          <w:szCs w:val="28"/>
        </w:rPr>
        <w:t xml:space="preserve"> говорять, коли в окремому тексті в певний спосіб виокремлюють частини. Для виокремлення </w:t>
      </w:r>
      <w:r w:rsidR="0009579B">
        <w:rPr>
          <w:rFonts w:ascii="Arial" w:hAnsi="Arial" w:cs="Arial"/>
          <w:color w:val="202122"/>
          <w:sz w:val="28"/>
          <w:szCs w:val="28"/>
        </w:rPr>
        <w:t xml:space="preserve">таких </w:t>
      </w:r>
      <w:r>
        <w:rPr>
          <w:rFonts w:ascii="Arial" w:hAnsi="Arial" w:cs="Arial"/>
          <w:color w:val="202122"/>
          <w:sz w:val="28"/>
          <w:szCs w:val="28"/>
        </w:rPr>
        <w:t>рубрик використовують:</w:t>
      </w:r>
    </w:p>
    <w:p w14:paraId="245537BB" w14:textId="77777777" w:rsidR="001C3F58" w:rsidRPr="001C3F58" w:rsidRDefault="001C3F58" w:rsidP="008374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1C3F58">
        <w:rPr>
          <w:rFonts w:ascii="Arial" w:hAnsi="Arial" w:cs="Arial"/>
          <w:color w:val="202122"/>
          <w:sz w:val="28"/>
          <w:szCs w:val="28"/>
        </w:rPr>
        <w:t xml:space="preserve">літери з дужками чи крапками; </w:t>
      </w:r>
    </w:p>
    <w:p w14:paraId="7447D693" w14:textId="77777777" w:rsidR="001C3F58" w:rsidRPr="001C3F58" w:rsidRDefault="001C3F58" w:rsidP="008374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1C3F58">
        <w:rPr>
          <w:rFonts w:ascii="Arial" w:hAnsi="Arial" w:cs="Arial"/>
          <w:color w:val="202122"/>
          <w:sz w:val="28"/>
          <w:szCs w:val="28"/>
        </w:rPr>
        <w:t xml:space="preserve">числа з дужками чи крапками; </w:t>
      </w:r>
    </w:p>
    <w:p w14:paraId="02FFB6D9" w14:textId="77777777" w:rsidR="001C3F58" w:rsidRPr="001C3F58" w:rsidRDefault="001C3F58" w:rsidP="008374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1C3F58">
        <w:rPr>
          <w:rFonts w:ascii="Arial" w:hAnsi="Arial" w:cs="Arial"/>
          <w:color w:val="202122"/>
          <w:sz w:val="28"/>
          <w:szCs w:val="28"/>
        </w:rPr>
        <w:t xml:space="preserve">тире (чи дефіси); </w:t>
      </w:r>
    </w:p>
    <w:p w14:paraId="2716569C" w14:textId="77777777" w:rsidR="001C3F58" w:rsidRPr="001C3F58" w:rsidRDefault="001C3F58" w:rsidP="008374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1C3F58">
        <w:rPr>
          <w:rFonts w:ascii="Arial" w:hAnsi="Arial" w:cs="Arial"/>
          <w:color w:val="202122"/>
          <w:sz w:val="28"/>
          <w:szCs w:val="28"/>
        </w:rPr>
        <w:t xml:space="preserve">зірочки; </w:t>
      </w:r>
    </w:p>
    <w:p w14:paraId="1F0565DC" w14:textId="77777777" w:rsidR="001C3F58" w:rsidRPr="001C3F58" w:rsidRDefault="001C3F58" w:rsidP="008374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1C3F58">
        <w:rPr>
          <w:rFonts w:ascii="Arial" w:hAnsi="Arial" w:cs="Arial"/>
          <w:color w:val="202122"/>
          <w:sz w:val="28"/>
          <w:szCs w:val="28"/>
        </w:rPr>
        <w:lastRenderedPageBreak/>
        <w:t xml:space="preserve">квадратики; </w:t>
      </w:r>
    </w:p>
    <w:p w14:paraId="2D216278" w14:textId="77777777" w:rsidR="00245D1A" w:rsidRDefault="001C3F58" w:rsidP="0083740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1C3F58">
        <w:rPr>
          <w:rFonts w:ascii="Arial" w:hAnsi="Arial" w:cs="Arial"/>
          <w:color w:val="202122"/>
          <w:sz w:val="28"/>
          <w:szCs w:val="28"/>
        </w:rPr>
        <w:t>галочки тощо.</w:t>
      </w:r>
    </w:p>
    <w:p w14:paraId="74CB5C40" w14:textId="77777777" w:rsidR="0009579B" w:rsidRDefault="0009579B" w:rsidP="0009579B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364246">
        <w:rPr>
          <w:rFonts w:ascii="Arial" w:hAnsi="Arial" w:cs="Arial"/>
          <w:b/>
          <w:color w:val="202122"/>
          <w:sz w:val="28"/>
          <w:szCs w:val="28"/>
        </w:rPr>
        <w:t>Спосіб поділу суцільного тексту на рубрики</w:t>
      </w:r>
      <w:r>
        <w:rPr>
          <w:rFonts w:ascii="Arial" w:hAnsi="Arial" w:cs="Arial"/>
          <w:color w:val="202122"/>
          <w:sz w:val="28"/>
          <w:szCs w:val="28"/>
        </w:rPr>
        <w:t xml:space="preserve"> називають </w:t>
      </w:r>
      <w:r w:rsidRPr="0009579B">
        <w:rPr>
          <w:rFonts w:ascii="Arial" w:hAnsi="Arial" w:cs="Arial"/>
          <w:b/>
          <w:color w:val="00B050"/>
          <w:sz w:val="28"/>
          <w:szCs w:val="28"/>
        </w:rPr>
        <w:t>рубрикацією</w:t>
      </w:r>
      <w:r>
        <w:rPr>
          <w:rFonts w:ascii="Arial" w:hAnsi="Arial" w:cs="Arial"/>
          <w:color w:val="202122"/>
          <w:sz w:val="28"/>
          <w:szCs w:val="28"/>
        </w:rPr>
        <w:t xml:space="preserve">. Є різні </w:t>
      </w:r>
      <w:r w:rsidRPr="00364246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системи рубрикацій</w:t>
      </w:r>
      <w:r>
        <w:rPr>
          <w:rFonts w:ascii="Arial" w:hAnsi="Arial" w:cs="Arial"/>
          <w:color w:val="202122"/>
          <w:sz w:val="28"/>
          <w:szCs w:val="28"/>
        </w:rPr>
        <w:t xml:space="preserve">. Наприклад, в </w:t>
      </w:r>
      <w:r w:rsidRPr="00364246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офіційно-ділових і наукових текстах</w:t>
      </w:r>
      <w:r>
        <w:rPr>
          <w:rFonts w:ascii="Arial" w:hAnsi="Arial" w:cs="Arial"/>
          <w:color w:val="202122"/>
          <w:sz w:val="28"/>
          <w:szCs w:val="28"/>
        </w:rPr>
        <w:t xml:space="preserve"> </w:t>
      </w:r>
      <w:r w:rsidR="00364246">
        <w:rPr>
          <w:rFonts w:ascii="Arial" w:hAnsi="Arial" w:cs="Arial"/>
          <w:color w:val="202122"/>
          <w:sz w:val="28"/>
          <w:szCs w:val="28"/>
        </w:rPr>
        <w:t>ви</w:t>
      </w:r>
      <w:r>
        <w:rPr>
          <w:rFonts w:ascii="Arial" w:hAnsi="Arial" w:cs="Arial"/>
          <w:color w:val="202122"/>
          <w:sz w:val="28"/>
          <w:szCs w:val="28"/>
        </w:rPr>
        <w:t>корист</w:t>
      </w:r>
      <w:r w:rsidR="00364246">
        <w:rPr>
          <w:rFonts w:ascii="Arial" w:hAnsi="Arial" w:cs="Arial"/>
          <w:color w:val="202122"/>
          <w:sz w:val="28"/>
          <w:szCs w:val="28"/>
        </w:rPr>
        <w:t xml:space="preserve">овують </w:t>
      </w:r>
      <w:r>
        <w:rPr>
          <w:rFonts w:ascii="Arial" w:hAnsi="Arial" w:cs="Arial"/>
          <w:color w:val="202122"/>
          <w:sz w:val="28"/>
          <w:szCs w:val="28"/>
        </w:rPr>
        <w:t xml:space="preserve">так звані </w:t>
      </w:r>
      <w:r w:rsidRPr="00364246">
        <w:rPr>
          <w:rFonts w:ascii="Arial" w:hAnsi="Arial" w:cs="Arial"/>
          <w:b/>
          <w:color w:val="00B050"/>
          <w:sz w:val="28"/>
          <w:szCs w:val="28"/>
        </w:rPr>
        <w:t>традиційн</w:t>
      </w:r>
      <w:r w:rsidR="00364246" w:rsidRPr="00364246">
        <w:rPr>
          <w:rFonts w:ascii="Arial" w:hAnsi="Arial" w:cs="Arial"/>
          <w:b/>
          <w:color w:val="00B050"/>
          <w:sz w:val="28"/>
          <w:szCs w:val="28"/>
        </w:rPr>
        <w:t>у</w:t>
      </w:r>
      <w:r w:rsidRPr="00364246">
        <w:rPr>
          <w:rFonts w:ascii="Arial" w:hAnsi="Arial" w:cs="Arial"/>
          <w:b/>
          <w:color w:val="00B050"/>
          <w:sz w:val="28"/>
          <w:szCs w:val="28"/>
        </w:rPr>
        <w:t xml:space="preserve"> (комбінован</w:t>
      </w:r>
      <w:r w:rsidR="00364246" w:rsidRPr="00364246">
        <w:rPr>
          <w:rFonts w:ascii="Arial" w:hAnsi="Arial" w:cs="Arial"/>
          <w:b/>
          <w:color w:val="00B050"/>
          <w:sz w:val="28"/>
          <w:szCs w:val="28"/>
        </w:rPr>
        <w:t>у</w:t>
      </w:r>
      <w:r w:rsidRPr="00364246">
        <w:rPr>
          <w:rFonts w:ascii="Arial" w:hAnsi="Arial" w:cs="Arial"/>
          <w:b/>
          <w:color w:val="00B050"/>
          <w:sz w:val="28"/>
          <w:szCs w:val="28"/>
        </w:rPr>
        <w:t xml:space="preserve">) </w:t>
      </w:r>
      <w:r w:rsidR="00364246" w:rsidRPr="00364246">
        <w:rPr>
          <w:rFonts w:ascii="Arial" w:hAnsi="Arial" w:cs="Arial"/>
          <w:b/>
          <w:color w:val="00B050"/>
          <w:sz w:val="28"/>
          <w:szCs w:val="28"/>
        </w:rPr>
        <w:t>й</w:t>
      </w:r>
      <w:r w:rsidRPr="00364246">
        <w:rPr>
          <w:rFonts w:ascii="Arial" w:hAnsi="Arial" w:cs="Arial"/>
          <w:b/>
          <w:color w:val="00B050"/>
          <w:sz w:val="28"/>
          <w:szCs w:val="28"/>
        </w:rPr>
        <w:t xml:space="preserve"> нов</w:t>
      </w:r>
      <w:r w:rsidR="00364246" w:rsidRPr="00364246">
        <w:rPr>
          <w:rFonts w:ascii="Arial" w:hAnsi="Arial" w:cs="Arial"/>
          <w:b/>
          <w:color w:val="00B050"/>
          <w:sz w:val="28"/>
          <w:szCs w:val="28"/>
        </w:rPr>
        <w:t>у</w:t>
      </w:r>
      <w:r w:rsidRPr="00364246">
        <w:rPr>
          <w:rFonts w:ascii="Arial" w:hAnsi="Arial" w:cs="Arial"/>
          <w:b/>
          <w:color w:val="00B050"/>
          <w:sz w:val="28"/>
          <w:szCs w:val="28"/>
        </w:rPr>
        <w:t xml:space="preserve"> системи рубрикацій</w:t>
      </w:r>
      <w:r>
        <w:rPr>
          <w:rFonts w:ascii="Arial" w:hAnsi="Arial" w:cs="Arial"/>
          <w:color w:val="202122"/>
          <w:sz w:val="28"/>
          <w:szCs w:val="28"/>
        </w:rPr>
        <w:t xml:space="preserve">. </w:t>
      </w:r>
    </w:p>
    <w:p w14:paraId="389EE81B" w14:textId="77777777" w:rsidR="0009579B" w:rsidRDefault="0009579B" w:rsidP="0009579B">
      <w:pPr>
        <w:spacing w:after="0" w:line="240" w:lineRule="auto"/>
        <w:ind w:firstLine="709"/>
        <w:jc w:val="center"/>
        <w:rPr>
          <w:rFonts w:ascii="Arial" w:hAnsi="Arial" w:cs="Arial"/>
          <w:color w:val="202122"/>
          <w:sz w:val="28"/>
          <w:szCs w:val="28"/>
        </w:rPr>
      </w:pPr>
      <w:r>
        <w:rPr>
          <w:noProof/>
        </w:rPr>
        <w:drawing>
          <wp:inline distT="0" distB="0" distL="0" distR="0" wp14:anchorId="6B4C0D02" wp14:editId="5F9BFEE2">
            <wp:extent cx="3251835" cy="2609415"/>
            <wp:effectExtent l="0" t="0" r="5715" b="635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269541" cy="262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3B1A2B" w14:textId="77777777" w:rsidR="0009579B" w:rsidRDefault="0009579B" w:rsidP="0009579B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>
        <w:rPr>
          <w:rFonts w:ascii="Arial" w:hAnsi="Arial" w:cs="Arial"/>
          <w:color w:val="202122"/>
          <w:sz w:val="28"/>
          <w:szCs w:val="28"/>
        </w:rPr>
        <w:t xml:space="preserve">Використовуючи в тексті </w:t>
      </w:r>
      <w:r w:rsidRPr="00364246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рубрики</w:t>
      </w:r>
      <w:r>
        <w:rPr>
          <w:rFonts w:ascii="Arial" w:hAnsi="Arial" w:cs="Arial"/>
          <w:color w:val="202122"/>
          <w:sz w:val="28"/>
          <w:szCs w:val="28"/>
        </w:rPr>
        <w:t xml:space="preserve">, необхідно дотримуватися </w:t>
      </w:r>
      <w:r w:rsidRPr="00364246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орфографічних і пунктуаційних правил</w:t>
      </w:r>
      <w:r>
        <w:rPr>
          <w:rFonts w:ascii="Arial" w:hAnsi="Arial" w:cs="Arial"/>
          <w:color w:val="202122"/>
          <w:sz w:val="28"/>
          <w:szCs w:val="28"/>
        </w:rPr>
        <w:t xml:space="preserve">, адже вони передбачені </w:t>
      </w:r>
      <w:r w:rsidRPr="00364246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«Українським правописом»</w:t>
      </w:r>
      <w:r>
        <w:rPr>
          <w:rFonts w:ascii="Arial" w:hAnsi="Arial" w:cs="Arial"/>
          <w:color w:val="202122"/>
          <w:sz w:val="28"/>
          <w:szCs w:val="28"/>
        </w:rPr>
        <w:t xml:space="preserve">, зокрема дотримуватися правил уживання великої та малої літер. </w:t>
      </w:r>
    </w:p>
    <w:p w14:paraId="4D67AC9A" w14:textId="77777777" w:rsidR="0009579B" w:rsidRPr="0009579B" w:rsidRDefault="00245D1A" w:rsidP="0009579B">
      <w:pPr>
        <w:spacing w:after="0" w:line="240" w:lineRule="auto"/>
        <w:ind w:firstLine="709"/>
        <w:jc w:val="center"/>
        <w:rPr>
          <w:rFonts w:ascii="Arial" w:hAnsi="Arial" w:cs="Arial"/>
          <w:b/>
          <w:color w:val="202122"/>
          <w:sz w:val="28"/>
          <w:szCs w:val="28"/>
        </w:rPr>
      </w:pPr>
      <w:r w:rsidRPr="0009579B">
        <w:rPr>
          <w:rFonts w:ascii="Arial" w:hAnsi="Arial" w:cs="Arial"/>
          <w:b/>
          <w:color w:val="202122"/>
          <w:sz w:val="28"/>
          <w:szCs w:val="28"/>
        </w:rPr>
        <w:t>Велика та мала букви в рубриках</w:t>
      </w:r>
    </w:p>
    <w:p w14:paraId="1D5566A4" w14:textId="77777777" w:rsidR="00245D1A" w:rsidRPr="0009579B" w:rsidRDefault="00245D1A" w:rsidP="00F16EE1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 xml:space="preserve">1. З </w:t>
      </w:r>
      <w:r w:rsidRPr="00364246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великої букви</w:t>
      </w:r>
      <w:r w:rsidRPr="0009579B">
        <w:rPr>
          <w:rFonts w:ascii="Arial" w:hAnsi="Arial" w:cs="Arial"/>
          <w:color w:val="202122"/>
          <w:sz w:val="28"/>
          <w:szCs w:val="28"/>
        </w:rPr>
        <w:t xml:space="preserve"> пишемо перше слово рубрик тексту, якщо кожна рубрика закінчується крапкою</w:t>
      </w:r>
      <w:r w:rsidR="0009579B">
        <w:rPr>
          <w:rFonts w:ascii="Arial" w:hAnsi="Arial" w:cs="Arial"/>
          <w:color w:val="202122"/>
          <w:sz w:val="28"/>
          <w:szCs w:val="28"/>
        </w:rPr>
        <w:t>.</w:t>
      </w:r>
    </w:p>
    <w:p w14:paraId="704F5B1F" w14:textId="77777777" w:rsidR="0009579B" w:rsidRDefault="00245D1A" w:rsidP="00245D1A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 xml:space="preserve">2. З </w:t>
      </w:r>
      <w:r w:rsidRPr="00364246">
        <w:rPr>
          <w:rFonts w:ascii="Arial" w:hAnsi="Arial" w:cs="Arial"/>
          <w:b/>
          <w:color w:val="202122"/>
          <w:sz w:val="28"/>
          <w:szCs w:val="28"/>
          <w:shd w:val="clear" w:color="auto" w:fill="92D050"/>
        </w:rPr>
        <w:t>малої букви</w:t>
      </w:r>
      <w:r w:rsidRPr="0009579B">
        <w:rPr>
          <w:rFonts w:ascii="Arial" w:hAnsi="Arial" w:cs="Arial"/>
          <w:color w:val="202122"/>
          <w:sz w:val="28"/>
          <w:szCs w:val="28"/>
        </w:rPr>
        <w:t xml:space="preserve"> пишемо перше слово рубрик, якщо</w:t>
      </w:r>
      <w:r w:rsidR="0009579B">
        <w:rPr>
          <w:rFonts w:ascii="Arial" w:hAnsi="Arial" w:cs="Arial"/>
          <w:color w:val="202122"/>
          <w:sz w:val="28"/>
          <w:szCs w:val="28"/>
        </w:rPr>
        <w:t>:</w:t>
      </w:r>
    </w:p>
    <w:p w14:paraId="2F67A149" w14:textId="77777777" w:rsidR="00245D1A" w:rsidRPr="0009579B" w:rsidRDefault="00245D1A" w:rsidP="008374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>вони відокремлені одна від одної крапкою з комою або комою</w:t>
      </w:r>
      <w:r w:rsidR="0009579B" w:rsidRPr="0009579B">
        <w:rPr>
          <w:rFonts w:ascii="Arial" w:hAnsi="Arial" w:cs="Arial"/>
          <w:color w:val="202122"/>
          <w:sz w:val="28"/>
          <w:szCs w:val="28"/>
        </w:rPr>
        <w:t>;</w:t>
      </w:r>
    </w:p>
    <w:p w14:paraId="35A32C16" w14:textId="77777777" w:rsidR="00245D1A" w:rsidRPr="0009579B" w:rsidRDefault="0009579B" w:rsidP="0083740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202122"/>
          <w:sz w:val="28"/>
          <w:szCs w:val="28"/>
        </w:rPr>
      </w:pPr>
      <w:r w:rsidRPr="0009579B">
        <w:rPr>
          <w:rFonts w:ascii="Arial" w:hAnsi="Arial" w:cs="Arial"/>
          <w:color w:val="202122"/>
          <w:sz w:val="28"/>
          <w:szCs w:val="28"/>
        </w:rPr>
        <w:t xml:space="preserve">вони починаються </w:t>
      </w:r>
      <w:r w:rsidR="00245D1A" w:rsidRPr="0009579B">
        <w:rPr>
          <w:rFonts w:ascii="Arial" w:hAnsi="Arial" w:cs="Arial"/>
          <w:color w:val="202122"/>
          <w:sz w:val="28"/>
          <w:szCs w:val="28"/>
        </w:rPr>
        <w:t>цифр</w:t>
      </w:r>
      <w:r w:rsidRPr="0009579B">
        <w:rPr>
          <w:rFonts w:ascii="Arial" w:hAnsi="Arial" w:cs="Arial"/>
          <w:color w:val="202122"/>
          <w:sz w:val="28"/>
          <w:szCs w:val="28"/>
        </w:rPr>
        <w:t>ами</w:t>
      </w:r>
      <w:r w:rsidR="00245D1A" w:rsidRPr="0009579B">
        <w:rPr>
          <w:rFonts w:ascii="Arial" w:hAnsi="Arial" w:cs="Arial"/>
          <w:color w:val="202122"/>
          <w:sz w:val="28"/>
          <w:szCs w:val="28"/>
        </w:rPr>
        <w:t xml:space="preserve"> або букв</w:t>
      </w:r>
      <w:r w:rsidRPr="0009579B">
        <w:rPr>
          <w:rFonts w:ascii="Arial" w:hAnsi="Arial" w:cs="Arial"/>
          <w:color w:val="202122"/>
          <w:sz w:val="28"/>
          <w:szCs w:val="28"/>
        </w:rPr>
        <w:t>ами</w:t>
      </w:r>
      <w:r w:rsidR="00245D1A" w:rsidRPr="0009579B">
        <w:rPr>
          <w:rFonts w:ascii="Arial" w:hAnsi="Arial" w:cs="Arial"/>
          <w:color w:val="202122"/>
          <w:sz w:val="28"/>
          <w:szCs w:val="28"/>
        </w:rPr>
        <w:t xml:space="preserve"> з круглою дужкою</w:t>
      </w:r>
      <w:r w:rsidRPr="0009579B">
        <w:rPr>
          <w:rFonts w:ascii="Arial" w:hAnsi="Arial" w:cs="Arial"/>
          <w:color w:val="202122"/>
          <w:sz w:val="28"/>
          <w:szCs w:val="28"/>
        </w:rPr>
        <w:t>.</w:t>
      </w:r>
    </w:p>
    <w:p w14:paraId="4FDF152B" w14:textId="77777777" w:rsidR="001C3F58" w:rsidRPr="00245D1A" w:rsidRDefault="001C3F58" w:rsidP="0009579B">
      <w:pPr>
        <w:spacing w:after="0" w:line="240" w:lineRule="auto"/>
        <w:ind w:firstLine="709"/>
        <w:jc w:val="both"/>
        <w:rPr>
          <w:rFonts w:ascii="Arial" w:hAnsi="Arial" w:cs="Arial"/>
          <w:color w:val="202122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3"/>
      </w:tblGrid>
      <w:tr w:rsidR="00566363" w:rsidRPr="00963D05" w14:paraId="67152313" w14:textId="77777777" w:rsidTr="00CA737D">
        <w:tc>
          <w:tcPr>
            <w:tcW w:w="9593" w:type="dxa"/>
            <w:tcBorders>
              <w:top w:val="dotDotDash" w:sz="18" w:space="0" w:color="auto"/>
              <w:left w:val="dotDotDash" w:sz="18" w:space="0" w:color="auto"/>
              <w:bottom w:val="dotDotDash" w:sz="18" w:space="0" w:color="auto"/>
              <w:right w:val="dotDotDash" w:sz="18" w:space="0" w:color="auto"/>
            </w:tcBorders>
            <w:shd w:val="clear" w:color="auto" w:fill="FFFFFF" w:themeFill="background1"/>
          </w:tcPr>
          <w:p w14:paraId="3C3BEFE8" w14:textId="77777777" w:rsidR="00566363" w:rsidRPr="00963D05" w:rsidRDefault="00566363" w:rsidP="0009579B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963D05">
              <w:rPr>
                <w:rFonts w:ascii="Arial" w:hAnsi="Arial" w:cs="Arial"/>
                <w:b/>
                <w:sz w:val="28"/>
                <w:szCs w:val="28"/>
                <w:lang w:val="uk-UA"/>
              </w:rPr>
              <w:t>Увага!</w:t>
            </w:r>
          </w:p>
          <w:p w14:paraId="626F7697" w14:textId="77777777" w:rsidR="00566363" w:rsidRPr="00364246" w:rsidRDefault="0009579B" w:rsidP="008374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64246"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Якщо ти створюєш текст, використовуючи рубрикацію, не забувай, що рубрики мають бути </w:t>
            </w:r>
            <w:r w:rsidRPr="0036424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однотипними, логічними</w:t>
            </w:r>
            <w:r w:rsidRPr="00364246">
              <w:rPr>
                <w:rFonts w:ascii="Arial" w:eastAsia="Calibri" w:hAnsi="Arial" w:cs="Arial"/>
                <w:sz w:val="28"/>
                <w:szCs w:val="28"/>
                <w:lang w:val="uk-UA"/>
              </w:rPr>
              <w:t>.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683"/>
              <w:gridCol w:w="4684"/>
            </w:tblGrid>
            <w:tr w:rsidR="0009579B" w14:paraId="740A8801" w14:textId="77777777" w:rsidTr="0009579B">
              <w:tc>
                <w:tcPr>
                  <w:tcW w:w="4683" w:type="dxa"/>
                </w:tcPr>
                <w:p w14:paraId="69255A7E" w14:textId="77777777" w:rsidR="0009579B" w:rsidRPr="0009579B" w:rsidRDefault="0009579B" w:rsidP="000957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09579B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Погано</w:t>
                  </w:r>
                </w:p>
              </w:tc>
              <w:tc>
                <w:tcPr>
                  <w:tcW w:w="4684" w:type="dxa"/>
                </w:tcPr>
                <w:p w14:paraId="590D733B" w14:textId="77777777" w:rsidR="0009579B" w:rsidRPr="0009579B" w:rsidRDefault="0009579B" w:rsidP="0009579B">
                  <w:pPr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</w:pPr>
                  <w:r w:rsidRPr="0009579B">
                    <w:rPr>
                      <w:rFonts w:ascii="Arial" w:eastAsia="Calibri" w:hAnsi="Arial" w:cs="Arial"/>
                      <w:b/>
                      <w:sz w:val="28"/>
                      <w:szCs w:val="28"/>
                    </w:rPr>
                    <w:t>Добре</w:t>
                  </w:r>
                </w:p>
              </w:tc>
            </w:tr>
            <w:tr w:rsidR="0009579B" w14:paraId="6E745AB0" w14:textId="77777777" w:rsidTr="0009579B">
              <w:tc>
                <w:tcPr>
                  <w:tcW w:w="4683" w:type="dxa"/>
                </w:tcPr>
                <w:p w14:paraId="53108BF1" w14:textId="77777777" w:rsidR="0009579B" w:rsidRPr="00364246" w:rsidRDefault="0009579B" w:rsidP="0009579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</w:pPr>
                  <w:proofErr w:type="gramStart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У мене</w:t>
                  </w:r>
                  <w:proofErr w:type="gramEnd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 є: </w:t>
                  </w:r>
                </w:p>
                <w:p w14:paraId="3CD586E0" w14:textId="77777777" w:rsidR="0009579B" w:rsidRPr="00364246" w:rsidRDefault="0009579B" w:rsidP="0009579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</w:pPr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олівці</w:t>
                  </w:r>
                  <w:proofErr w:type="spellEnd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, </w:t>
                  </w:r>
                </w:p>
                <w:p w14:paraId="66A40F8C" w14:textId="77777777" w:rsidR="0009579B" w:rsidRPr="00364246" w:rsidRDefault="0009579B" w:rsidP="0009579B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</w:pPr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- ручка,</w:t>
                  </w:r>
                </w:p>
                <w:p w14:paraId="3EF55556" w14:textId="77777777" w:rsidR="0009579B" w:rsidRDefault="0009579B" w:rsidP="00364246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- </w:t>
                  </w:r>
                  <w:r w:rsid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а </w:t>
                  </w:r>
                  <w:proofErr w:type="spellStart"/>
                  <w:r w:rsid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ще</w:t>
                  </w:r>
                  <w:proofErr w:type="spellEnd"/>
                  <w:r w:rsid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 я маю </w:t>
                  </w:r>
                  <w:proofErr w:type="spellStart"/>
                  <w:r w:rsid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гумку</w:t>
                  </w:r>
                  <w:proofErr w:type="spellEnd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4684" w:type="dxa"/>
                </w:tcPr>
                <w:p w14:paraId="64D79829" w14:textId="77777777" w:rsidR="00364246" w:rsidRPr="00364246" w:rsidRDefault="00364246" w:rsidP="00364246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</w:pPr>
                  <w:proofErr w:type="gramStart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У мене</w:t>
                  </w:r>
                  <w:proofErr w:type="gramEnd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 є: </w:t>
                  </w:r>
                </w:p>
                <w:p w14:paraId="3DF54785" w14:textId="77777777" w:rsidR="00364246" w:rsidRPr="00364246" w:rsidRDefault="00364246" w:rsidP="00364246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</w:pPr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олівці</w:t>
                  </w:r>
                  <w:proofErr w:type="spellEnd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, </w:t>
                  </w:r>
                </w:p>
                <w:p w14:paraId="05C57F01" w14:textId="77777777" w:rsidR="00364246" w:rsidRPr="00364246" w:rsidRDefault="00364246" w:rsidP="00364246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</w:pPr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- ручка,</w:t>
                  </w:r>
                </w:p>
                <w:p w14:paraId="04A5F9FF" w14:textId="77777777" w:rsidR="0009579B" w:rsidRDefault="00364246" w:rsidP="00364246">
                  <w:pPr>
                    <w:spacing w:after="0" w:line="240" w:lineRule="auto"/>
                    <w:jc w:val="both"/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 xml:space="preserve">- </w:t>
                  </w:r>
                  <w:proofErr w:type="spellStart"/>
                  <w:r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гумка</w:t>
                  </w:r>
                  <w:proofErr w:type="spellEnd"/>
                  <w:r w:rsidRPr="00364246">
                    <w:rPr>
                      <w:rFonts w:ascii="Arial" w:eastAsia="Calibri" w:hAnsi="Arial" w:cs="Arial"/>
                      <w:i/>
                      <w:sz w:val="28"/>
                      <w:szCs w:val="28"/>
                    </w:rPr>
                    <w:t>.</w:t>
                  </w:r>
                </w:p>
              </w:tc>
            </w:tr>
          </w:tbl>
          <w:p w14:paraId="00C814D7" w14:textId="77777777" w:rsidR="00364246" w:rsidRDefault="00364246" w:rsidP="00364246">
            <w:pPr>
              <w:pStyle w:val="a3"/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</w:p>
          <w:p w14:paraId="16D43C2C" w14:textId="77777777" w:rsidR="0009579B" w:rsidRPr="00963D05" w:rsidRDefault="00364246" w:rsidP="00837409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eastAsia="Calibri" w:hAnsi="Arial" w:cs="Arial"/>
                <w:sz w:val="28"/>
                <w:szCs w:val="28"/>
                <w:lang w:val="uk-UA"/>
              </w:rPr>
            </w:pPr>
            <w:r w:rsidRPr="00364246">
              <w:rPr>
                <w:rFonts w:ascii="Arial" w:eastAsia="Calibri" w:hAnsi="Arial" w:cs="Arial"/>
                <w:sz w:val="28"/>
                <w:szCs w:val="28"/>
                <w:lang w:val="uk-UA"/>
              </w:rPr>
              <w:t>Якщо ти створюєш текст і не впевнений у його логічності, то можеш спробувати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 xml:space="preserve"> розбити його на</w:t>
            </w:r>
            <w:r w:rsidRPr="00364246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однотипні рубрики</w:t>
            </w:r>
            <w:r>
              <w:rPr>
                <w:rFonts w:ascii="Arial" w:eastAsia="Calibri" w:hAnsi="Arial" w:cs="Arial"/>
                <w:sz w:val="28"/>
                <w:szCs w:val="28"/>
                <w:lang w:val="uk-UA"/>
              </w:rPr>
              <w:t>. Завдяки цьому ти відразу зможеш помітити недоліки й виправити їх.</w:t>
            </w:r>
          </w:p>
        </w:tc>
      </w:tr>
    </w:tbl>
    <w:p w14:paraId="30EF72FF" w14:textId="77777777" w:rsidR="00901848" w:rsidRPr="00364246" w:rsidRDefault="00901848" w:rsidP="00364246">
      <w:pPr>
        <w:shd w:val="clear" w:color="auto" w:fill="FFFFFF"/>
        <w:spacing w:after="0" w:line="240" w:lineRule="auto"/>
        <w:ind w:left="396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63D05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>Нотатка</w:t>
      </w:r>
      <w:r w:rsidR="00364246">
        <w:rPr>
          <w:rFonts w:ascii="Arial" w:eastAsia="Arial-BoldMT" w:hAnsi="Arial" w:cs="Arial"/>
          <w:b/>
          <w:bCs/>
          <w:sz w:val="28"/>
          <w:szCs w:val="28"/>
          <w:highlight w:val="yellow"/>
          <w:lang w:eastAsia="en-US"/>
        </w:rPr>
        <w:t xml:space="preserve">. </w:t>
      </w:r>
      <w:r w:rsidR="00364246" w:rsidRPr="00364246">
        <w:rPr>
          <w:rFonts w:ascii="Arial" w:eastAsia="Arial-BoldMT" w:hAnsi="Arial" w:cs="Arial"/>
          <w:bCs/>
          <w:sz w:val="28"/>
          <w:szCs w:val="28"/>
          <w:highlight w:val="yellow"/>
          <w:lang w:eastAsia="en-US"/>
        </w:rPr>
        <w:t xml:space="preserve">У нашому курсі ми часто використовуємо рубрики, тому поступово ти навчишся їх доречно використовувати й у своєму письмовому мовленні. </w:t>
      </w:r>
    </w:p>
    <w:sectPr w:rsidR="00901848" w:rsidRPr="00364246" w:rsidSect="00BC1AE3">
      <w:headerReference w:type="default" r:id="rId52"/>
      <w:type w:val="continuous"/>
      <w:pgSz w:w="11906" w:h="16838"/>
      <w:pgMar w:top="850" w:right="850" w:bottom="850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F2955" w14:textId="77777777" w:rsidR="005D1EA8" w:rsidRDefault="005D1EA8" w:rsidP="006228EA">
      <w:pPr>
        <w:spacing w:after="0" w:line="240" w:lineRule="auto"/>
      </w:pPr>
      <w:r>
        <w:separator/>
      </w:r>
    </w:p>
  </w:endnote>
  <w:endnote w:type="continuationSeparator" w:id="0">
    <w:p w14:paraId="6F02D44A" w14:textId="77777777" w:rsidR="005D1EA8" w:rsidRDefault="005D1EA8" w:rsidP="00622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_Alx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1C3E4" w14:textId="77777777" w:rsidR="005D1EA8" w:rsidRDefault="005D1EA8" w:rsidP="006228EA">
      <w:pPr>
        <w:spacing w:after="0" w:line="240" w:lineRule="auto"/>
      </w:pPr>
      <w:r>
        <w:separator/>
      </w:r>
    </w:p>
  </w:footnote>
  <w:footnote w:type="continuationSeparator" w:id="0">
    <w:p w14:paraId="2AF3251E" w14:textId="77777777" w:rsidR="005D1EA8" w:rsidRDefault="005D1EA8" w:rsidP="00622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5B00" w14:textId="77777777" w:rsidR="008D4019" w:rsidRPr="00E264C2" w:rsidRDefault="008D4019" w:rsidP="00E264C2">
    <w:pPr>
      <w:pStyle w:val="Default"/>
      <w:jc w:val="center"/>
      <w:rPr>
        <w:b/>
        <w:spacing w:val="20"/>
      </w:rPr>
    </w:pP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E988632" wp14:editId="7C60F52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Текстове поле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OfficinaSansC" w:eastAsiaTheme="minorHAnsi" w:hAnsi="OfficinaSansC" w:cs="OfficinaSansC"/>
                              <w:b/>
                              <w:color w:val="000000"/>
                              <w:sz w:val="28"/>
                              <w:szCs w:val="28"/>
                              <w:lang w:eastAsia="en-US"/>
                            </w:rPr>
                            <w:alias w:val="Заголовок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5014F78" w14:textId="77777777" w:rsidR="008D4019" w:rsidRDefault="008D4019">
                              <w:pPr>
                                <w:spacing w:after="0" w:line="240" w:lineRule="auto"/>
                              </w:pPr>
                              <w:r w:rsidRPr="00B7049D">
                                <w:rPr>
                                  <w:rFonts w:ascii="OfficinaSansC" w:eastAsiaTheme="minorHAnsi" w:hAnsi="OfficinaSansC" w:cs="OfficinaSansC"/>
                                  <w:b/>
                                  <w:color w:val="000000"/>
                                  <w:sz w:val="28"/>
                                  <w:szCs w:val="28"/>
                                  <w:lang w:eastAsia="en-US"/>
                                </w:rPr>
                                <w:t>Довідник. Інтегрований мовно-літературний курс (українська мова, українська та зарубіжні літератури), 5 клас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F4DFE0" id="_x0000_t202" coordsize="21600,21600" o:spt="202" path="m,l,21600r21600,l21600,xe">
              <v:stroke joinstyle="miter"/>
              <v:path gradientshapeok="t" o:connecttype="rect"/>
            </v:shapetype>
            <v:shape id="Текстове поле 218" o:spid="_x0000_s1033" type="#_x0000_t202" style="position:absolute;left:0;text-align:left;margin-left:0;margin-top:0;width:468pt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GLfIXPSAgAAyAUAAA4AAAAAAAAAAAAAAAAALgIAAGRycy9lMm9Eb2Mu&#10;eG1sUEsBAi0AFAAGAAgAAAAhAFzM9T/bAAAABAEAAA8AAAAAAAAAAAAAAAAALAUAAGRycy9kb3du&#10;cmV2LnhtbFBLBQYAAAAABAAEAPMAAAA0Bg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OfficinaSansC" w:eastAsiaTheme="minorHAnsi" w:hAnsi="OfficinaSansC" w:cs="OfficinaSansC"/>
                        <w:b/>
                        <w:color w:val="000000"/>
                        <w:sz w:val="28"/>
                        <w:szCs w:val="28"/>
                        <w:lang w:eastAsia="en-US"/>
                      </w:rPr>
                      <w:alias w:val="Заголовок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D4019" w:rsidRDefault="008D4019">
                        <w:pPr>
                          <w:spacing w:after="0" w:line="240" w:lineRule="auto"/>
                        </w:pPr>
                        <w:r w:rsidRPr="00B7049D">
                          <w:rPr>
                            <w:rFonts w:ascii="OfficinaSansC" w:eastAsiaTheme="minorHAnsi" w:hAnsi="OfficinaSansC" w:cs="OfficinaSansC"/>
                            <w:b/>
                            <w:color w:val="000000"/>
                            <w:sz w:val="28"/>
                            <w:szCs w:val="28"/>
                            <w:lang w:eastAsia="en-US"/>
                          </w:rPr>
                          <w:t>Довідник. Інтегрований мовно-літературний курс (українська мова, українська та зарубіжні літератури), 5 клас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uk-UA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2EA96323" wp14:editId="334CEF56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Текстове поле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9A01D2D" w14:textId="77777777" w:rsidR="008D4019" w:rsidRDefault="008D4019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634A7" w:rsidRPr="00A634A7">
                            <w:rPr>
                              <w:noProof/>
                              <w:color w:val="FFFFFF" w:themeColor="background1"/>
                            </w:rPr>
                            <w:t>18</w:t>
                          </w:r>
                          <w:r>
                            <w:rPr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125BA" id="Текстове поле 219" o:spid="_x0000_s1034" type="#_x0000_t202" style="position:absolute;left:0;text-align:left;margin-left:0;margin-top:0;width:1in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" o:allowincell="f" fillcolor="#a8d08d [1945]" stroked="f">
              <v:textbox style="mso-fit-shape-to-text:t" inset=",0,,0">
                <w:txbxContent>
                  <w:p w:rsidR="008D4019" w:rsidRDefault="008D4019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634A7" w:rsidRPr="00A634A7">
                      <w:rPr>
                        <w:noProof/>
                        <w:color w:val="FFFFFF" w:themeColor="background1"/>
                      </w:rPr>
                      <w:t>18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287"/>
    <w:multiLevelType w:val="hybridMultilevel"/>
    <w:tmpl w:val="FB36C8DC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BF6AB0"/>
    <w:multiLevelType w:val="hybridMultilevel"/>
    <w:tmpl w:val="3AF40668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209754A"/>
    <w:multiLevelType w:val="hybridMultilevel"/>
    <w:tmpl w:val="E10C2428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3076B60"/>
    <w:multiLevelType w:val="hybridMultilevel"/>
    <w:tmpl w:val="2E84F99C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9EE3BD0"/>
    <w:multiLevelType w:val="hybridMultilevel"/>
    <w:tmpl w:val="AA1CA814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572525"/>
    <w:multiLevelType w:val="hybridMultilevel"/>
    <w:tmpl w:val="6ECE6A50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8510AA1"/>
    <w:multiLevelType w:val="hybridMultilevel"/>
    <w:tmpl w:val="A9468524"/>
    <w:lvl w:ilvl="0" w:tplc="E7765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95F49"/>
    <w:multiLevelType w:val="hybridMultilevel"/>
    <w:tmpl w:val="C0B43F2E"/>
    <w:lvl w:ilvl="0" w:tplc="92D440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D35DD"/>
    <w:multiLevelType w:val="hybridMultilevel"/>
    <w:tmpl w:val="40E26C02"/>
    <w:lvl w:ilvl="0" w:tplc="B5DE919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8CE2611"/>
    <w:multiLevelType w:val="hybridMultilevel"/>
    <w:tmpl w:val="2858279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6C14267"/>
    <w:multiLevelType w:val="hybridMultilevel"/>
    <w:tmpl w:val="0024DCA4"/>
    <w:lvl w:ilvl="0" w:tplc="8D3A82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A1A7BAF"/>
    <w:multiLevelType w:val="hybridMultilevel"/>
    <w:tmpl w:val="2250E17E"/>
    <w:lvl w:ilvl="0" w:tplc="236EA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4707C"/>
    <w:multiLevelType w:val="hybridMultilevel"/>
    <w:tmpl w:val="1DA470A0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0"/>
  </w:num>
  <w:num w:numId="4">
    <w:abstractNumId w:val="1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2"/>
  </w:num>
  <w:num w:numId="13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338"/>
    <w:rsid w:val="000023F3"/>
    <w:rsid w:val="00006493"/>
    <w:rsid w:val="00020481"/>
    <w:rsid w:val="00021FC9"/>
    <w:rsid w:val="00022478"/>
    <w:rsid w:val="000230CF"/>
    <w:rsid w:val="0002463E"/>
    <w:rsid w:val="000246F5"/>
    <w:rsid w:val="00027C00"/>
    <w:rsid w:val="0003022C"/>
    <w:rsid w:val="000410BA"/>
    <w:rsid w:val="000438B0"/>
    <w:rsid w:val="000453A5"/>
    <w:rsid w:val="00046F53"/>
    <w:rsid w:val="000472D1"/>
    <w:rsid w:val="0005232B"/>
    <w:rsid w:val="00053567"/>
    <w:rsid w:val="00054B6C"/>
    <w:rsid w:val="00062AF8"/>
    <w:rsid w:val="00063FD6"/>
    <w:rsid w:val="00066C15"/>
    <w:rsid w:val="0007084F"/>
    <w:rsid w:val="000741B4"/>
    <w:rsid w:val="00080FB9"/>
    <w:rsid w:val="00082FC1"/>
    <w:rsid w:val="00085BA1"/>
    <w:rsid w:val="0008718B"/>
    <w:rsid w:val="00093C3F"/>
    <w:rsid w:val="0009579B"/>
    <w:rsid w:val="000A0626"/>
    <w:rsid w:val="000A3131"/>
    <w:rsid w:val="000A4379"/>
    <w:rsid w:val="000A53F8"/>
    <w:rsid w:val="000A5B88"/>
    <w:rsid w:val="000A600C"/>
    <w:rsid w:val="000A6848"/>
    <w:rsid w:val="000A7F0F"/>
    <w:rsid w:val="000B0566"/>
    <w:rsid w:val="000B1474"/>
    <w:rsid w:val="000B34EB"/>
    <w:rsid w:val="000B3709"/>
    <w:rsid w:val="000B5B09"/>
    <w:rsid w:val="000B5BFD"/>
    <w:rsid w:val="000B668C"/>
    <w:rsid w:val="000B6B9B"/>
    <w:rsid w:val="000B7818"/>
    <w:rsid w:val="000C0237"/>
    <w:rsid w:val="000C0843"/>
    <w:rsid w:val="000C3158"/>
    <w:rsid w:val="000C3519"/>
    <w:rsid w:val="000C489C"/>
    <w:rsid w:val="000D2CB5"/>
    <w:rsid w:val="000D3DBB"/>
    <w:rsid w:val="000D5D1F"/>
    <w:rsid w:val="000E2F59"/>
    <w:rsid w:val="000E45B8"/>
    <w:rsid w:val="000E4B97"/>
    <w:rsid w:val="000E6B49"/>
    <w:rsid w:val="000E7572"/>
    <w:rsid w:val="000E7FC4"/>
    <w:rsid w:val="000F080F"/>
    <w:rsid w:val="000F6136"/>
    <w:rsid w:val="000F7DE4"/>
    <w:rsid w:val="00100105"/>
    <w:rsid w:val="00101BDA"/>
    <w:rsid w:val="001039E8"/>
    <w:rsid w:val="001065A2"/>
    <w:rsid w:val="001108C9"/>
    <w:rsid w:val="00111EA5"/>
    <w:rsid w:val="001135F4"/>
    <w:rsid w:val="00113ACE"/>
    <w:rsid w:val="001176A9"/>
    <w:rsid w:val="001178F7"/>
    <w:rsid w:val="0012429A"/>
    <w:rsid w:val="00131452"/>
    <w:rsid w:val="00131FA2"/>
    <w:rsid w:val="001340DA"/>
    <w:rsid w:val="00134389"/>
    <w:rsid w:val="00134825"/>
    <w:rsid w:val="001365C5"/>
    <w:rsid w:val="0013671F"/>
    <w:rsid w:val="00136B93"/>
    <w:rsid w:val="0014058C"/>
    <w:rsid w:val="00140A56"/>
    <w:rsid w:val="0014119E"/>
    <w:rsid w:val="00142247"/>
    <w:rsid w:val="00142B1F"/>
    <w:rsid w:val="001473C9"/>
    <w:rsid w:val="001512BD"/>
    <w:rsid w:val="001520A1"/>
    <w:rsid w:val="001539DB"/>
    <w:rsid w:val="001542B6"/>
    <w:rsid w:val="00155E26"/>
    <w:rsid w:val="00157917"/>
    <w:rsid w:val="001600F1"/>
    <w:rsid w:val="001623F0"/>
    <w:rsid w:val="001625F1"/>
    <w:rsid w:val="001658F9"/>
    <w:rsid w:val="001662B5"/>
    <w:rsid w:val="001674A2"/>
    <w:rsid w:val="00172C88"/>
    <w:rsid w:val="0017343A"/>
    <w:rsid w:val="0017478D"/>
    <w:rsid w:val="001758F9"/>
    <w:rsid w:val="00175E52"/>
    <w:rsid w:val="00176427"/>
    <w:rsid w:val="00177EEF"/>
    <w:rsid w:val="00177EF8"/>
    <w:rsid w:val="0018182D"/>
    <w:rsid w:val="00184624"/>
    <w:rsid w:val="00186232"/>
    <w:rsid w:val="001908DF"/>
    <w:rsid w:val="00190DB7"/>
    <w:rsid w:val="00191EA9"/>
    <w:rsid w:val="001923FC"/>
    <w:rsid w:val="00197111"/>
    <w:rsid w:val="001976AB"/>
    <w:rsid w:val="00197E02"/>
    <w:rsid w:val="001A0679"/>
    <w:rsid w:val="001A0DCE"/>
    <w:rsid w:val="001A333B"/>
    <w:rsid w:val="001A38AB"/>
    <w:rsid w:val="001A4ADF"/>
    <w:rsid w:val="001B49CE"/>
    <w:rsid w:val="001B5591"/>
    <w:rsid w:val="001C1DA4"/>
    <w:rsid w:val="001C3F58"/>
    <w:rsid w:val="001C456D"/>
    <w:rsid w:val="001C52D5"/>
    <w:rsid w:val="001C702B"/>
    <w:rsid w:val="001C753F"/>
    <w:rsid w:val="001D0452"/>
    <w:rsid w:val="001D3E52"/>
    <w:rsid w:val="001D5F47"/>
    <w:rsid w:val="001D7E47"/>
    <w:rsid w:val="001E1BD6"/>
    <w:rsid w:val="001E3170"/>
    <w:rsid w:val="001F1708"/>
    <w:rsid w:val="001F20DF"/>
    <w:rsid w:val="001F225F"/>
    <w:rsid w:val="001F2C6A"/>
    <w:rsid w:val="001F3570"/>
    <w:rsid w:val="001F5077"/>
    <w:rsid w:val="001F64A2"/>
    <w:rsid w:val="00201F25"/>
    <w:rsid w:val="00202D5C"/>
    <w:rsid w:val="0020423C"/>
    <w:rsid w:val="00204E98"/>
    <w:rsid w:val="00207DE6"/>
    <w:rsid w:val="0021175A"/>
    <w:rsid w:val="00212A3B"/>
    <w:rsid w:val="00220CE3"/>
    <w:rsid w:val="00224AF0"/>
    <w:rsid w:val="00225F05"/>
    <w:rsid w:val="002269E7"/>
    <w:rsid w:val="00232B89"/>
    <w:rsid w:val="00235335"/>
    <w:rsid w:val="00241E8E"/>
    <w:rsid w:val="00242589"/>
    <w:rsid w:val="00244FFD"/>
    <w:rsid w:val="00245D1A"/>
    <w:rsid w:val="00245EB2"/>
    <w:rsid w:val="00246552"/>
    <w:rsid w:val="00247B00"/>
    <w:rsid w:val="0025011D"/>
    <w:rsid w:val="0025208F"/>
    <w:rsid w:val="0025345B"/>
    <w:rsid w:val="00254308"/>
    <w:rsid w:val="0025575A"/>
    <w:rsid w:val="00255B77"/>
    <w:rsid w:val="00263330"/>
    <w:rsid w:val="00263EA0"/>
    <w:rsid w:val="00264422"/>
    <w:rsid w:val="002657D4"/>
    <w:rsid w:val="002716A7"/>
    <w:rsid w:val="002717FD"/>
    <w:rsid w:val="00272328"/>
    <w:rsid w:val="00272584"/>
    <w:rsid w:val="002763F0"/>
    <w:rsid w:val="00277479"/>
    <w:rsid w:val="00281820"/>
    <w:rsid w:val="00285F85"/>
    <w:rsid w:val="00291E22"/>
    <w:rsid w:val="002934C0"/>
    <w:rsid w:val="00293809"/>
    <w:rsid w:val="002A00E7"/>
    <w:rsid w:val="002A3FBC"/>
    <w:rsid w:val="002A5347"/>
    <w:rsid w:val="002A665E"/>
    <w:rsid w:val="002A67C5"/>
    <w:rsid w:val="002A6A4B"/>
    <w:rsid w:val="002B61F4"/>
    <w:rsid w:val="002B6610"/>
    <w:rsid w:val="002B721B"/>
    <w:rsid w:val="002B7DF2"/>
    <w:rsid w:val="002C27B9"/>
    <w:rsid w:val="002C30E5"/>
    <w:rsid w:val="002C380B"/>
    <w:rsid w:val="002C430A"/>
    <w:rsid w:val="002C45EE"/>
    <w:rsid w:val="002C7660"/>
    <w:rsid w:val="002D5309"/>
    <w:rsid w:val="002E45C0"/>
    <w:rsid w:val="002F2C2D"/>
    <w:rsid w:val="002F36FC"/>
    <w:rsid w:val="002F48A6"/>
    <w:rsid w:val="002F6BAE"/>
    <w:rsid w:val="002F7166"/>
    <w:rsid w:val="00300578"/>
    <w:rsid w:val="00301900"/>
    <w:rsid w:val="003031DE"/>
    <w:rsid w:val="003067CA"/>
    <w:rsid w:val="003103FD"/>
    <w:rsid w:val="00311826"/>
    <w:rsid w:val="003156B5"/>
    <w:rsid w:val="00315F1C"/>
    <w:rsid w:val="0031629F"/>
    <w:rsid w:val="00316C8E"/>
    <w:rsid w:val="003210FD"/>
    <w:rsid w:val="00321DF0"/>
    <w:rsid w:val="0032250D"/>
    <w:rsid w:val="00323FE9"/>
    <w:rsid w:val="003312BA"/>
    <w:rsid w:val="00331488"/>
    <w:rsid w:val="003317F2"/>
    <w:rsid w:val="00335C26"/>
    <w:rsid w:val="00337137"/>
    <w:rsid w:val="00340B97"/>
    <w:rsid w:val="00341B6F"/>
    <w:rsid w:val="0034557A"/>
    <w:rsid w:val="00345FE7"/>
    <w:rsid w:val="00347861"/>
    <w:rsid w:val="00347931"/>
    <w:rsid w:val="00350A12"/>
    <w:rsid w:val="00350E2E"/>
    <w:rsid w:val="00350F7C"/>
    <w:rsid w:val="003520B5"/>
    <w:rsid w:val="00352DD5"/>
    <w:rsid w:val="003566CC"/>
    <w:rsid w:val="00360B91"/>
    <w:rsid w:val="00364246"/>
    <w:rsid w:val="00364DBE"/>
    <w:rsid w:val="00365722"/>
    <w:rsid w:val="00370BDF"/>
    <w:rsid w:val="003759BE"/>
    <w:rsid w:val="003800BA"/>
    <w:rsid w:val="00380CD4"/>
    <w:rsid w:val="00382AB1"/>
    <w:rsid w:val="0038370C"/>
    <w:rsid w:val="00386EC0"/>
    <w:rsid w:val="003877CB"/>
    <w:rsid w:val="003927F3"/>
    <w:rsid w:val="0039334A"/>
    <w:rsid w:val="00393FAF"/>
    <w:rsid w:val="003941BF"/>
    <w:rsid w:val="00397EB5"/>
    <w:rsid w:val="003A0778"/>
    <w:rsid w:val="003A21CB"/>
    <w:rsid w:val="003A36A4"/>
    <w:rsid w:val="003B13B2"/>
    <w:rsid w:val="003B1D27"/>
    <w:rsid w:val="003C1F18"/>
    <w:rsid w:val="003C55E2"/>
    <w:rsid w:val="003C7F33"/>
    <w:rsid w:val="003D1B4C"/>
    <w:rsid w:val="003D28DB"/>
    <w:rsid w:val="003D2D34"/>
    <w:rsid w:val="003D5B21"/>
    <w:rsid w:val="003E7AD6"/>
    <w:rsid w:val="003F1A58"/>
    <w:rsid w:val="003F3A4E"/>
    <w:rsid w:val="003F4026"/>
    <w:rsid w:val="003F4426"/>
    <w:rsid w:val="003F5999"/>
    <w:rsid w:val="0040070F"/>
    <w:rsid w:val="00401A36"/>
    <w:rsid w:val="00402068"/>
    <w:rsid w:val="00407475"/>
    <w:rsid w:val="00413502"/>
    <w:rsid w:val="00417347"/>
    <w:rsid w:val="00417B80"/>
    <w:rsid w:val="00422BEF"/>
    <w:rsid w:val="00422EA1"/>
    <w:rsid w:val="00424CC7"/>
    <w:rsid w:val="00424D84"/>
    <w:rsid w:val="00430D79"/>
    <w:rsid w:val="004312F3"/>
    <w:rsid w:val="004324F9"/>
    <w:rsid w:val="0043499C"/>
    <w:rsid w:val="00440107"/>
    <w:rsid w:val="0044058A"/>
    <w:rsid w:val="00440886"/>
    <w:rsid w:val="0044361A"/>
    <w:rsid w:val="004473B1"/>
    <w:rsid w:val="00452BC7"/>
    <w:rsid w:val="004540F8"/>
    <w:rsid w:val="004550A7"/>
    <w:rsid w:val="00456004"/>
    <w:rsid w:val="004564A1"/>
    <w:rsid w:val="004566F5"/>
    <w:rsid w:val="00460138"/>
    <w:rsid w:val="0046028B"/>
    <w:rsid w:val="004604C3"/>
    <w:rsid w:val="00461271"/>
    <w:rsid w:val="00461694"/>
    <w:rsid w:val="00463CC4"/>
    <w:rsid w:val="00463DDD"/>
    <w:rsid w:val="004653A7"/>
    <w:rsid w:val="004665DB"/>
    <w:rsid w:val="00466B6D"/>
    <w:rsid w:val="00474579"/>
    <w:rsid w:val="00482625"/>
    <w:rsid w:val="00482AF4"/>
    <w:rsid w:val="004833FC"/>
    <w:rsid w:val="00484159"/>
    <w:rsid w:val="00484B95"/>
    <w:rsid w:val="0049060E"/>
    <w:rsid w:val="00491A7A"/>
    <w:rsid w:val="00492464"/>
    <w:rsid w:val="00495B3D"/>
    <w:rsid w:val="00496AAC"/>
    <w:rsid w:val="00497574"/>
    <w:rsid w:val="00497DA7"/>
    <w:rsid w:val="00497E28"/>
    <w:rsid w:val="004A162F"/>
    <w:rsid w:val="004A20C4"/>
    <w:rsid w:val="004A4302"/>
    <w:rsid w:val="004A5464"/>
    <w:rsid w:val="004A55A5"/>
    <w:rsid w:val="004B0A10"/>
    <w:rsid w:val="004B35FB"/>
    <w:rsid w:val="004B4069"/>
    <w:rsid w:val="004B6DB1"/>
    <w:rsid w:val="004C3540"/>
    <w:rsid w:val="004C3F1E"/>
    <w:rsid w:val="004C41E8"/>
    <w:rsid w:val="004C624E"/>
    <w:rsid w:val="004C73E7"/>
    <w:rsid w:val="004D1491"/>
    <w:rsid w:val="004D1833"/>
    <w:rsid w:val="004D1BA6"/>
    <w:rsid w:val="004D2882"/>
    <w:rsid w:val="004D34BD"/>
    <w:rsid w:val="004D4C12"/>
    <w:rsid w:val="004D73D8"/>
    <w:rsid w:val="004E7380"/>
    <w:rsid w:val="004F4287"/>
    <w:rsid w:val="00501FFC"/>
    <w:rsid w:val="005057F3"/>
    <w:rsid w:val="0050629A"/>
    <w:rsid w:val="00525456"/>
    <w:rsid w:val="005269BB"/>
    <w:rsid w:val="00527AAD"/>
    <w:rsid w:val="00531502"/>
    <w:rsid w:val="0053480A"/>
    <w:rsid w:val="00543546"/>
    <w:rsid w:val="00544538"/>
    <w:rsid w:val="005453C0"/>
    <w:rsid w:val="00545C9C"/>
    <w:rsid w:val="00547B22"/>
    <w:rsid w:val="005509C2"/>
    <w:rsid w:val="00551AF0"/>
    <w:rsid w:val="005547D6"/>
    <w:rsid w:val="0056007B"/>
    <w:rsid w:val="005600DD"/>
    <w:rsid w:val="00560FC6"/>
    <w:rsid w:val="00566077"/>
    <w:rsid w:val="00566363"/>
    <w:rsid w:val="00566D2A"/>
    <w:rsid w:val="00566FAF"/>
    <w:rsid w:val="00573B9C"/>
    <w:rsid w:val="005762C5"/>
    <w:rsid w:val="00580075"/>
    <w:rsid w:val="00581653"/>
    <w:rsid w:val="00582CC1"/>
    <w:rsid w:val="0058613A"/>
    <w:rsid w:val="005862B6"/>
    <w:rsid w:val="00593716"/>
    <w:rsid w:val="00594CCC"/>
    <w:rsid w:val="0059554A"/>
    <w:rsid w:val="005963AA"/>
    <w:rsid w:val="005A04D0"/>
    <w:rsid w:val="005A4648"/>
    <w:rsid w:val="005A4666"/>
    <w:rsid w:val="005A5468"/>
    <w:rsid w:val="005A54EC"/>
    <w:rsid w:val="005B182F"/>
    <w:rsid w:val="005B37C0"/>
    <w:rsid w:val="005B48D5"/>
    <w:rsid w:val="005C2B4B"/>
    <w:rsid w:val="005C2F0A"/>
    <w:rsid w:val="005C4BB4"/>
    <w:rsid w:val="005C4DB4"/>
    <w:rsid w:val="005D1724"/>
    <w:rsid w:val="005D1834"/>
    <w:rsid w:val="005D195D"/>
    <w:rsid w:val="005D1EA8"/>
    <w:rsid w:val="005D28A6"/>
    <w:rsid w:val="005D6FC3"/>
    <w:rsid w:val="005D7238"/>
    <w:rsid w:val="005E197D"/>
    <w:rsid w:val="005E2E54"/>
    <w:rsid w:val="005E44A7"/>
    <w:rsid w:val="005E5307"/>
    <w:rsid w:val="005F6333"/>
    <w:rsid w:val="00604AF2"/>
    <w:rsid w:val="006061E3"/>
    <w:rsid w:val="00607624"/>
    <w:rsid w:val="00607656"/>
    <w:rsid w:val="0060783D"/>
    <w:rsid w:val="006114FE"/>
    <w:rsid w:val="006144B7"/>
    <w:rsid w:val="00616CB1"/>
    <w:rsid w:val="006212E8"/>
    <w:rsid w:val="006228EA"/>
    <w:rsid w:val="0062529E"/>
    <w:rsid w:val="006270F5"/>
    <w:rsid w:val="00630283"/>
    <w:rsid w:val="00634A47"/>
    <w:rsid w:val="00637862"/>
    <w:rsid w:val="00641A3A"/>
    <w:rsid w:val="00642D15"/>
    <w:rsid w:val="00643C94"/>
    <w:rsid w:val="006450DE"/>
    <w:rsid w:val="00647BFD"/>
    <w:rsid w:val="00652B31"/>
    <w:rsid w:val="006568B2"/>
    <w:rsid w:val="0065761D"/>
    <w:rsid w:val="006610D7"/>
    <w:rsid w:val="0066334D"/>
    <w:rsid w:val="006633EF"/>
    <w:rsid w:val="0066502C"/>
    <w:rsid w:val="00667013"/>
    <w:rsid w:val="00670FDC"/>
    <w:rsid w:val="006716E8"/>
    <w:rsid w:val="00672B57"/>
    <w:rsid w:val="006746E7"/>
    <w:rsid w:val="006747C4"/>
    <w:rsid w:val="00674C2E"/>
    <w:rsid w:val="00675014"/>
    <w:rsid w:val="00680506"/>
    <w:rsid w:val="00681EEA"/>
    <w:rsid w:val="006857D3"/>
    <w:rsid w:val="00685E93"/>
    <w:rsid w:val="00686BCC"/>
    <w:rsid w:val="00686F71"/>
    <w:rsid w:val="006876DC"/>
    <w:rsid w:val="00691F10"/>
    <w:rsid w:val="00694D33"/>
    <w:rsid w:val="0069527B"/>
    <w:rsid w:val="00696F89"/>
    <w:rsid w:val="0069743E"/>
    <w:rsid w:val="006A6DE1"/>
    <w:rsid w:val="006B24C6"/>
    <w:rsid w:val="006B31BB"/>
    <w:rsid w:val="006B3732"/>
    <w:rsid w:val="006B6AA8"/>
    <w:rsid w:val="006B7230"/>
    <w:rsid w:val="006C0B2F"/>
    <w:rsid w:val="006C12CE"/>
    <w:rsid w:val="006D0B60"/>
    <w:rsid w:val="006D3AFB"/>
    <w:rsid w:val="006D3EEC"/>
    <w:rsid w:val="006D6D71"/>
    <w:rsid w:val="006D7B0D"/>
    <w:rsid w:val="006E01D4"/>
    <w:rsid w:val="006E3C10"/>
    <w:rsid w:val="006E5923"/>
    <w:rsid w:val="006E687D"/>
    <w:rsid w:val="006E6A3E"/>
    <w:rsid w:val="006F363E"/>
    <w:rsid w:val="006F49BF"/>
    <w:rsid w:val="00701B65"/>
    <w:rsid w:val="0070257B"/>
    <w:rsid w:val="00707BD2"/>
    <w:rsid w:val="0071384C"/>
    <w:rsid w:val="007143A7"/>
    <w:rsid w:val="00716AAB"/>
    <w:rsid w:val="00716ECF"/>
    <w:rsid w:val="00721067"/>
    <w:rsid w:val="00723995"/>
    <w:rsid w:val="00724B65"/>
    <w:rsid w:val="0072608F"/>
    <w:rsid w:val="00726E20"/>
    <w:rsid w:val="007270D4"/>
    <w:rsid w:val="0073065B"/>
    <w:rsid w:val="00730AB8"/>
    <w:rsid w:val="00733587"/>
    <w:rsid w:val="00733A31"/>
    <w:rsid w:val="00734CD8"/>
    <w:rsid w:val="007409F9"/>
    <w:rsid w:val="00740CA7"/>
    <w:rsid w:val="00744856"/>
    <w:rsid w:val="00746E2C"/>
    <w:rsid w:val="007517A6"/>
    <w:rsid w:val="007517A8"/>
    <w:rsid w:val="00751C70"/>
    <w:rsid w:val="00752291"/>
    <w:rsid w:val="0076361A"/>
    <w:rsid w:val="00764CD0"/>
    <w:rsid w:val="00770414"/>
    <w:rsid w:val="007705D7"/>
    <w:rsid w:val="007722C6"/>
    <w:rsid w:val="007729B7"/>
    <w:rsid w:val="007845DB"/>
    <w:rsid w:val="00784C2E"/>
    <w:rsid w:val="00784DAC"/>
    <w:rsid w:val="00784FC7"/>
    <w:rsid w:val="00785217"/>
    <w:rsid w:val="0078561F"/>
    <w:rsid w:val="007856EA"/>
    <w:rsid w:val="0079000C"/>
    <w:rsid w:val="007916B1"/>
    <w:rsid w:val="007923BE"/>
    <w:rsid w:val="007932FC"/>
    <w:rsid w:val="007959EE"/>
    <w:rsid w:val="00796ACE"/>
    <w:rsid w:val="007A711F"/>
    <w:rsid w:val="007A7F62"/>
    <w:rsid w:val="007B02BA"/>
    <w:rsid w:val="007B2403"/>
    <w:rsid w:val="007B2E1B"/>
    <w:rsid w:val="007C01F5"/>
    <w:rsid w:val="007C028C"/>
    <w:rsid w:val="007C3101"/>
    <w:rsid w:val="007C34E2"/>
    <w:rsid w:val="007C436C"/>
    <w:rsid w:val="007D07E3"/>
    <w:rsid w:val="007D31BC"/>
    <w:rsid w:val="007D4E98"/>
    <w:rsid w:val="007E2328"/>
    <w:rsid w:val="007E25BA"/>
    <w:rsid w:val="007E62D7"/>
    <w:rsid w:val="007E6A66"/>
    <w:rsid w:val="007E7352"/>
    <w:rsid w:val="007E7D41"/>
    <w:rsid w:val="007F3645"/>
    <w:rsid w:val="007F3707"/>
    <w:rsid w:val="007F56CD"/>
    <w:rsid w:val="007F6546"/>
    <w:rsid w:val="00806314"/>
    <w:rsid w:val="00811038"/>
    <w:rsid w:val="008110CE"/>
    <w:rsid w:val="00811669"/>
    <w:rsid w:val="0082030B"/>
    <w:rsid w:val="00823B80"/>
    <w:rsid w:val="008250AA"/>
    <w:rsid w:val="00825FE8"/>
    <w:rsid w:val="00826372"/>
    <w:rsid w:val="00826588"/>
    <w:rsid w:val="00827493"/>
    <w:rsid w:val="00830CB3"/>
    <w:rsid w:val="0083453E"/>
    <w:rsid w:val="0083619C"/>
    <w:rsid w:val="0083640F"/>
    <w:rsid w:val="008371F6"/>
    <w:rsid w:val="00837409"/>
    <w:rsid w:val="00845C31"/>
    <w:rsid w:val="008514C3"/>
    <w:rsid w:val="0085590F"/>
    <w:rsid w:val="00856CB4"/>
    <w:rsid w:val="0086085D"/>
    <w:rsid w:val="008612C5"/>
    <w:rsid w:val="0086154F"/>
    <w:rsid w:val="00862516"/>
    <w:rsid w:val="008638FC"/>
    <w:rsid w:val="008667ED"/>
    <w:rsid w:val="00871205"/>
    <w:rsid w:val="00873352"/>
    <w:rsid w:val="00875E65"/>
    <w:rsid w:val="008778DD"/>
    <w:rsid w:val="00880CE7"/>
    <w:rsid w:val="00883315"/>
    <w:rsid w:val="00887B8B"/>
    <w:rsid w:val="00890F14"/>
    <w:rsid w:val="00892D96"/>
    <w:rsid w:val="00895414"/>
    <w:rsid w:val="00895630"/>
    <w:rsid w:val="00895B8B"/>
    <w:rsid w:val="00897F2F"/>
    <w:rsid w:val="008A0AF7"/>
    <w:rsid w:val="008A31BD"/>
    <w:rsid w:val="008A34E1"/>
    <w:rsid w:val="008A4488"/>
    <w:rsid w:val="008A4D91"/>
    <w:rsid w:val="008A543F"/>
    <w:rsid w:val="008A74B8"/>
    <w:rsid w:val="008B2D25"/>
    <w:rsid w:val="008B3C6B"/>
    <w:rsid w:val="008B4280"/>
    <w:rsid w:val="008C17EC"/>
    <w:rsid w:val="008C234F"/>
    <w:rsid w:val="008C623D"/>
    <w:rsid w:val="008C665A"/>
    <w:rsid w:val="008D23F4"/>
    <w:rsid w:val="008D4019"/>
    <w:rsid w:val="008D5E6A"/>
    <w:rsid w:val="008D6FB1"/>
    <w:rsid w:val="008E0839"/>
    <w:rsid w:val="008E2485"/>
    <w:rsid w:val="008E2587"/>
    <w:rsid w:val="008E3287"/>
    <w:rsid w:val="008E3553"/>
    <w:rsid w:val="008E57E8"/>
    <w:rsid w:val="008F0EAC"/>
    <w:rsid w:val="008F22D9"/>
    <w:rsid w:val="008F4E0D"/>
    <w:rsid w:val="008F593A"/>
    <w:rsid w:val="008F7DA1"/>
    <w:rsid w:val="00900F92"/>
    <w:rsid w:val="00901848"/>
    <w:rsid w:val="009018AB"/>
    <w:rsid w:val="00905801"/>
    <w:rsid w:val="00906E9E"/>
    <w:rsid w:val="009073AF"/>
    <w:rsid w:val="00911836"/>
    <w:rsid w:val="00914940"/>
    <w:rsid w:val="0091517D"/>
    <w:rsid w:val="0091551E"/>
    <w:rsid w:val="00916F62"/>
    <w:rsid w:val="00917977"/>
    <w:rsid w:val="00917BBC"/>
    <w:rsid w:val="00925B99"/>
    <w:rsid w:val="00931A96"/>
    <w:rsid w:val="00932753"/>
    <w:rsid w:val="0093463D"/>
    <w:rsid w:val="00934883"/>
    <w:rsid w:val="00935511"/>
    <w:rsid w:val="00943954"/>
    <w:rsid w:val="0094426D"/>
    <w:rsid w:val="00944E00"/>
    <w:rsid w:val="00946C55"/>
    <w:rsid w:val="009533F6"/>
    <w:rsid w:val="00962C66"/>
    <w:rsid w:val="0096307B"/>
    <w:rsid w:val="00963D05"/>
    <w:rsid w:val="00965026"/>
    <w:rsid w:val="00965325"/>
    <w:rsid w:val="00970933"/>
    <w:rsid w:val="009710B6"/>
    <w:rsid w:val="009758F2"/>
    <w:rsid w:val="00976C3B"/>
    <w:rsid w:val="00980157"/>
    <w:rsid w:val="009849D3"/>
    <w:rsid w:val="009912C9"/>
    <w:rsid w:val="00993AFB"/>
    <w:rsid w:val="00993C89"/>
    <w:rsid w:val="009953D5"/>
    <w:rsid w:val="00995D96"/>
    <w:rsid w:val="009961CF"/>
    <w:rsid w:val="00996C70"/>
    <w:rsid w:val="00997576"/>
    <w:rsid w:val="009A123F"/>
    <w:rsid w:val="009A2E12"/>
    <w:rsid w:val="009A3823"/>
    <w:rsid w:val="009A561F"/>
    <w:rsid w:val="009A7D0F"/>
    <w:rsid w:val="009A7E15"/>
    <w:rsid w:val="009B076A"/>
    <w:rsid w:val="009B7658"/>
    <w:rsid w:val="009C2F63"/>
    <w:rsid w:val="009C47B4"/>
    <w:rsid w:val="009C7362"/>
    <w:rsid w:val="009D0A76"/>
    <w:rsid w:val="009D0EBC"/>
    <w:rsid w:val="009D1C10"/>
    <w:rsid w:val="009D2E5D"/>
    <w:rsid w:val="009D30F8"/>
    <w:rsid w:val="009D34C0"/>
    <w:rsid w:val="009D70EE"/>
    <w:rsid w:val="009E05EE"/>
    <w:rsid w:val="009E48D9"/>
    <w:rsid w:val="009E5A55"/>
    <w:rsid w:val="009E5F93"/>
    <w:rsid w:val="009F00AF"/>
    <w:rsid w:val="009F16A8"/>
    <w:rsid w:val="009F2A31"/>
    <w:rsid w:val="009F5E29"/>
    <w:rsid w:val="00A006F3"/>
    <w:rsid w:val="00A0107C"/>
    <w:rsid w:val="00A01562"/>
    <w:rsid w:val="00A02407"/>
    <w:rsid w:val="00A069D9"/>
    <w:rsid w:val="00A07DB1"/>
    <w:rsid w:val="00A12CB9"/>
    <w:rsid w:val="00A14A73"/>
    <w:rsid w:val="00A17959"/>
    <w:rsid w:val="00A2286B"/>
    <w:rsid w:val="00A23E87"/>
    <w:rsid w:val="00A25FAA"/>
    <w:rsid w:val="00A2791F"/>
    <w:rsid w:val="00A31C5A"/>
    <w:rsid w:val="00A32138"/>
    <w:rsid w:val="00A3268A"/>
    <w:rsid w:val="00A33D83"/>
    <w:rsid w:val="00A348FB"/>
    <w:rsid w:val="00A34B31"/>
    <w:rsid w:val="00A35EB3"/>
    <w:rsid w:val="00A368AD"/>
    <w:rsid w:val="00A40597"/>
    <w:rsid w:val="00A4060A"/>
    <w:rsid w:val="00A4489E"/>
    <w:rsid w:val="00A4740C"/>
    <w:rsid w:val="00A47F03"/>
    <w:rsid w:val="00A51BEA"/>
    <w:rsid w:val="00A53ED1"/>
    <w:rsid w:val="00A54A00"/>
    <w:rsid w:val="00A56FCB"/>
    <w:rsid w:val="00A60D15"/>
    <w:rsid w:val="00A62499"/>
    <w:rsid w:val="00A627E7"/>
    <w:rsid w:val="00A634A7"/>
    <w:rsid w:val="00A710DC"/>
    <w:rsid w:val="00A725FB"/>
    <w:rsid w:val="00A73482"/>
    <w:rsid w:val="00A74F34"/>
    <w:rsid w:val="00A760C7"/>
    <w:rsid w:val="00A8069A"/>
    <w:rsid w:val="00A82318"/>
    <w:rsid w:val="00A8259F"/>
    <w:rsid w:val="00A835AD"/>
    <w:rsid w:val="00A855ED"/>
    <w:rsid w:val="00A87F2A"/>
    <w:rsid w:val="00A90C21"/>
    <w:rsid w:val="00A91375"/>
    <w:rsid w:val="00A935E9"/>
    <w:rsid w:val="00A94BDE"/>
    <w:rsid w:val="00A94BEE"/>
    <w:rsid w:val="00A97BC4"/>
    <w:rsid w:val="00A97C45"/>
    <w:rsid w:val="00AA042A"/>
    <w:rsid w:val="00AA0CDF"/>
    <w:rsid w:val="00AA10C2"/>
    <w:rsid w:val="00AA2F0B"/>
    <w:rsid w:val="00AA3137"/>
    <w:rsid w:val="00AA4145"/>
    <w:rsid w:val="00AA504E"/>
    <w:rsid w:val="00AA5887"/>
    <w:rsid w:val="00AA7749"/>
    <w:rsid w:val="00AA7EE9"/>
    <w:rsid w:val="00AB0103"/>
    <w:rsid w:val="00AB05A2"/>
    <w:rsid w:val="00AB64A5"/>
    <w:rsid w:val="00AC0BB9"/>
    <w:rsid w:val="00AC17CC"/>
    <w:rsid w:val="00AC394B"/>
    <w:rsid w:val="00AC6D64"/>
    <w:rsid w:val="00AD049B"/>
    <w:rsid w:val="00AD7575"/>
    <w:rsid w:val="00AE1C46"/>
    <w:rsid w:val="00AF3B9C"/>
    <w:rsid w:val="00AF537A"/>
    <w:rsid w:val="00AF6C5F"/>
    <w:rsid w:val="00AF76F9"/>
    <w:rsid w:val="00AF7E9A"/>
    <w:rsid w:val="00B00286"/>
    <w:rsid w:val="00B02190"/>
    <w:rsid w:val="00B04383"/>
    <w:rsid w:val="00B0546B"/>
    <w:rsid w:val="00B07036"/>
    <w:rsid w:val="00B07F14"/>
    <w:rsid w:val="00B11C25"/>
    <w:rsid w:val="00B14169"/>
    <w:rsid w:val="00B15C70"/>
    <w:rsid w:val="00B2563F"/>
    <w:rsid w:val="00B277F3"/>
    <w:rsid w:val="00B302BE"/>
    <w:rsid w:val="00B30368"/>
    <w:rsid w:val="00B31C40"/>
    <w:rsid w:val="00B40487"/>
    <w:rsid w:val="00B40DB7"/>
    <w:rsid w:val="00B43122"/>
    <w:rsid w:val="00B51720"/>
    <w:rsid w:val="00B52225"/>
    <w:rsid w:val="00B5616F"/>
    <w:rsid w:val="00B569FE"/>
    <w:rsid w:val="00B60BCC"/>
    <w:rsid w:val="00B64816"/>
    <w:rsid w:val="00B66876"/>
    <w:rsid w:val="00B7049D"/>
    <w:rsid w:val="00B70D5F"/>
    <w:rsid w:val="00B772D6"/>
    <w:rsid w:val="00B77BFA"/>
    <w:rsid w:val="00B80115"/>
    <w:rsid w:val="00B80D78"/>
    <w:rsid w:val="00B83357"/>
    <w:rsid w:val="00B842C2"/>
    <w:rsid w:val="00B844E9"/>
    <w:rsid w:val="00B90D9C"/>
    <w:rsid w:val="00B9302D"/>
    <w:rsid w:val="00B93A6E"/>
    <w:rsid w:val="00B9413E"/>
    <w:rsid w:val="00BA072A"/>
    <w:rsid w:val="00BA290F"/>
    <w:rsid w:val="00BA29B5"/>
    <w:rsid w:val="00BA31C6"/>
    <w:rsid w:val="00BA3BB1"/>
    <w:rsid w:val="00BA4015"/>
    <w:rsid w:val="00BA5153"/>
    <w:rsid w:val="00BA5A61"/>
    <w:rsid w:val="00BA669B"/>
    <w:rsid w:val="00BA6C8B"/>
    <w:rsid w:val="00BA72DB"/>
    <w:rsid w:val="00BB0A4F"/>
    <w:rsid w:val="00BB2494"/>
    <w:rsid w:val="00BB5C3F"/>
    <w:rsid w:val="00BC1457"/>
    <w:rsid w:val="00BC1AE3"/>
    <w:rsid w:val="00BC2839"/>
    <w:rsid w:val="00BC2C1C"/>
    <w:rsid w:val="00BC3570"/>
    <w:rsid w:val="00BC3AA6"/>
    <w:rsid w:val="00BD330E"/>
    <w:rsid w:val="00BD50F6"/>
    <w:rsid w:val="00BD59BC"/>
    <w:rsid w:val="00BE2B91"/>
    <w:rsid w:val="00BE6D41"/>
    <w:rsid w:val="00BF1407"/>
    <w:rsid w:val="00BF3232"/>
    <w:rsid w:val="00BF33FA"/>
    <w:rsid w:val="00BF389C"/>
    <w:rsid w:val="00BF3A1D"/>
    <w:rsid w:val="00BF3B3E"/>
    <w:rsid w:val="00C05CB5"/>
    <w:rsid w:val="00C0782A"/>
    <w:rsid w:val="00C10BB8"/>
    <w:rsid w:val="00C151A0"/>
    <w:rsid w:val="00C16964"/>
    <w:rsid w:val="00C174C0"/>
    <w:rsid w:val="00C209B5"/>
    <w:rsid w:val="00C209BF"/>
    <w:rsid w:val="00C21E3B"/>
    <w:rsid w:val="00C2543C"/>
    <w:rsid w:val="00C30930"/>
    <w:rsid w:val="00C34C94"/>
    <w:rsid w:val="00C36FDF"/>
    <w:rsid w:val="00C375C9"/>
    <w:rsid w:val="00C4031B"/>
    <w:rsid w:val="00C40D31"/>
    <w:rsid w:val="00C41E1A"/>
    <w:rsid w:val="00C42F97"/>
    <w:rsid w:val="00C431DD"/>
    <w:rsid w:val="00C43710"/>
    <w:rsid w:val="00C43D67"/>
    <w:rsid w:val="00C44597"/>
    <w:rsid w:val="00C4464F"/>
    <w:rsid w:val="00C458BA"/>
    <w:rsid w:val="00C45B4D"/>
    <w:rsid w:val="00C46A74"/>
    <w:rsid w:val="00C53E33"/>
    <w:rsid w:val="00C53F50"/>
    <w:rsid w:val="00C54612"/>
    <w:rsid w:val="00C60B27"/>
    <w:rsid w:val="00C60BD3"/>
    <w:rsid w:val="00C66E84"/>
    <w:rsid w:val="00C67D1D"/>
    <w:rsid w:val="00C718C4"/>
    <w:rsid w:val="00C723BE"/>
    <w:rsid w:val="00C72C2C"/>
    <w:rsid w:val="00C75C05"/>
    <w:rsid w:val="00C75D73"/>
    <w:rsid w:val="00C76AAF"/>
    <w:rsid w:val="00C76EE3"/>
    <w:rsid w:val="00C802CE"/>
    <w:rsid w:val="00C812C7"/>
    <w:rsid w:val="00C8190A"/>
    <w:rsid w:val="00C85616"/>
    <w:rsid w:val="00C87067"/>
    <w:rsid w:val="00C904BA"/>
    <w:rsid w:val="00C9515A"/>
    <w:rsid w:val="00C9701F"/>
    <w:rsid w:val="00CA3948"/>
    <w:rsid w:val="00CA3B4C"/>
    <w:rsid w:val="00CA4736"/>
    <w:rsid w:val="00CA484F"/>
    <w:rsid w:val="00CA737D"/>
    <w:rsid w:val="00CB0CA4"/>
    <w:rsid w:val="00CB1680"/>
    <w:rsid w:val="00CB20EF"/>
    <w:rsid w:val="00CB2A1F"/>
    <w:rsid w:val="00CB328E"/>
    <w:rsid w:val="00CB5ADB"/>
    <w:rsid w:val="00CC4946"/>
    <w:rsid w:val="00CC54D2"/>
    <w:rsid w:val="00CD51C2"/>
    <w:rsid w:val="00CD5560"/>
    <w:rsid w:val="00CD58A5"/>
    <w:rsid w:val="00CD5D9B"/>
    <w:rsid w:val="00CD68BF"/>
    <w:rsid w:val="00CD7F59"/>
    <w:rsid w:val="00CE3953"/>
    <w:rsid w:val="00CF1B9C"/>
    <w:rsid w:val="00CF2DFA"/>
    <w:rsid w:val="00CF7B84"/>
    <w:rsid w:val="00CF7BBD"/>
    <w:rsid w:val="00D00B88"/>
    <w:rsid w:val="00D01C37"/>
    <w:rsid w:val="00D03369"/>
    <w:rsid w:val="00D05A37"/>
    <w:rsid w:val="00D10E31"/>
    <w:rsid w:val="00D12D10"/>
    <w:rsid w:val="00D1423E"/>
    <w:rsid w:val="00D14CB4"/>
    <w:rsid w:val="00D17FE1"/>
    <w:rsid w:val="00D201BE"/>
    <w:rsid w:val="00D21EA1"/>
    <w:rsid w:val="00D222FB"/>
    <w:rsid w:val="00D23868"/>
    <w:rsid w:val="00D27156"/>
    <w:rsid w:val="00D30B0E"/>
    <w:rsid w:val="00D32788"/>
    <w:rsid w:val="00D33D5C"/>
    <w:rsid w:val="00D3426F"/>
    <w:rsid w:val="00D34742"/>
    <w:rsid w:val="00D3542A"/>
    <w:rsid w:val="00D3584E"/>
    <w:rsid w:val="00D3753B"/>
    <w:rsid w:val="00D405A6"/>
    <w:rsid w:val="00D40C8B"/>
    <w:rsid w:val="00D41492"/>
    <w:rsid w:val="00D43946"/>
    <w:rsid w:val="00D44C8E"/>
    <w:rsid w:val="00D55080"/>
    <w:rsid w:val="00D55E7B"/>
    <w:rsid w:val="00D574FE"/>
    <w:rsid w:val="00D61DB9"/>
    <w:rsid w:val="00D67D70"/>
    <w:rsid w:val="00D71196"/>
    <w:rsid w:val="00D7232D"/>
    <w:rsid w:val="00D726A9"/>
    <w:rsid w:val="00D727EB"/>
    <w:rsid w:val="00D73FFC"/>
    <w:rsid w:val="00D8104D"/>
    <w:rsid w:val="00D8282F"/>
    <w:rsid w:val="00D83FE5"/>
    <w:rsid w:val="00D84B0A"/>
    <w:rsid w:val="00D90DB9"/>
    <w:rsid w:val="00D91E0D"/>
    <w:rsid w:val="00D95F1C"/>
    <w:rsid w:val="00D97F35"/>
    <w:rsid w:val="00DA1537"/>
    <w:rsid w:val="00DA18FD"/>
    <w:rsid w:val="00DA4551"/>
    <w:rsid w:val="00DA5DBC"/>
    <w:rsid w:val="00DA63B6"/>
    <w:rsid w:val="00DB538E"/>
    <w:rsid w:val="00DB6DCC"/>
    <w:rsid w:val="00DB79D2"/>
    <w:rsid w:val="00DC1EFF"/>
    <w:rsid w:val="00DC3358"/>
    <w:rsid w:val="00DC468F"/>
    <w:rsid w:val="00DC50C4"/>
    <w:rsid w:val="00DD0FD8"/>
    <w:rsid w:val="00DD21DD"/>
    <w:rsid w:val="00DD2FC8"/>
    <w:rsid w:val="00DD3872"/>
    <w:rsid w:val="00DD43DA"/>
    <w:rsid w:val="00DD454E"/>
    <w:rsid w:val="00DD6EE7"/>
    <w:rsid w:val="00DD75B3"/>
    <w:rsid w:val="00DE0329"/>
    <w:rsid w:val="00DE200F"/>
    <w:rsid w:val="00DE57F8"/>
    <w:rsid w:val="00DE6DAD"/>
    <w:rsid w:val="00DE7E07"/>
    <w:rsid w:val="00DF0BE0"/>
    <w:rsid w:val="00DF0EF6"/>
    <w:rsid w:val="00DF3F38"/>
    <w:rsid w:val="00DF40D1"/>
    <w:rsid w:val="00DF4C6F"/>
    <w:rsid w:val="00DF6582"/>
    <w:rsid w:val="00E0062D"/>
    <w:rsid w:val="00E027C1"/>
    <w:rsid w:val="00E03E2E"/>
    <w:rsid w:val="00E06880"/>
    <w:rsid w:val="00E07B51"/>
    <w:rsid w:val="00E103E9"/>
    <w:rsid w:val="00E12DB9"/>
    <w:rsid w:val="00E21DCD"/>
    <w:rsid w:val="00E264C2"/>
    <w:rsid w:val="00E266CA"/>
    <w:rsid w:val="00E27591"/>
    <w:rsid w:val="00E278A5"/>
    <w:rsid w:val="00E31BFF"/>
    <w:rsid w:val="00E31D28"/>
    <w:rsid w:val="00E32A9C"/>
    <w:rsid w:val="00E32D0A"/>
    <w:rsid w:val="00E3301D"/>
    <w:rsid w:val="00E33D68"/>
    <w:rsid w:val="00E35540"/>
    <w:rsid w:val="00E356C1"/>
    <w:rsid w:val="00E408E7"/>
    <w:rsid w:val="00E40C02"/>
    <w:rsid w:val="00E414EA"/>
    <w:rsid w:val="00E45931"/>
    <w:rsid w:val="00E532AA"/>
    <w:rsid w:val="00E55C4C"/>
    <w:rsid w:val="00E566E8"/>
    <w:rsid w:val="00E612C9"/>
    <w:rsid w:val="00E61812"/>
    <w:rsid w:val="00E65862"/>
    <w:rsid w:val="00E66DD5"/>
    <w:rsid w:val="00E67330"/>
    <w:rsid w:val="00E67A0B"/>
    <w:rsid w:val="00E7025D"/>
    <w:rsid w:val="00E72ADC"/>
    <w:rsid w:val="00E73C7C"/>
    <w:rsid w:val="00E74B78"/>
    <w:rsid w:val="00E75DA9"/>
    <w:rsid w:val="00E8196C"/>
    <w:rsid w:val="00E81EC7"/>
    <w:rsid w:val="00E82519"/>
    <w:rsid w:val="00E82C2F"/>
    <w:rsid w:val="00E84E9E"/>
    <w:rsid w:val="00E86853"/>
    <w:rsid w:val="00E879EB"/>
    <w:rsid w:val="00E87C3D"/>
    <w:rsid w:val="00E87E75"/>
    <w:rsid w:val="00E930FE"/>
    <w:rsid w:val="00E93EF2"/>
    <w:rsid w:val="00E94393"/>
    <w:rsid w:val="00E97AC8"/>
    <w:rsid w:val="00EA1338"/>
    <w:rsid w:val="00EA21CB"/>
    <w:rsid w:val="00EA2D11"/>
    <w:rsid w:val="00EA36ED"/>
    <w:rsid w:val="00EA4667"/>
    <w:rsid w:val="00EA6AE4"/>
    <w:rsid w:val="00EB422D"/>
    <w:rsid w:val="00EB5AB8"/>
    <w:rsid w:val="00EC3EED"/>
    <w:rsid w:val="00EC5C50"/>
    <w:rsid w:val="00EC7246"/>
    <w:rsid w:val="00ED41FC"/>
    <w:rsid w:val="00ED4227"/>
    <w:rsid w:val="00ED7E71"/>
    <w:rsid w:val="00EE5804"/>
    <w:rsid w:val="00EF045D"/>
    <w:rsid w:val="00EF24D5"/>
    <w:rsid w:val="00EF2B33"/>
    <w:rsid w:val="00F0191A"/>
    <w:rsid w:val="00F02F13"/>
    <w:rsid w:val="00F035F8"/>
    <w:rsid w:val="00F049EA"/>
    <w:rsid w:val="00F05C8C"/>
    <w:rsid w:val="00F06D3D"/>
    <w:rsid w:val="00F06DB4"/>
    <w:rsid w:val="00F07B54"/>
    <w:rsid w:val="00F129C7"/>
    <w:rsid w:val="00F14A54"/>
    <w:rsid w:val="00F16EE1"/>
    <w:rsid w:val="00F216E2"/>
    <w:rsid w:val="00F22253"/>
    <w:rsid w:val="00F222D6"/>
    <w:rsid w:val="00F22628"/>
    <w:rsid w:val="00F257B4"/>
    <w:rsid w:val="00F2764F"/>
    <w:rsid w:val="00F36BB8"/>
    <w:rsid w:val="00F42EB1"/>
    <w:rsid w:val="00F444AB"/>
    <w:rsid w:val="00F47580"/>
    <w:rsid w:val="00F4760B"/>
    <w:rsid w:val="00F47BD6"/>
    <w:rsid w:val="00F50EED"/>
    <w:rsid w:val="00F538E9"/>
    <w:rsid w:val="00F55CDD"/>
    <w:rsid w:val="00F55DCE"/>
    <w:rsid w:val="00F56AE0"/>
    <w:rsid w:val="00F60B14"/>
    <w:rsid w:val="00F617CB"/>
    <w:rsid w:val="00F62A09"/>
    <w:rsid w:val="00F63192"/>
    <w:rsid w:val="00F641B1"/>
    <w:rsid w:val="00F6679D"/>
    <w:rsid w:val="00F67853"/>
    <w:rsid w:val="00F70207"/>
    <w:rsid w:val="00F70A72"/>
    <w:rsid w:val="00F70B35"/>
    <w:rsid w:val="00F7264E"/>
    <w:rsid w:val="00F729B6"/>
    <w:rsid w:val="00F72DED"/>
    <w:rsid w:val="00F72E3B"/>
    <w:rsid w:val="00F763A6"/>
    <w:rsid w:val="00F80A82"/>
    <w:rsid w:val="00F81AAC"/>
    <w:rsid w:val="00F81D30"/>
    <w:rsid w:val="00F82A68"/>
    <w:rsid w:val="00F85D95"/>
    <w:rsid w:val="00F91695"/>
    <w:rsid w:val="00F95FA1"/>
    <w:rsid w:val="00F96BE0"/>
    <w:rsid w:val="00FA0AF0"/>
    <w:rsid w:val="00FA3122"/>
    <w:rsid w:val="00FB17C7"/>
    <w:rsid w:val="00FB2077"/>
    <w:rsid w:val="00FB4521"/>
    <w:rsid w:val="00FB667B"/>
    <w:rsid w:val="00FC0190"/>
    <w:rsid w:val="00FC0FAF"/>
    <w:rsid w:val="00FC13BE"/>
    <w:rsid w:val="00FC31A3"/>
    <w:rsid w:val="00FC3823"/>
    <w:rsid w:val="00FC58DE"/>
    <w:rsid w:val="00FC7FE5"/>
    <w:rsid w:val="00FD16A3"/>
    <w:rsid w:val="00FD1D88"/>
    <w:rsid w:val="00FD76C9"/>
    <w:rsid w:val="00FD7E20"/>
    <w:rsid w:val="00FE23FD"/>
    <w:rsid w:val="00FE4509"/>
    <w:rsid w:val="00FE5A54"/>
    <w:rsid w:val="00FE600C"/>
    <w:rsid w:val="00FE648D"/>
    <w:rsid w:val="00FF02BD"/>
    <w:rsid w:val="00FF26DF"/>
    <w:rsid w:val="00FF2E44"/>
    <w:rsid w:val="00FF36BF"/>
    <w:rsid w:val="00FF76BD"/>
    <w:rsid w:val="00FF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B6202"/>
  <w15:chartTrackingRefBased/>
  <w15:docId w15:val="{3282FB8C-4810-4C4E-9E38-2FCB9C4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7A6"/>
    <w:pPr>
      <w:spacing w:after="200" w:line="276" w:lineRule="auto"/>
    </w:pPr>
    <w:rPr>
      <w:rFonts w:eastAsiaTheme="minorEastAsia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6E68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11C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B6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338"/>
    <w:pPr>
      <w:ind w:left="720"/>
      <w:contextualSpacing/>
    </w:pPr>
  </w:style>
  <w:style w:type="table" w:styleId="a4">
    <w:name w:val="Table Grid"/>
    <w:basedOn w:val="a1"/>
    <w:uiPriority w:val="39"/>
    <w:rsid w:val="00EA1338"/>
    <w:pPr>
      <w:spacing w:after="0" w:line="240" w:lineRule="auto"/>
    </w:pPr>
    <w:rPr>
      <w:rFonts w:eastAsiaTheme="minorEastAsia"/>
      <w:lang w:val="ru-RU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EA1338"/>
    <w:rPr>
      <w:i/>
      <w:iCs/>
    </w:rPr>
  </w:style>
  <w:style w:type="paragraph" w:styleId="a6">
    <w:name w:val="Normal (Web)"/>
    <w:basedOn w:val="a"/>
    <w:uiPriority w:val="99"/>
    <w:unhideWhenUsed/>
    <w:rsid w:val="00F42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F42EB1"/>
    <w:rPr>
      <w:b/>
      <w:bCs/>
    </w:rPr>
  </w:style>
  <w:style w:type="character" w:styleId="a8">
    <w:name w:val="Hyperlink"/>
    <w:basedOn w:val="a0"/>
    <w:uiPriority w:val="99"/>
    <w:unhideWhenUsed/>
    <w:rsid w:val="00F42EB1"/>
    <w:rPr>
      <w:color w:val="0000FF"/>
      <w:u w:val="single"/>
    </w:rPr>
  </w:style>
  <w:style w:type="paragraph" w:customStyle="1" w:styleId="Default">
    <w:name w:val="Default"/>
    <w:rsid w:val="00643C94"/>
    <w:pPr>
      <w:autoSpaceDE w:val="0"/>
      <w:autoSpaceDN w:val="0"/>
      <w:adjustRightInd w:val="0"/>
      <w:spacing w:after="0" w:line="240" w:lineRule="auto"/>
    </w:pPr>
    <w:rPr>
      <w:rFonts w:ascii="OfficinaSansC" w:hAnsi="OfficinaSansC" w:cs="OfficinaSansC"/>
      <w:color w:val="000000"/>
      <w:sz w:val="24"/>
      <w:szCs w:val="24"/>
    </w:rPr>
  </w:style>
  <w:style w:type="character" w:customStyle="1" w:styleId="ipa">
    <w:name w:val="ipa"/>
    <w:basedOn w:val="a0"/>
    <w:rsid w:val="00B9413E"/>
  </w:style>
  <w:style w:type="paragraph" w:styleId="a9">
    <w:name w:val="header"/>
    <w:basedOn w:val="a"/>
    <w:link w:val="aa"/>
    <w:uiPriority w:val="99"/>
    <w:unhideWhenUsed/>
    <w:rsid w:val="006228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6228EA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6228E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6228EA"/>
    <w:rPr>
      <w:rFonts w:eastAsiaTheme="minorEastAsia"/>
      <w:lang w:eastAsia="uk-UA"/>
    </w:rPr>
  </w:style>
  <w:style w:type="character" w:styleId="ad">
    <w:name w:val="page number"/>
    <w:basedOn w:val="a0"/>
    <w:uiPriority w:val="99"/>
    <w:unhideWhenUsed/>
    <w:rsid w:val="006228EA"/>
  </w:style>
  <w:style w:type="character" w:customStyle="1" w:styleId="first">
    <w:name w:val="first"/>
    <w:basedOn w:val="a0"/>
    <w:rsid w:val="007F56CD"/>
  </w:style>
  <w:style w:type="paragraph" w:styleId="HTML">
    <w:name w:val="HTML Preformatted"/>
    <w:basedOn w:val="a"/>
    <w:link w:val="HTML0"/>
    <w:uiPriority w:val="99"/>
    <w:semiHidden/>
    <w:unhideWhenUsed/>
    <w:rsid w:val="00E73C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E73C7C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E73C7C"/>
  </w:style>
  <w:style w:type="table" w:customStyle="1" w:styleId="5">
    <w:name w:val="Сітка таблиці5"/>
    <w:basedOn w:val="a1"/>
    <w:next w:val="a4"/>
    <w:uiPriority w:val="39"/>
    <w:rsid w:val="00FC13B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ym">
    <w:name w:val="prym"/>
    <w:basedOn w:val="a"/>
    <w:rsid w:val="001F6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A3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0B5BFD"/>
  </w:style>
  <w:style w:type="character" w:customStyle="1" w:styleId="diccomment">
    <w:name w:val="dic_comment"/>
    <w:basedOn w:val="a0"/>
    <w:rsid w:val="000B5BFD"/>
  </w:style>
  <w:style w:type="character" w:customStyle="1" w:styleId="30">
    <w:name w:val="Заголовок 3 Знак"/>
    <w:basedOn w:val="a0"/>
    <w:link w:val="3"/>
    <w:uiPriority w:val="9"/>
    <w:rsid w:val="000B6B9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k1">
    <w:name w:val="k1"/>
    <w:basedOn w:val="a"/>
    <w:rsid w:val="00C40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11C2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uk-UA"/>
    </w:rPr>
  </w:style>
  <w:style w:type="character" w:customStyle="1" w:styleId="uppercase">
    <w:name w:val="uppercase"/>
    <w:basedOn w:val="a0"/>
    <w:rsid w:val="00B11C25"/>
  </w:style>
  <w:style w:type="character" w:customStyle="1" w:styleId="short-interpret">
    <w:name w:val="short-interpret"/>
    <w:basedOn w:val="a0"/>
    <w:rsid w:val="00B11C25"/>
  </w:style>
  <w:style w:type="table" w:styleId="-36">
    <w:name w:val="Grid Table 3 Accent 6"/>
    <w:basedOn w:val="a1"/>
    <w:uiPriority w:val="48"/>
    <w:rsid w:val="00B1416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nowrap">
    <w:name w:val="nowrap"/>
    <w:basedOn w:val="a0"/>
    <w:rsid w:val="00224AF0"/>
  </w:style>
  <w:style w:type="paragraph" w:customStyle="1" w:styleId="Pa33">
    <w:name w:val="Pa33"/>
    <w:basedOn w:val="Default"/>
    <w:next w:val="Default"/>
    <w:uiPriority w:val="99"/>
    <w:rsid w:val="006E687D"/>
    <w:pPr>
      <w:spacing w:line="20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6E687D"/>
    <w:pPr>
      <w:spacing w:line="181" w:lineRule="atLeast"/>
    </w:pPr>
    <w:rPr>
      <w:rFonts w:cstheme="minorBidi"/>
      <w:color w:val="auto"/>
    </w:rPr>
  </w:style>
  <w:style w:type="paragraph" w:customStyle="1" w:styleId="Pa32">
    <w:name w:val="Pa32"/>
    <w:basedOn w:val="Default"/>
    <w:next w:val="Default"/>
    <w:uiPriority w:val="99"/>
    <w:rsid w:val="006E687D"/>
    <w:pPr>
      <w:spacing w:line="181" w:lineRule="atLeast"/>
    </w:pPr>
    <w:rPr>
      <w:rFonts w:cstheme="minorBidi"/>
      <w:color w:val="auto"/>
    </w:rPr>
  </w:style>
  <w:style w:type="character" w:customStyle="1" w:styleId="10">
    <w:name w:val="Заголовок 1 Знак"/>
    <w:basedOn w:val="a0"/>
    <w:link w:val="1"/>
    <w:uiPriority w:val="9"/>
    <w:rsid w:val="006E687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uk-UA"/>
    </w:rPr>
  </w:style>
  <w:style w:type="table" w:styleId="-46">
    <w:name w:val="Grid Table 4 Accent 6"/>
    <w:basedOn w:val="a1"/>
    <w:uiPriority w:val="49"/>
    <w:rsid w:val="00A2791F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-56">
    <w:name w:val="Grid Table 5 Dark Accent 6"/>
    <w:basedOn w:val="a1"/>
    <w:uiPriority w:val="50"/>
    <w:rsid w:val="00C802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customStyle="1" w:styleId="bt3">
    <w:name w:val="bt3"/>
    <w:basedOn w:val="a"/>
    <w:rsid w:val="000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4">
    <w:name w:val="Grid Table 5 Dark Accent 4"/>
    <w:basedOn w:val="a1"/>
    <w:uiPriority w:val="50"/>
    <w:rsid w:val="004A162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-52">
    <w:name w:val="Grid Table 5 Dark Accent 2"/>
    <w:basedOn w:val="a1"/>
    <w:uiPriority w:val="50"/>
    <w:rsid w:val="005955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customStyle="1" w:styleId="Pa38">
    <w:name w:val="Pa38"/>
    <w:basedOn w:val="Default"/>
    <w:next w:val="Default"/>
    <w:uiPriority w:val="99"/>
    <w:rsid w:val="00D32788"/>
    <w:pPr>
      <w:spacing w:line="201" w:lineRule="atLeast"/>
    </w:pPr>
    <w:rPr>
      <w:rFonts w:cstheme="minorBidi"/>
      <w:color w:val="auto"/>
    </w:rPr>
  </w:style>
  <w:style w:type="table" w:styleId="21">
    <w:name w:val="Plain Table 2"/>
    <w:basedOn w:val="a1"/>
    <w:uiPriority w:val="42"/>
    <w:rsid w:val="00D01C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stressed">
    <w:name w:val="stressed"/>
    <w:basedOn w:val="a0"/>
    <w:rsid w:val="00AA042A"/>
  </w:style>
  <w:style w:type="character" w:customStyle="1" w:styleId="stress">
    <w:name w:val="stress"/>
    <w:basedOn w:val="a0"/>
    <w:rsid w:val="00AA042A"/>
  </w:style>
  <w:style w:type="character" w:customStyle="1" w:styleId="s">
    <w:name w:val="s"/>
    <w:basedOn w:val="a0"/>
    <w:rsid w:val="00AA042A"/>
  </w:style>
  <w:style w:type="character" w:customStyle="1" w:styleId="tinok">
    <w:name w:val="tinok"/>
    <w:basedOn w:val="a0"/>
    <w:rsid w:val="00AA042A"/>
  </w:style>
  <w:style w:type="paragraph" w:customStyle="1" w:styleId="Pa35">
    <w:name w:val="Pa35"/>
    <w:basedOn w:val="Default"/>
    <w:next w:val="Default"/>
    <w:uiPriority w:val="99"/>
    <w:rsid w:val="0086154F"/>
    <w:pPr>
      <w:spacing w:line="241" w:lineRule="atLeast"/>
    </w:pPr>
    <w:rPr>
      <w:rFonts w:ascii="Arial" w:hAnsi="Arial" w:cs="Arial"/>
      <w:color w:val="auto"/>
    </w:rPr>
  </w:style>
  <w:style w:type="paragraph" w:customStyle="1" w:styleId="Pa45">
    <w:name w:val="Pa45"/>
    <w:basedOn w:val="Default"/>
    <w:next w:val="Default"/>
    <w:uiPriority w:val="99"/>
    <w:rsid w:val="00463CC4"/>
    <w:pPr>
      <w:spacing w:line="281" w:lineRule="atLeast"/>
    </w:pPr>
    <w:rPr>
      <w:rFonts w:ascii="SchoolBook_Alx" w:hAnsi="SchoolBook_Alx" w:cstheme="minorBidi"/>
      <w:color w:val="auto"/>
    </w:rPr>
  </w:style>
  <w:style w:type="character" w:customStyle="1" w:styleId="no-wikidata">
    <w:name w:val="no-wikidata"/>
    <w:basedOn w:val="a0"/>
    <w:rsid w:val="00C43710"/>
  </w:style>
  <w:style w:type="character" w:customStyle="1" w:styleId="mw-headline">
    <w:name w:val="mw-headline"/>
    <w:basedOn w:val="a0"/>
    <w:rsid w:val="006B7230"/>
  </w:style>
  <w:style w:type="character" w:customStyle="1" w:styleId="mw-editsection">
    <w:name w:val="mw-editsection"/>
    <w:basedOn w:val="a0"/>
    <w:rsid w:val="006B7230"/>
  </w:style>
  <w:style w:type="character" w:customStyle="1" w:styleId="mw-editsection-bracket">
    <w:name w:val="mw-editsection-bracket"/>
    <w:basedOn w:val="a0"/>
    <w:rsid w:val="006B7230"/>
  </w:style>
  <w:style w:type="character" w:customStyle="1" w:styleId="mw-editsection-divider">
    <w:name w:val="mw-editsection-divider"/>
    <w:basedOn w:val="a0"/>
    <w:rsid w:val="006B7230"/>
  </w:style>
  <w:style w:type="table" w:styleId="-66">
    <w:name w:val="Grid Table 6 Colorful Accent 6"/>
    <w:basedOn w:val="a1"/>
    <w:uiPriority w:val="51"/>
    <w:rsid w:val="00AE1C4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Pa4">
    <w:name w:val="Pa4"/>
    <w:basedOn w:val="Default"/>
    <w:next w:val="Default"/>
    <w:uiPriority w:val="99"/>
    <w:rsid w:val="00422EA1"/>
    <w:pPr>
      <w:spacing w:line="261" w:lineRule="atLeast"/>
    </w:pPr>
    <w:rPr>
      <w:rFonts w:ascii="Noto Sans" w:hAnsi="Noto Sans" w:cstheme="minorBidi"/>
      <w:color w:val="auto"/>
    </w:rPr>
  </w:style>
  <w:style w:type="table" w:styleId="-26">
    <w:name w:val="Grid Table 2 Accent 6"/>
    <w:basedOn w:val="a1"/>
    <w:uiPriority w:val="47"/>
    <w:rsid w:val="00823B80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wikisource-ref">
    <w:name w:val="wikisource-ref"/>
    <w:basedOn w:val="a0"/>
    <w:rsid w:val="00A25FAA"/>
  </w:style>
  <w:style w:type="character" w:customStyle="1" w:styleId="wikicommons-ref">
    <w:name w:val="wikicommons-ref"/>
    <w:basedOn w:val="a0"/>
    <w:rsid w:val="00A25FAA"/>
  </w:style>
  <w:style w:type="character" w:customStyle="1" w:styleId="gxst-emph">
    <w:name w:val="gxst-emph"/>
    <w:basedOn w:val="a0"/>
    <w:rsid w:val="00DB79D2"/>
  </w:style>
  <w:style w:type="character" w:customStyle="1" w:styleId="gxst-color-emph">
    <w:name w:val="gxst-color-emph"/>
    <w:basedOn w:val="a0"/>
    <w:rsid w:val="00DB79D2"/>
  </w:style>
  <w:style w:type="paragraph" w:customStyle="1" w:styleId="Pa2">
    <w:name w:val="Pa2"/>
    <w:basedOn w:val="Default"/>
    <w:next w:val="Default"/>
    <w:uiPriority w:val="99"/>
    <w:rsid w:val="00BD50F6"/>
    <w:pPr>
      <w:spacing w:line="201" w:lineRule="atLeast"/>
    </w:pPr>
    <w:rPr>
      <w:rFonts w:cstheme="minorBidi"/>
      <w:color w:val="auto"/>
    </w:rPr>
  </w:style>
  <w:style w:type="table" w:styleId="-16">
    <w:name w:val="Grid Table 1 Light Accent 6"/>
    <w:basedOn w:val="a1"/>
    <w:uiPriority w:val="46"/>
    <w:rsid w:val="00995D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64">
    <w:name w:val="Grid Table 6 Colorful Accent 4"/>
    <w:basedOn w:val="a1"/>
    <w:uiPriority w:val="51"/>
    <w:rsid w:val="00995D9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zn">
    <w:name w:val="zn"/>
    <w:basedOn w:val="a0"/>
    <w:rsid w:val="002C7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33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072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8843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3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8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306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6515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8098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101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8261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5446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548">
          <w:blockQuote w:val="1"/>
          <w:marLeft w:val="375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52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58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575">
          <w:marLeft w:val="0"/>
          <w:marRight w:val="0"/>
          <w:marTop w:val="270"/>
          <w:marBottom w:val="270"/>
          <w:divBdr>
            <w:top w:val="none" w:sz="0" w:space="0" w:color="auto"/>
            <w:left w:val="single" w:sz="12" w:space="0" w:color="B10511"/>
            <w:bottom w:val="none" w:sz="0" w:space="0" w:color="auto"/>
            <w:right w:val="none" w:sz="0" w:space="0" w:color="auto"/>
          </w:divBdr>
          <w:divsChild>
            <w:div w:id="1417240353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3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64419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5465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0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9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6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897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848010">
              <w:marLeft w:val="37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02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82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220854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4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2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93662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9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873140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437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8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990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1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411999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7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6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6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4660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137">
          <w:marLeft w:val="3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microsoft.com/office/2007/relationships/diagramDrawing" Target="diagrams/drawing3.xml"/><Relationship Id="rId39" Type="http://schemas.openxmlformats.org/officeDocument/2006/relationships/diagramQuickStyle" Target="diagrams/quickStyle6.xml"/><Relationship Id="rId21" Type="http://schemas.microsoft.com/office/2007/relationships/diagramDrawing" Target="diagrams/drawing2.xml"/><Relationship Id="rId34" Type="http://schemas.openxmlformats.org/officeDocument/2006/relationships/diagramQuickStyle" Target="diagrams/quickStyle5.xml"/><Relationship Id="rId42" Type="http://schemas.openxmlformats.org/officeDocument/2006/relationships/diagramData" Target="diagrams/data7.xml"/><Relationship Id="rId47" Type="http://schemas.openxmlformats.org/officeDocument/2006/relationships/image" Target="media/image4.png"/><Relationship Id="rId50" Type="http://schemas.openxmlformats.org/officeDocument/2006/relationships/image" Target="media/image7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29" Type="http://schemas.openxmlformats.org/officeDocument/2006/relationships/diagramQuickStyle" Target="diagrams/quickStyle4.xml"/><Relationship Id="rId11" Type="http://schemas.openxmlformats.org/officeDocument/2006/relationships/image" Target="media/image3.png"/><Relationship Id="rId24" Type="http://schemas.openxmlformats.org/officeDocument/2006/relationships/diagramQuickStyle" Target="diagrams/quickStyle3.xml"/><Relationship Id="rId32" Type="http://schemas.openxmlformats.org/officeDocument/2006/relationships/diagramData" Target="diagrams/data5.xml"/><Relationship Id="rId37" Type="http://schemas.openxmlformats.org/officeDocument/2006/relationships/diagramData" Target="diagrams/data6.xml"/><Relationship Id="rId40" Type="http://schemas.openxmlformats.org/officeDocument/2006/relationships/diagramColors" Target="diagrams/colors6.xml"/><Relationship Id="rId45" Type="http://schemas.openxmlformats.org/officeDocument/2006/relationships/diagramColors" Target="diagrams/colors7.xm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19" Type="http://schemas.openxmlformats.org/officeDocument/2006/relationships/diagramQuickStyle" Target="diagrams/quickStyle2.xml"/><Relationship Id="rId31" Type="http://schemas.microsoft.com/office/2007/relationships/diagramDrawing" Target="diagrams/drawing4.xml"/><Relationship Id="rId44" Type="http://schemas.openxmlformats.org/officeDocument/2006/relationships/diagramQuickStyle" Target="diagrams/quickStyle7.xm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QuickStyle" Target="diagrams/quickStyle1.xml"/><Relationship Id="rId22" Type="http://schemas.openxmlformats.org/officeDocument/2006/relationships/diagramData" Target="diagrams/data3.xml"/><Relationship Id="rId27" Type="http://schemas.openxmlformats.org/officeDocument/2006/relationships/diagramData" Target="diagrams/data4.xml"/><Relationship Id="rId30" Type="http://schemas.openxmlformats.org/officeDocument/2006/relationships/diagramColors" Target="diagrams/colors4.xml"/><Relationship Id="rId35" Type="http://schemas.openxmlformats.org/officeDocument/2006/relationships/diagramColors" Target="diagrams/colors5.xml"/><Relationship Id="rId43" Type="http://schemas.openxmlformats.org/officeDocument/2006/relationships/diagramLayout" Target="diagrams/layout7.xml"/><Relationship Id="rId48" Type="http://schemas.openxmlformats.org/officeDocument/2006/relationships/image" Target="media/image5.png"/><Relationship Id="rId8" Type="http://schemas.openxmlformats.org/officeDocument/2006/relationships/hyperlink" Target="https://cutt.ly/wIzgXm1" TargetMode="External"/><Relationship Id="rId51" Type="http://schemas.openxmlformats.org/officeDocument/2006/relationships/image" Target="media/image8.png"/><Relationship Id="rId3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diagramColors" Target="diagrams/colors3.xml"/><Relationship Id="rId33" Type="http://schemas.openxmlformats.org/officeDocument/2006/relationships/diagramLayout" Target="diagrams/layout5.xml"/><Relationship Id="rId38" Type="http://schemas.openxmlformats.org/officeDocument/2006/relationships/diagramLayout" Target="diagrams/layout6.xml"/><Relationship Id="rId46" Type="http://schemas.microsoft.com/office/2007/relationships/diagramDrawing" Target="diagrams/drawing7.xml"/><Relationship Id="rId20" Type="http://schemas.openxmlformats.org/officeDocument/2006/relationships/diagramColors" Target="diagrams/colors2.xml"/><Relationship Id="rId41" Type="http://schemas.microsoft.com/office/2007/relationships/diagramDrawing" Target="diagrams/drawing6.xm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diagramColors" Target="diagrams/colors1.xml"/><Relationship Id="rId23" Type="http://schemas.openxmlformats.org/officeDocument/2006/relationships/diagramLayout" Target="diagrams/layout3.xml"/><Relationship Id="rId28" Type="http://schemas.openxmlformats.org/officeDocument/2006/relationships/diagramLayout" Target="diagrams/layout4.xml"/><Relationship Id="rId36" Type="http://schemas.microsoft.com/office/2007/relationships/diagramDrawing" Target="diagrams/drawing5.xml"/><Relationship Id="rId49" Type="http://schemas.openxmlformats.org/officeDocument/2006/relationships/image" Target="media/image6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F21536F-B225-4EB5-AFAC-109AF48573B2}" type="doc">
      <dgm:prSet loTypeId="urn:microsoft.com/office/officeart/2005/8/layout/l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93EE9DD9-F0F4-4B71-87A4-2934A1B4F753}">
      <dgm:prSet phldrT="[Текст]" custT="1"/>
      <dgm:spPr/>
      <dgm:t>
        <a:bodyPr/>
        <a:lstStyle/>
        <a:p>
          <a:r>
            <a:rPr lang="uk-UA" sz="1000"/>
            <a:t>Фабула (як реально було) </a:t>
          </a:r>
        </a:p>
      </dgm:t>
    </dgm:pt>
    <dgm:pt modelId="{B7784D49-99F7-4DAE-AAB7-731754411348}" type="parTrans" cxnId="{1E624088-8E42-43EF-92AC-496E7020BDF9}">
      <dgm:prSet/>
      <dgm:spPr/>
      <dgm:t>
        <a:bodyPr/>
        <a:lstStyle/>
        <a:p>
          <a:endParaRPr lang="uk-UA" sz="1000"/>
        </a:p>
      </dgm:t>
    </dgm:pt>
    <dgm:pt modelId="{AB6957BC-973D-4B54-BF56-E28F6CF98536}" type="sibTrans" cxnId="{1E624088-8E42-43EF-92AC-496E7020BDF9}">
      <dgm:prSet/>
      <dgm:spPr/>
      <dgm:t>
        <a:bodyPr/>
        <a:lstStyle/>
        <a:p>
          <a:endParaRPr lang="uk-UA" sz="1000"/>
        </a:p>
      </dgm:t>
    </dgm:pt>
    <dgm:pt modelId="{E90D54B2-AEC6-41D6-BB82-B678CE725255}">
      <dgm:prSet phldrT="[Текст]" custT="1"/>
      <dgm:spPr/>
      <dgm:t>
        <a:bodyPr/>
        <a:lstStyle/>
        <a:p>
          <a:r>
            <a:rPr lang="uk-UA" sz="1000"/>
            <a:t>Подія 1</a:t>
          </a:r>
        </a:p>
      </dgm:t>
    </dgm:pt>
    <dgm:pt modelId="{2A1544F8-2FF5-471B-990B-A4C7923D0FA1}" type="parTrans" cxnId="{4CCAA2DC-596D-41D6-A75C-84EC9E43CAC4}">
      <dgm:prSet/>
      <dgm:spPr/>
      <dgm:t>
        <a:bodyPr/>
        <a:lstStyle/>
        <a:p>
          <a:endParaRPr lang="uk-UA" sz="1000"/>
        </a:p>
      </dgm:t>
    </dgm:pt>
    <dgm:pt modelId="{D142DE07-7C3C-46BF-A52F-5883B1D25176}" type="sibTrans" cxnId="{4CCAA2DC-596D-41D6-A75C-84EC9E43CAC4}">
      <dgm:prSet/>
      <dgm:spPr/>
      <dgm:t>
        <a:bodyPr/>
        <a:lstStyle/>
        <a:p>
          <a:endParaRPr lang="uk-UA" sz="1000"/>
        </a:p>
      </dgm:t>
    </dgm:pt>
    <dgm:pt modelId="{6E2504FD-EEF7-4A91-B7CE-BCF2B2B0D20A}">
      <dgm:prSet phldrT="[Текст]" custT="1"/>
      <dgm:spPr/>
      <dgm:t>
        <a:bodyPr/>
        <a:lstStyle/>
        <a:p>
          <a:r>
            <a:rPr lang="uk-UA" sz="1000"/>
            <a:t>Подія 2</a:t>
          </a:r>
        </a:p>
      </dgm:t>
    </dgm:pt>
    <dgm:pt modelId="{DB2458AC-CE5E-452C-9C18-DE341706FA5F}" type="parTrans" cxnId="{0A5266BC-0C76-4208-837B-19A7B3D87FAC}">
      <dgm:prSet/>
      <dgm:spPr/>
      <dgm:t>
        <a:bodyPr/>
        <a:lstStyle/>
        <a:p>
          <a:endParaRPr lang="uk-UA" sz="1000"/>
        </a:p>
      </dgm:t>
    </dgm:pt>
    <dgm:pt modelId="{B118C0CA-2472-45C2-9103-D481F0515700}" type="sibTrans" cxnId="{0A5266BC-0C76-4208-837B-19A7B3D87FAC}">
      <dgm:prSet/>
      <dgm:spPr/>
      <dgm:t>
        <a:bodyPr/>
        <a:lstStyle/>
        <a:p>
          <a:endParaRPr lang="uk-UA" sz="1000"/>
        </a:p>
      </dgm:t>
    </dgm:pt>
    <dgm:pt modelId="{F7B1B09C-E39D-4C7F-853B-DDE4A68D2714}">
      <dgm:prSet phldrT="[Текст]" custT="1"/>
      <dgm:spPr/>
      <dgm:t>
        <a:bodyPr/>
        <a:lstStyle/>
        <a:p>
          <a:r>
            <a:rPr lang="uk-UA" sz="1000"/>
            <a:t>Сюжет (як показав автор)</a:t>
          </a:r>
        </a:p>
      </dgm:t>
    </dgm:pt>
    <dgm:pt modelId="{7BA9325E-49F0-4E67-836C-A0090AEEFC58}" type="parTrans" cxnId="{C989F79A-A431-4B5A-9C64-2BE2AD12AB3E}">
      <dgm:prSet/>
      <dgm:spPr/>
      <dgm:t>
        <a:bodyPr/>
        <a:lstStyle/>
        <a:p>
          <a:endParaRPr lang="uk-UA" sz="1000"/>
        </a:p>
      </dgm:t>
    </dgm:pt>
    <dgm:pt modelId="{63898717-CEF5-4DEF-9316-811AA878DE81}" type="sibTrans" cxnId="{C989F79A-A431-4B5A-9C64-2BE2AD12AB3E}">
      <dgm:prSet/>
      <dgm:spPr/>
      <dgm:t>
        <a:bodyPr/>
        <a:lstStyle/>
        <a:p>
          <a:endParaRPr lang="uk-UA" sz="1000"/>
        </a:p>
      </dgm:t>
    </dgm:pt>
    <dgm:pt modelId="{B5565A69-2E39-4E60-87A2-C070B9841F07}">
      <dgm:prSet phldrT="[Текст]" custT="1"/>
      <dgm:spPr/>
      <dgm:t>
        <a:bodyPr/>
        <a:lstStyle/>
        <a:p>
          <a:r>
            <a:rPr lang="ru-RU" sz="1000"/>
            <a:t>Експозиц</a:t>
          </a:r>
          <a:r>
            <a:rPr lang="uk-UA" sz="1000"/>
            <a:t>ія</a:t>
          </a:r>
        </a:p>
      </dgm:t>
    </dgm:pt>
    <dgm:pt modelId="{654314E9-90B4-4B3A-B5A2-47BE3BC44547}" type="parTrans" cxnId="{B93A92C6-698E-4572-875C-FFA1C3F5398B}">
      <dgm:prSet/>
      <dgm:spPr/>
      <dgm:t>
        <a:bodyPr/>
        <a:lstStyle/>
        <a:p>
          <a:endParaRPr lang="uk-UA" sz="1000"/>
        </a:p>
      </dgm:t>
    </dgm:pt>
    <dgm:pt modelId="{81D28A9D-0DFE-4990-AC95-E3F01FDD1F73}" type="sibTrans" cxnId="{B93A92C6-698E-4572-875C-FFA1C3F5398B}">
      <dgm:prSet/>
      <dgm:spPr/>
      <dgm:t>
        <a:bodyPr/>
        <a:lstStyle/>
        <a:p>
          <a:endParaRPr lang="uk-UA" sz="1000"/>
        </a:p>
      </dgm:t>
    </dgm:pt>
    <dgm:pt modelId="{E9FABF57-51BE-4EA9-93C0-5BD118FAB971}">
      <dgm:prSet phldrT="[Текст]" custT="1"/>
      <dgm:spPr/>
      <dgm:t>
        <a:bodyPr/>
        <a:lstStyle/>
        <a:p>
          <a:r>
            <a:rPr lang="uk-UA" sz="1000"/>
            <a:t>Зав</a:t>
          </a:r>
          <a:r>
            <a:rPr lang="en-US" sz="1000"/>
            <a:t>'</a:t>
          </a:r>
          <a:r>
            <a:rPr lang="uk-UA" sz="1000"/>
            <a:t>язка</a:t>
          </a:r>
        </a:p>
      </dgm:t>
    </dgm:pt>
    <dgm:pt modelId="{80F94ADC-6928-4EAD-B675-56B77BA6BF7F}" type="parTrans" cxnId="{20E48BCB-9B9C-4F0F-8481-06F65F4D0AAD}">
      <dgm:prSet/>
      <dgm:spPr/>
      <dgm:t>
        <a:bodyPr/>
        <a:lstStyle/>
        <a:p>
          <a:endParaRPr lang="uk-UA" sz="1000"/>
        </a:p>
      </dgm:t>
    </dgm:pt>
    <dgm:pt modelId="{C3DF2C4D-B506-4526-B1DA-7E4427BBBA1D}" type="sibTrans" cxnId="{20E48BCB-9B9C-4F0F-8481-06F65F4D0AAD}">
      <dgm:prSet/>
      <dgm:spPr/>
      <dgm:t>
        <a:bodyPr/>
        <a:lstStyle/>
        <a:p>
          <a:endParaRPr lang="uk-UA" sz="1000"/>
        </a:p>
      </dgm:t>
    </dgm:pt>
    <dgm:pt modelId="{435E923A-5AE6-4320-A598-C38FDFFF834E}">
      <dgm:prSet phldrT="[Текст]" custT="1"/>
      <dgm:spPr/>
      <dgm:t>
        <a:bodyPr/>
        <a:lstStyle/>
        <a:p>
          <a:r>
            <a:rPr lang="uk-UA" sz="1000"/>
            <a:t>Композиція (як розташував автор</a:t>
          </a:r>
        </a:p>
      </dgm:t>
    </dgm:pt>
    <dgm:pt modelId="{D9BF028A-E621-42F9-9DCC-D347B35F3833}" type="parTrans" cxnId="{31E1C23F-DA08-4689-93D6-A005FE1701BC}">
      <dgm:prSet/>
      <dgm:spPr/>
      <dgm:t>
        <a:bodyPr/>
        <a:lstStyle/>
        <a:p>
          <a:endParaRPr lang="uk-UA" sz="1000"/>
        </a:p>
      </dgm:t>
    </dgm:pt>
    <dgm:pt modelId="{0EFE1C7C-10F7-4E12-98B0-927BF488C066}" type="sibTrans" cxnId="{31E1C23F-DA08-4689-93D6-A005FE1701BC}">
      <dgm:prSet/>
      <dgm:spPr/>
      <dgm:t>
        <a:bodyPr/>
        <a:lstStyle/>
        <a:p>
          <a:endParaRPr lang="uk-UA" sz="1000"/>
        </a:p>
      </dgm:t>
    </dgm:pt>
    <dgm:pt modelId="{D554A267-CEA5-4A3E-9166-204B58C14929}">
      <dgm:prSet phldrT="[Текст]" custT="1"/>
      <dgm:spPr/>
      <dgm:t>
        <a:bodyPr/>
        <a:lstStyle/>
        <a:p>
          <a:r>
            <a:rPr lang="ru-RU" sz="1000"/>
            <a:t>Епілог</a:t>
          </a:r>
          <a:endParaRPr lang="uk-UA" sz="1000"/>
        </a:p>
      </dgm:t>
    </dgm:pt>
    <dgm:pt modelId="{51CED183-3792-4827-9CB7-FDB8E94468B8}" type="parTrans" cxnId="{A8E6B1AC-41E9-4659-8AD9-FED63ECA0E0E}">
      <dgm:prSet/>
      <dgm:spPr/>
      <dgm:t>
        <a:bodyPr/>
        <a:lstStyle/>
        <a:p>
          <a:endParaRPr lang="uk-UA" sz="1000"/>
        </a:p>
      </dgm:t>
    </dgm:pt>
    <dgm:pt modelId="{279728D4-843C-4E3A-AEE7-3DF98D008438}" type="sibTrans" cxnId="{A8E6B1AC-41E9-4659-8AD9-FED63ECA0E0E}">
      <dgm:prSet/>
      <dgm:spPr/>
      <dgm:t>
        <a:bodyPr/>
        <a:lstStyle/>
        <a:p>
          <a:endParaRPr lang="uk-UA" sz="1000"/>
        </a:p>
      </dgm:t>
    </dgm:pt>
    <dgm:pt modelId="{AEB97C08-A7D4-4827-BF6E-8D1DF2530BA0}">
      <dgm:prSet phldrT="[Текст]" custT="1"/>
      <dgm:spPr/>
      <dgm:t>
        <a:bodyPr/>
        <a:lstStyle/>
        <a:p>
          <a:r>
            <a:rPr lang="ru-RU" sz="1000"/>
            <a:t>Описи</a:t>
          </a:r>
          <a:endParaRPr lang="uk-UA" sz="1000"/>
        </a:p>
      </dgm:t>
    </dgm:pt>
    <dgm:pt modelId="{9D5CC76D-A04E-42E8-8733-519358D91129}" type="parTrans" cxnId="{F1ED3823-06A4-4EEB-922B-530D0B5DCE72}">
      <dgm:prSet/>
      <dgm:spPr/>
      <dgm:t>
        <a:bodyPr/>
        <a:lstStyle/>
        <a:p>
          <a:endParaRPr lang="uk-UA" sz="1000"/>
        </a:p>
      </dgm:t>
    </dgm:pt>
    <dgm:pt modelId="{E802F0FA-9DB5-40DB-A500-DCDC50D0E191}" type="sibTrans" cxnId="{F1ED3823-06A4-4EEB-922B-530D0B5DCE72}">
      <dgm:prSet/>
      <dgm:spPr/>
      <dgm:t>
        <a:bodyPr/>
        <a:lstStyle/>
        <a:p>
          <a:endParaRPr lang="uk-UA" sz="1000"/>
        </a:p>
      </dgm:t>
    </dgm:pt>
    <dgm:pt modelId="{DE618764-71C7-4DF8-B35F-99282B18ECFC}">
      <dgm:prSet custT="1"/>
      <dgm:spPr/>
      <dgm:t>
        <a:bodyPr/>
        <a:lstStyle/>
        <a:p>
          <a:r>
            <a:rPr lang="uk-UA" sz="1000"/>
            <a:t>Подія 3</a:t>
          </a:r>
        </a:p>
      </dgm:t>
    </dgm:pt>
    <dgm:pt modelId="{947816F8-644B-4937-96C5-502EE6795F66}" type="parTrans" cxnId="{594D00F0-C78F-4D44-9848-29B90697DA7E}">
      <dgm:prSet/>
      <dgm:spPr/>
      <dgm:t>
        <a:bodyPr/>
        <a:lstStyle/>
        <a:p>
          <a:endParaRPr lang="uk-UA" sz="1000"/>
        </a:p>
      </dgm:t>
    </dgm:pt>
    <dgm:pt modelId="{CCDE2C56-215E-457B-863E-3A013966CFFB}" type="sibTrans" cxnId="{594D00F0-C78F-4D44-9848-29B90697DA7E}">
      <dgm:prSet/>
      <dgm:spPr/>
      <dgm:t>
        <a:bodyPr/>
        <a:lstStyle/>
        <a:p>
          <a:endParaRPr lang="uk-UA" sz="1000"/>
        </a:p>
      </dgm:t>
    </dgm:pt>
    <dgm:pt modelId="{791E6C2D-DA47-411E-8B18-5B8309A88989}">
      <dgm:prSet custT="1"/>
      <dgm:spPr/>
      <dgm:t>
        <a:bodyPr/>
        <a:lstStyle/>
        <a:p>
          <a:r>
            <a:rPr lang="uk-UA" sz="1000"/>
            <a:t>Подія 4</a:t>
          </a:r>
        </a:p>
      </dgm:t>
    </dgm:pt>
    <dgm:pt modelId="{3E49CD46-B11C-400C-800E-F591F5753B45}" type="parTrans" cxnId="{0519F3F2-E335-4A06-B7A1-3BBCE8A67D11}">
      <dgm:prSet/>
      <dgm:spPr/>
      <dgm:t>
        <a:bodyPr/>
        <a:lstStyle/>
        <a:p>
          <a:endParaRPr lang="uk-UA" sz="1000"/>
        </a:p>
      </dgm:t>
    </dgm:pt>
    <dgm:pt modelId="{EBFFACA0-08C2-4027-A8EA-65ED727D056C}" type="sibTrans" cxnId="{0519F3F2-E335-4A06-B7A1-3BBCE8A67D11}">
      <dgm:prSet/>
      <dgm:spPr/>
      <dgm:t>
        <a:bodyPr/>
        <a:lstStyle/>
        <a:p>
          <a:endParaRPr lang="uk-UA" sz="1000"/>
        </a:p>
      </dgm:t>
    </dgm:pt>
    <dgm:pt modelId="{117B062D-AF27-4ED0-B272-F3E938E2DB4F}">
      <dgm:prSet custT="1"/>
      <dgm:spPr/>
      <dgm:t>
        <a:bodyPr/>
        <a:lstStyle/>
        <a:p>
          <a:r>
            <a:rPr lang="uk-UA" sz="1000"/>
            <a:t>....</a:t>
          </a:r>
        </a:p>
      </dgm:t>
    </dgm:pt>
    <dgm:pt modelId="{0E38F2CE-C84B-41F6-8A50-08129E893FCB}" type="parTrans" cxnId="{D0846251-834C-48B5-B3D6-CBAE332EB32F}">
      <dgm:prSet/>
      <dgm:spPr/>
      <dgm:t>
        <a:bodyPr/>
        <a:lstStyle/>
        <a:p>
          <a:endParaRPr lang="uk-UA" sz="1000"/>
        </a:p>
      </dgm:t>
    </dgm:pt>
    <dgm:pt modelId="{41CB0C97-C232-4050-9D12-9DFDA3704340}" type="sibTrans" cxnId="{D0846251-834C-48B5-B3D6-CBAE332EB32F}">
      <dgm:prSet/>
      <dgm:spPr/>
      <dgm:t>
        <a:bodyPr/>
        <a:lstStyle/>
        <a:p>
          <a:endParaRPr lang="uk-UA" sz="1000"/>
        </a:p>
      </dgm:t>
    </dgm:pt>
    <dgm:pt modelId="{78704579-AC04-4185-9A3A-A15E2982D281}">
      <dgm:prSet custT="1"/>
      <dgm:spPr/>
      <dgm:t>
        <a:bodyPr/>
        <a:lstStyle/>
        <a:p>
          <a:r>
            <a:rPr lang="uk-UA" sz="1000"/>
            <a:t>Розвиток дій (подій)</a:t>
          </a:r>
        </a:p>
      </dgm:t>
    </dgm:pt>
    <dgm:pt modelId="{D596873C-00C4-465A-9004-4E0AD3132CDF}" type="parTrans" cxnId="{64D9AC4E-12B0-4886-971E-FCA2968F334E}">
      <dgm:prSet/>
      <dgm:spPr/>
      <dgm:t>
        <a:bodyPr/>
        <a:lstStyle/>
        <a:p>
          <a:endParaRPr lang="uk-UA" sz="1000"/>
        </a:p>
      </dgm:t>
    </dgm:pt>
    <dgm:pt modelId="{626C763C-838A-423E-9551-69934D9215C4}" type="sibTrans" cxnId="{64D9AC4E-12B0-4886-971E-FCA2968F334E}">
      <dgm:prSet/>
      <dgm:spPr/>
      <dgm:t>
        <a:bodyPr/>
        <a:lstStyle/>
        <a:p>
          <a:endParaRPr lang="uk-UA" sz="1000"/>
        </a:p>
      </dgm:t>
    </dgm:pt>
    <dgm:pt modelId="{81733A57-05DB-4789-8D1E-23CE4EE4AE3B}">
      <dgm:prSet custT="1"/>
      <dgm:spPr/>
      <dgm:t>
        <a:bodyPr/>
        <a:lstStyle/>
        <a:p>
          <a:r>
            <a:rPr lang="uk-UA" sz="1000"/>
            <a:t>Кульмінація</a:t>
          </a:r>
        </a:p>
      </dgm:t>
    </dgm:pt>
    <dgm:pt modelId="{CF90E9E0-0051-4818-813D-364460495C87}" type="parTrans" cxnId="{FCFC424D-BAB7-436A-9CED-4F296B2C1669}">
      <dgm:prSet/>
      <dgm:spPr/>
      <dgm:t>
        <a:bodyPr/>
        <a:lstStyle/>
        <a:p>
          <a:endParaRPr lang="uk-UA" sz="1000"/>
        </a:p>
      </dgm:t>
    </dgm:pt>
    <dgm:pt modelId="{4CD20313-D838-4742-9CD2-D4F4AFD133F2}" type="sibTrans" cxnId="{FCFC424D-BAB7-436A-9CED-4F296B2C1669}">
      <dgm:prSet/>
      <dgm:spPr/>
      <dgm:t>
        <a:bodyPr/>
        <a:lstStyle/>
        <a:p>
          <a:endParaRPr lang="uk-UA" sz="1000"/>
        </a:p>
      </dgm:t>
    </dgm:pt>
    <dgm:pt modelId="{71C4E19B-7587-4C6C-B1EF-8362A8D0373D}">
      <dgm:prSet custT="1"/>
      <dgm:spPr/>
      <dgm:t>
        <a:bodyPr/>
        <a:lstStyle/>
        <a:p>
          <a:r>
            <a:rPr lang="uk-UA" sz="1000"/>
            <a:t>Розв</a:t>
          </a:r>
          <a:r>
            <a:rPr lang="en-US" sz="1000"/>
            <a:t>'</a:t>
          </a:r>
          <a:r>
            <a:rPr lang="ru-RU" sz="1000"/>
            <a:t>язка</a:t>
          </a:r>
          <a:endParaRPr lang="uk-UA" sz="1000"/>
        </a:p>
      </dgm:t>
    </dgm:pt>
    <dgm:pt modelId="{119FE66E-63BE-4C69-853E-9EB0B04284DE}" type="parTrans" cxnId="{AB35A6DB-250F-4FA3-BD00-0AA3EAEB8F12}">
      <dgm:prSet/>
      <dgm:spPr/>
      <dgm:t>
        <a:bodyPr/>
        <a:lstStyle/>
        <a:p>
          <a:endParaRPr lang="uk-UA" sz="1000"/>
        </a:p>
      </dgm:t>
    </dgm:pt>
    <dgm:pt modelId="{41A1BACD-EFBA-4E2E-8CD6-ABA0C9298AC4}" type="sibTrans" cxnId="{AB35A6DB-250F-4FA3-BD00-0AA3EAEB8F12}">
      <dgm:prSet/>
      <dgm:spPr/>
      <dgm:t>
        <a:bodyPr/>
        <a:lstStyle/>
        <a:p>
          <a:endParaRPr lang="uk-UA" sz="1000"/>
        </a:p>
      </dgm:t>
    </dgm:pt>
    <dgm:pt modelId="{FFD5D61C-5457-4E02-8E02-2385787EB288}">
      <dgm:prSet custT="1"/>
      <dgm:spPr/>
      <dgm:t>
        <a:bodyPr/>
        <a:lstStyle/>
        <a:p>
          <a:r>
            <a:rPr lang="uk-UA" sz="1000"/>
            <a:t>Відступи, вставні елементи</a:t>
          </a:r>
        </a:p>
      </dgm:t>
    </dgm:pt>
    <dgm:pt modelId="{0428F06E-19EE-49BF-B8D4-7CC21F17E56F}" type="parTrans" cxnId="{648DFD80-1AA0-436B-89E0-2EA646076FCB}">
      <dgm:prSet/>
      <dgm:spPr/>
      <dgm:t>
        <a:bodyPr/>
        <a:lstStyle/>
        <a:p>
          <a:endParaRPr lang="uk-UA" sz="1000"/>
        </a:p>
      </dgm:t>
    </dgm:pt>
    <dgm:pt modelId="{A2828F9A-298F-45B8-82A5-69C569AA724D}" type="sibTrans" cxnId="{648DFD80-1AA0-436B-89E0-2EA646076FCB}">
      <dgm:prSet/>
      <dgm:spPr/>
      <dgm:t>
        <a:bodyPr/>
        <a:lstStyle/>
        <a:p>
          <a:endParaRPr lang="uk-UA" sz="1000"/>
        </a:p>
      </dgm:t>
    </dgm:pt>
    <dgm:pt modelId="{21EF63DA-40C5-47FA-A5C1-70994EA4C52F}">
      <dgm:prSet custT="1"/>
      <dgm:spPr/>
      <dgm:t>
        <a:bodyPr/>
        <a:lstStyle/>
        <a:p>
          <a:r>
            <a:rPr lang="uk-UA" sz="1000"/>
            <a:t>Сюжет</a:t>
          </a:r>
        </a:p>
      </dgm:t>
    </dgm:pt>
    <dgm:pt modelId="{5976580E-499B-408C-B87C-EBDEBF57832F}" type="parTrans" cxnId="{BDAEB3CA-4B55-4A89-8D24-97985E8BA75A}">
      <dgm:prSet/>
      <dgm:spPr/>
      <dgm:t>
        <a:bodyPr/>
        <a:lstStyle/>
        <a:p>
          <a:endParaRPr lang="uk-UA" sz="1000"/>
        </a:p>
      </dgm:t>
    </dgm:pt>
    <dgm:pt modelId="{6BEC06C5-6B44-4515-9CF6-41F10B393A68}" type="sibTrans" cxnId="{BDAEB3CA-4B55-4A89-8D24-97985E8BA75A}">
      <dgm:prSet/>
      <dgm:spPr/>
      <dgm:t>
        <a:bodyPr/>
        <a:lstStyle/>
        <a:p>
          <a:endParaRPr lang="uk-UA" sz="1000"/>
        </a:p>
      </dgm:t>
    </dgm:pt>
    <dgm:pt modelId="{33D529FA-4B5A-4EDA-A1E7-F008F08460AD}">
      <dgm:prSet custT="1"/>
      <dgm:spPr/>
      <dgm:t>
        <a:bodyPr/>
        <a:lstStyle/>
        <a:p>
          <a:r>
            <a:rPr lang="uk-UA" sz="1000"/>
            <a:t>Пролог</a:t>
          </a:r>
        </a:p>
      </dgm:t>
    </dgm:pt>
    <dgm:pt modelId="{21F8FA41-590C-4C34-A4C3-189D7F4E0FAD}" type="parTrans" cxnId="{29149679-404A-4E0D-9817-ADCCD335FBCC}">
      <dgm:prSet/>
      <dgm:spPr/>
      <dgm:t>
        <a:bodyPr/>
        <a:lstStyle/>
        <a:p>
          <a:endParaRPr lang="uk-UA" sz="1000"/>
        </a:p>
      </dgm:t>
    </dgm:pt>
    <dgm:pt modelId="{A685C7F8-0F11-4843-939A-503C13729A37}" type="sibTrans" cxnId="{29149679-404A-4E0D-9817-ADCCD335FBCC}">
      <dgm:prSet/>
      <dgm:spPr/>
      <dgm:t>
        <a:bodyPr/>
        <a:lstStyle/>
        <a:p>
          <a:endParaRPr lang="uk-UA" sz="1000"/>
        </a:p>
      </dgm:t>
    </dgm:pt>
    <dgm:pt modelId="{92D8291C-2D11-4191-AC4D-D21EDE4CC905}" type="pres">
      <dgm:prSet presAssocID="{DF21536F-B225-4EB5-AFAC-109AF48573B2}" presName="Name0" presStyleCnt="0">
        <dgm:presLayoutVars>
          <dgm:chPref val="3"/>
          <dgm:dir/>
          <dgm:animLvl val="lvl"/>
          <dgm:resizeHandles/>
        </dgm:presLayoutVars>
      </dgm:prSet>
      <dgm:spPr/>
    </dgm:pt>
    <dgm:pt modelId="{95E8EC66-49E1-4F8A-9BB9-02118B390516}" type="pres">
      <dgm:prSet presAssocID="{93EE9DD9-F0F4-4B71-87A4-2934A1B4F753}" presName="horFlow" presStyleCnt="0"/>
      <dgm:spPr/>
    </dgm:pt>
    <dgm:pt modelId="{A230C012-74C1-4E7E-ABD9-30CC3F5DDB7D}" type="pres">
      <dgm:prSet presAssocID="{93EE9DD9-F0F4-4B71-87A4-2934A1B4F753}" presName="bigChev" presStyleLbl="node1" presStyleIdx="0" presStyleCnt="3"/>
      <dgm:spPr/>
    </dgm:pt>
    <dgm:pt modelId="{C26A8828-803E-4410-A923-A918E9341681}" type="pres">
      <dgm:prSet presAssocID="{2A1544F8-2FF5-471B-990B-A4C7923D0FA1}" presName="parTrans" presStyleCnt="0"/>
      <dgm:spPr/>
    </dgm:pt>
    <dgm:pt modelId="{ACF9E33A-1318-44B6-8AF1-893A916D3300}" type="pres">
      <dgm:prSet presAssocID="{E90D54B2-AEC6-41D6-BB82-B678CE725255}" presName="node" presStyleLbl="alignAccFollowNode1" presStyleIdx="0" presStyleCnt="15">
        <dgm:presLayoutVars>
          <dgm:bulletEnabled val="1"/>
        </dgm:presLayoutVars>
      </dgm:prSet>
      <dgm:spPr/>
    </dgm:pt>
    <dgm:pt modelId="{318F9F0D-B743-4A5D-8106-02F197CDA207}" type="pres">
      <dgm:prSet presAssocID="{D142DE07-7C3C-46BF-A52F-5883B1D25176}" presName="sibTrans" presStyleCnt="0"/>
      <dgm:spPr/>
    </dgm:pt>
    <dgm:pt modelId="{AD648D5A-192D-474F-9C2F-FA8556715F93}" type="pres">
      <dgm:prSet presAssocID="{6E2504FD-EEF7-4A91-B7CE-BCF2B2B0D20A}" presName="node" presStyleLbl="alignAccFollowNode1" presStyleIdx="1" presStyleCnt="15">
        <dgm:presLayoutVars>
          <dgm:bulletEnabled val="1"/>
        </dgm:presLayoutVars>
      </dgm:prSet>
      <dgm:spPr/>
    </dgm:pt>
    <dgm:pt modelId="{F147A88B-4B03-4729-8B9E-0BD40A4616B0}" type="pres">
      <dgm:prSet presAssocID="{B118C0CA-2472-45C2-9103-D481F0515700}" presName="sibTrans" presStyleCnt="0"/>
      <dgm:spPr/>
    </dgm:pt>
    <dgm:pt modelId="{B323B9AB-D563-48DF-B081-016E366B2916}" type="pres">
      <dgm:prSet presAssocID="{DE618764-71C7-4DF8-B35F-99282B18ECFC}" presName="node" presStyleLbl="alignAccFollowNode1" presStyleIdx="2" presStyleCnt="15">
        <dgm:presLayoutVars>
          <dgm:bulletEnabled val="1"/>
        </dgm:presLayoutVars>
      </dgm:prSet>
      <dgm:spPr/>
    </dgm:pt>
    <dgm:pt modelId="{96B0FEC9-6F8F-4671-B01B-ECCFE033B862}" type="pres">
      <dgm:prSet presAssocID="{CCDE2C56-215E-457B-863E-3A013966CFFB}" presName="sibTrans" presStyleCnt="0"/>
      <dgm:spPr/>
    </dgm:pt>
    <dgm:pt modelId="{C7D9C343-30D4-4E3D-9B7A-CC39E0DBE451}" type="pres">
      <dgm:prSet presAssocID="{791E6C2D-DA47-411E-8B18-5B8309A88989}" presName="node" presStyleLbl="alignAccFollowNode1" presStyleIdx="3" presStyleCnt="15">
        <dgm:presLayoutVars>
          <dgm:bulletEnabled val="1"/>
        </dgm:presLayoutVars>
      </dgm:prSet>
      <dgm:spPr/>
    </dgm:pt>
    <dgm:pt modelId="{F73F5B1E-C499-47E3-9FE0-0A752AA50AB7}" type="pres">
      <dgm:prSet presAssocID="{EBFFACA0-08C2-4027-A8EA-65ED727D056C}" presName="sibTrans" presStyleCnt="0"/>
      <dgm:spPr/>
    </dgm:pt>
    <dgm:pt modelId="{6F98DCAD-54C5-4948-9D77-608C5AA4C993}" type="pres">
      <dgm:prSet presAssocID="{117B062D-AF27-4ED0-B272-F3E938E2DB4F}" presName="node" presStyleLbl="alignAccFollowNode1" presStyleIdx="4" presStyleCnt="15">
        <dgm:presLayoutVars>
          <dgm:bulletEnabled val="1"/>
        </dgm:presLayoutVars>
      </dgm:prSet>
      <dgm:spPr/>
    </dgm:pt>
    <dgm:pt modelId="{A66BA452-2C46-4724-9417-9E8337ED86DF}" type="pres">
      <dgm:prSet presAssocID="{93EE9DD9-F0F4-4B71-87A4-2934A1B4F753}" presName="vSp" presStyleCnt="0"/>
      <dgm:spPr/>
    </dgm:pt>
    <dgm:pt modelId="{7CAC6724-2A69-4C44-BAB5-04744006789D}" type="pres">
      <dgm:prSet presAssocID="{F7B1B09C-E39D-4C7F-853B-DDE4A68D2714}" presName="horFlow" presStyleCnt="0"/>
      <dgm:spPr/>
    </dgm:pt>
    <dgm:pt modelId="{3C010428-1957-42F7-BBF6-782AA9E9D8BF}" type="pres">
      <dgm:prSet presAssocID="{F7B1B09C-E39D-4C7F-853B-DDE4A68D2714}" presName="bigChev" presStyleLbl="node1" presStyleIdx="1" presStyleCnt="3"/>
      <dgm:spPr/>
    </dgm:pt>
    <dgm:pt modelId="{912C4CB2-CCD0-4804-9C55-4D7FE18E785D}" type="pres">
      <dgm:prSet presAssocID="{654314E9-90B4-4B3A-B5A2-47BE3BC44547}" presName="parTrans" presStyleCnt="0"/>
      <dgm:spPr/>
    </dgm:pt>
    <dgm:pt modelId="{2F032887-6460-439B-8342-C700994687BE}" type="pres">
      <dgm:prSet presAssocID="{B5565A69-2E39-4E60-87A2-C070B9841F07}" presName="node" presStyleLbl="alignAccFollowNode1" presStyleIdx="5" presStyleCnt="15">
        <dgm:presLayoutVars>
          <dgm:bulletEnabled val="1"/>
        </dgm:presLayoutVars>
      </dgm:prSet>
      <dgm:spPr/>
    </dgm:pt>
    <dgm:pt modelId="{9E96DD18-8415-4A19-823B-8FDE82883B34}" type="pres">
      <dgm:prSet presAssocID="{81D28A9D-0DFE-4990-AC95-E3F01FDD1F73}" presName="sibTrans" presStyleCnt="0"/>
      <dgm:spPr/>
    </dgm:pt>
    <dgm:pt modelId="{8653746B-B830-4983-BF04-1A75BD310D99}" type="pres">
      <dgm:prSet presAssocID="{E9FABF57-51BE-4EA9-93C0-5BD118FAB971}" presName="node" presStyleLbl="alignAccFollowNode1" presStyleIdx="6" presStyleCnt="15">
        <dgm:presLayoutVars>
          <dgm:bulletEnabled val="1"/>
        </dgm:presLayoutVars>
      </dgm:prSet>
      <dgm:spPr/>
    </dgm:pt>
    <dgm:pt modelId="{C1CF2DAF-445F-4A4F-999C-45570A509EBE}" type="pres">
      <dgm:prSet presAssocID="{C3DF2C4D-B506-4526-B1DA-7E4427BBBA1D}" presName="sibTrans" presStyleCnt="0"/>
      <dgm:spPr/>
    </dgm:pt>
    <dgm:pt modelId="{C566A6B1-674C-421E-8A13-1088F9161CB5}" type="pres">
      <dgm:prSet presAssocID="{78704579-AC04-4185-9A3A-A15E2982D281}" presName="node" presStyleLbl="alignAccFollowNode1" presStyleIdx="7" presStyleCnt="15">
        <dgm:presLayoutVars>
          <dgm:bulletEnabled val="1"/>
        </dgm:presLayoutVars>
      </dgm:prSet>
      <dgm:spPr/>
    </dgm:pt>
    <dgm:pt modelId="{9777DD54-8E15-4168-A431-DDF75DC710BA}" type="pres">
      <dgm:prSet presAssocID="{626C763C-838A-423E-9551-69934D9215C4}" presName="sibTrans" presStyleCnt="0"/>
      <dgm:spPr/>
    </dgm:pt>
    <dgm:pt modelId="{125E5E33-BFC0-402B-9E67-560C29FFF80F}" type="pres">
      <dgm:prSet presAssocID="{81733A57-05DB-4789-8D1E-23CE4EE4AE3B}" presName="node" presStyleLbl="alignAccFollowNode1" presStyleIdx="8" presStyleCnt="15">
        <dgm:presLayoutVars>
          <dgm:bulletEnabled val="1"/>
        </dgm:presLayoutVars>
      </dgm:prSet>
      <dgm:spPr/>
    </dgm:pt>
    <dgm:pt modelId="{FB6D3D7D-D6AE-45DF-913E-62D93874A954}" type="pres">
      <dgm:prSet presAssocID="{4CD20313-D838-4742-9CD2-D4F4AFD133F2}" presName="sibTrans" presStyleCnt="0"/>
      <dgm:spPr/>
    </dgm:pt>
    <dgm:pt modelId="{85C12C9E-36C8-4341-96A1-4AEDB1864B7E}" type="pres">
      <dgm:prSet presAssocID="{71C4E19B-7587-4C6C-B1EF-8362A8D0373D}" presName="node" presStyleLbl="alignAccFollowNode1" presStyleIdx="9" presStyleCnt="15">
        <dgm:presLayoutVars>
          <dgm:bulletEnabled val="1"/>
        </dgm:presLayoutVars>
      </dgm:prSet>
      <dgm:spPr/>
    </dgm:pt>
    <dgm:pt modelId="{0FB5DD7A-9821-45CA-92CB-17AFBD62D8D2}" type="pres">
      <dgm:prSet presAssocID="{F7B1B09C-E39D-4C7F-853B-DDE4A68D2714}" presName="vSp" presStyleCnt="0"/>
      <dgm:spPr/>
    </dgm:pt>
    <dgm:pt modelId="{120A7EE9-21FD-4F7F-B636-97038FA493CB}" type="pres">
      <dgm:prSet presAssocID="{435E923A-5AE6-4320-A598-C38FDFFF834E}" presName="horFlow" presStyleCnt="0"/>
      <dgm:spPr/>
    </dgm:pt>
    <dgm:pt modelId="{35BA3606-4B48-442E-B060-FCD12D6A341E}" type="pres">
      <dgm:prSet presAssocID="{435E923A-5AE6-4320-A598-C38FDFFF834E}" presName="bigChev" presStyleLbl="node1" presStyleIdx="2" presStyleCnt="3"/>
      <dgm:spPr/>
    </dgm:pt>
    <dgm:pt modelId="{FD49616A-E581-42D1-8627-2BC2EB05E2CD}" type="pres">
      <dgm:prSet presAssocID="{51CED183-3792-4827-9CB7-FDB8E94468B8}" presName="parTrans" presStyleCnt="0"/>
      <dgm:spPr/>
    </dgm:pt>
    <dgm:pt modelId="{D7A17ADA-3CCF-42D4-8311-6C6D2A6499C8}" type="pres">
      <dgm:prSet presAssocID="{D554A267-CEA5-4A3E-9166-204B58C14929}" presName="node" presStyleLbl="alignAccFollowNode1" presStyleIdx="10" presStyleCnt="15">
        <dgm:presLayoutVars>
          <dgm:bulletEnabled val="1"/>
        </dgm:presLayoutVars>
      </dgm:prSet>
      <dgm:spPr/>
    </dgm:pt>
    <dgm:pt modelId="{361028CB-C497-4754-9E7D-0BC87D80700B}" type="pres">
      <dgm:prSet presAssocID="{279728D4-843C-4E3A-AEE7-3DF98D008438}" presName="sibTrans" presStyleCnt="0"/>
      <dgm:spPr/>
    </dgm:pt>
    <dgm:pt modelId="{1252CE77-C302-4DEF-A15A-329217D43BA8}" type="pres">
      <dgm:prSet presAssocID="{AEB97C08-A7D4-4827-BF6E-8D1DF2530BA0}" presName="node" presStyleLbl="alignAccFollowNode1" presStyleIdx="11" presStyleCnt="15">
        <dgm:presLayoutVars>
          <dgm:bulletEnabled val="1"/>
        </dgm:presLayoutVars>
      </dgm:prSet>
      <dgm:spPr/>
    </dgm:pt>
    <dgm:pt modelId="{F99598D0-BCEF-4CA4-B3A0-133068CA4510}" type="pres">
      <dgm:prSet presAssocID="{E802F0FA-9DB5-40DB-A500-DCDC50D0E191}" presName="sibTrans" presStyleCnt="0"/>
      <dgm:spPr/>
    </dgm:pt>
    <dgm:pt modelId="{11BE3CC5-60DE-4E4D-A6FA-2A95E3663628}" type="pres">
      <dgm:prSet presAssocID="{FFD5D61C-5457-4E02-8E02-2385787EB288}" presName="node" presStyleLbl="alignAccFollowNode1" presStyleIdx="12" presStyleCnt="15">
        <dgm:presLayoutVars>
          <dgm:bulletEnabled val="1"/>
        </dgm:presLayoutVars>
      </dgm:prSet>
      <dgm:spPr/>
    </dgm:pt>
    <dgm:pt modelId="{6C2CE67A-7183-40EB-89A9-4B627BDC59F4}" type="pres">
      <dgm:prSet presAssocID="{A2828F9A-298F-45B8-82A5-69C569AA724D}" presName="sibTrans" presStyleCnt="0"/>
      <dgm:spPr/>
    </dgm:pt>
    <dgm:pt modelId="{4D0052FC-3506-4AF7-A3C2-7ADE6D6C7377}" type="pres">
      <dgm:prSet presAssocID="{21EF63DA-40C5-47FA-A5C1-70994EA4C52F}" presName="node" presStyleLbl="alignAccFollowNode1" presStyleIdx="13" presStyleCnt="15">
        <dgm:presLayoutVars>
          <dgm:bulletEnabled val="1"/>
        </dgm:presLayoutVars>
      </dgm:prSet>
      <dgm:spPr/>
    </dgm:pt>
    <dgm:pt modelId="{AF863437-46B5-461F-BB76-32B8D005B5B8}" type="pres">
      <dgm:prSet presAssocID="{6BEC06C5-6B44-4515-9CF6-41F10B393A68}" presName="sibTrans" presStyleCnt="0"/>
      <dgm:spPr/>
    </dgm:pt>
    <dgm:pt modelId="{BA4D5E22-2836-4CB2-93A7-3373392BAEC3}" type="pres">
      <dgm:prSet presAssocID="{33D529FA-4B5A-4EDA-A1E7-F008F08460AD}" presName="node" presStyleLbl="alignAccFollowNode1" presStyleIdx="14" presStyleCnt="15">
        <dgm:presLayoutVars>
          <dgm:bulletEnabled val="1"/>
        </dgm:presLayoutVars>
      </dgm:prSet>
      <dgm:spPr/>
    </dgm:pt>
  </dgm:ptLst>
  <dgm:cxnLst>
    <dgm:cxn modelId="{4CD7E702-1412-4D58-A205-390B9F282917}" type="presOf" srcId="{D554A267-CEA5-4A3E-9166-204B58C14929}" destId="{D7A17ADA-3CCF-42D4-8311-6C6D2A6499C8}" srcOrd="0" destOrd="0" presId="urn:microsoft.com/office/officeart/2005/8/layout/lProcess3"/>
    <dgm:cxn modelId="{6B2DFD12-D789-428C-8CF5-FF4EA53CDC2B}" type="presOf" srcId="{71C4E19B-7587-4C6C-B1EF-8362A8D0373D}" destId="{85C12C9E-36C8-4341-96A1-4AEDB1864B7E}" srcOrd="0" destOrd="0" presId="urn:microsoft.com/office/officeart/2005/8/layout/lProcess3"/>
    <dgm:cxn modelId="{4CE59715-90A6-42E8-B6A2-2CAF9CF30A09}" type="presOf" srcId="{81733A57-05DB-4789-8D1E-23CE4EE4AE3B}" destId="{125E5E33-BFC0-402B-9E67-560C29FFF80F}" srcOrd="0" destOrd="0" presId="urn:microsoft.com/office/officeart/2005/8/layout/lProcess3"/>
    <dgm:cxn modelId="{7E5B8C1C-30BC-4E3D-B943-8EEDCF82C151}" type="presOf" srcId="{6E2504FD-EEF7-4A91-B7CE-BCF2B2B0D20A}" destId="{AD648D5A-192D-474F-9C2F-FA8556715F93}" srcOrd="0" destOrd="0" presId="urn:microsoft.com/office/officeart/2005/8/layout/lProcess3"/>
    <dgm:cxn modelId="{7D69551D-3213-4471-81E8-1B1DCC7981D3}" type="presOf" srcId="{21EF63DA-40C5-47FA-A5C1-70994EA4C52F}" destId="{4D0052FC-3506-4AF7-A3C2-7ADE6D6C7377}" srcOrd="0" destOrd="0" presId="urn:microsoft.com/office/officeart/2005/8/layout/lProcess3"/>
    <dgm:cxn modelId="{5468AC21-3D41-4298-80E3-EE5DBC6031BB}" type="presOf" srcId="{E9FABF57-51BE-4EA9-93C0-5BD118FAB971}" destId="{8653746B-B830-4983-BF04-1A75BD310D99}" srcOrd="0" destOrd="0" presId="urn:microsoft.com/office/officeart/2005/8/layout/lProcess3"/>
    <dgm:cxn modelId="{F1ED3823-06A4-4EEB-922B-530D0B5DCE72}" srcId="{435E923A-5AE6-4320-A598-C38FDFFF834E}" destId="{AEB97C08-A7D4-4827-BF6E-8D1DF2530BA0}" srcOrd="1" destOrd="0" parTransId="{9D5CC76D-A04E-42E8-8733-519358D91129}" sibTransId="{E802F0FA-9DB5-40DB-A500-DCDC50D0E191}"/>
    <dgm:cxn modelId="{0C626D25-0398-45FD-AAFB-E97F922AE53A}" type="presOf" srcId="{DF21536F-B225-4EB5-AFAC-109AF48573B2}" destId="{92D8291C-2D11-4191-AC4D-D21EDE4CC905}" srcOrd="0" destOrd="0" presId="urn:microsoft.com/office/officeart/2005/8/layout/lProcess3"/>
    <dgm:cxn modelId="{2846AB2E-0B35-434F-BD53-A601CAA48241}" type="presOf" srcId="{E90D54B2-AEC6-41D6-BB82-B678CE725255}" destId="{ACF9E33A-1318-44B6-8AF1-893A916D3300}" srcOrd="0" destOrd="0" presId="urn:microsoft.com/office/officeart/2005/8/layout/lProcess3"/>
    <dgm:cxn modelId="{9EBBB93B-9CA2-4AD8-855B-E5908934A5E8}" type="presOf" srcId="{33D529FA-4B5A-4EDA-A1E7-F008F08460AD}" destId="{BA4D5E22-2836-4CB2-93A7-3373392BAEC3}" srcOrd="0" destOrd="0" presId="urn:microsoft.com/office/officeart/2005/8/layout/lProcess3"/>
    <dgm:cxn modelId="{31E1C23F-DA08-4689-93D6-A005FE1701BC}" srcId="{DF21536F-B225-4EB5-AFAC-109AF48573B2}" destId="{435E923A-5AE6-4320-A598-C38FDFFF834E}" srcOrd="2" destOrd="0" parTransId="{D9BF028A-E621-42F9-9DCC-D347B35F3833}" sibTransId="{0EFE1C7C-10F7-4E12-98B0-927BF488C066}"/>
    <dgm:cxn modelId="{FCFC424D-BAB7-436A-9CED-4F296B2C1669}" srcId="{F7B1B09C-E39D-4C7F-853B-DDE4A68D2714}" destId="{81733A57-05DB-4789-8D1E-23CE4EE4AE3B}" srcOrd="3" destOrd="0" parTransId="{CF90E9E0-0051-4818-813D-364460495C87}" sibTransId="{4CD20313-D838-4742-9CD2-D4F4AFD133F2}"/>
    <dgm:cxn modelId="{64D9AC4E-12B0-4886-971E-FCA2968F334E}" srcId="{F7B1B09C-E39D-4C7F-853B-DDE4A68D2714}" destId="{78704579-AC04-4185-9A3A-A15E2982D281}" srcOrd="2" destOrd="0" parTransId="{D596873C-00C4-465A-9004-4E0AD3132CDF}" sibTransId="{626C763C-838A-423E-9551-69934D9215C4}"/>
    <dgm:cxn modelId="{E0DC4A50-6107-402C-93FD-7A2D1A9D7B80}" type="presOf" srcId="{AEB97C08-A7D4-4827-BF6E-8D1DF2530BA0}" destId="{1252CE77-C302-4DEF-A15A-329217D43BA8}" srcOrd="0" destOrd="0" presId="urn:microsoft.com/office/officeart/2005/8/layout/lProcess3"/>
    <dgm:cxn modelId="{D0846251-834C-48B5-B3D6-CBAE332EB32F}" srcId="{93EE9DD9-F0F4-4B71-87A4-2934A1B4F753}" destId="{117B062D-AF27-4ED0-B272-F3E938E2DB4F}" srcOrd="4" destOrd="0" parTransId="{0E38F2CE-C84B-41F6-8A50-08129E893FCB}" sibTransId="{41CB0C97-C232-4050-9D12-9DFDA3704340}"/>
    <dgm:cxn modelId="{BB79C351-1938-42D5-836B-4BB1D0FC2CB7}" type="presOf" srcId="{435E923A-5AE6-4320-A598-C38FDFFF834E}" destId="{35BA3606-4B48-442E-B060-FCD12D6A341E}" srcOrd="0" destOrd="0" presId="urn:microsoft.com/office/officeart/2005/8/layout/lProcess3"/>
    <dgm:cxn modelId="{55A57955-2FBA-4314-97EC-EC863A13E65F}" type="presOf" srcId="{117B062D-AF27-4ED0-B272-F3E938E2DB4F}" destId="{6F98DCAD-54C5-4948-9D77-608C5AA4C993}" srcOrd="0" destOrd="0" presId="urn:microsoft.com/office/officeart/2005/8/layout/lProcess3"/>
    <dgm:cxn modelId="{29149679-404A-4E0D-9817-ADCCD335FBCC}" srcId="{435E923A-5AE6-4320-A598-C38FDFFF834E}" destId="{33D529FA-4B5A-4EDA-A1E7-F008F08460AD}" srcOrd="4" destOrd="0" parTransId="{21F8FA41-590C-4C34-A4C3-189D7F4E0FAD}" sibTransId="{A685C7F8-0F11-4843-939A-503C13729A37}"/>
    <dgm:cxn modelId="{648DFD80-1AA0-436B-89E0-2EA646076FCB}" srcId="{435E923A-5AE6-4320-A598-C38FDFFF834E}" destId="{FFD5D61C-5457-4E02-8E02-2385787EB288}" srcOrd="2" destOrd="0" parTransId="{0428F06E-19EE-49BF-B8D4-7CC21F17E56F}" sibTransId="{A2828F9A-298F-45B8-82A5-69C569AA724D}"/>
    <dgm:cxn modelId="{1E624088-8E42-43EF-92AC-496E7020BDF9}" srcId="{DF21536F-B225-4EB5-AFAC-109AF48573B2}" destId="{93EE9DD9-F0F4-4B71-87A4-2934A1B4F753}" srcOrd="0" destOrd="0" parTransId="{B7784D49-99F7-4DAE-AAB7-731754411348}" sibTransId="{AB6957BC-973D-4B54-BF56-E28F6CF98536}"/>
    <dgm:cxn modelId="{52047099-1C33-4B94-85B0-8A60A74B01D4}" type="presOf" srcId="{DE618764-71C7-4DF8-B35F-99282B18ECFC}" destId="{B323B9AB-D563-48DF-B081-016E366B2916}" srcOrd="0" destOrd="0" presId="urn:microsoft.com/office/officeart/2005/8/layout/lProcess3"/>
    <dgm:cxn modelId="{C989F79A-A431-4B5A-9C64-2BE2AD12AB3E}" srcId="{DF21536F-B225-4EB5-AFAC-109AF48573B2}" destId="{F7B1B09C-E39D-4C7F-853B-DDE4A68D2714}" srcOrd="1" destOrd="0" parTransId="{7BA9325E-49F0-4E67-836C-A0090AEEFC58}" sibTransId="{63898717-CEF5-4DEF-9316-811AA878DE81}"/>
    <dgm:cxn modelId="{27A894A9-83A2-41EC-9E3B-A241558D0681}" type="presOf" srcId="{FFD5D61C-5457-4E02-8E02-2385787EB288}" destId="{11BE3CC5-60DE-4E4D-A6FA-2A95E3663628}" srcOrd="0" destOrd="0" presId="urn:microsoft.com/office/officeart/2005/8/layout/lProcess3"/>
    <dgm:cxn modelId="{A8E6B1AC-41E9-4659-8AD9-FED63ECA0E0E}" srcId="{435E923A-5AE6-4320-A598-C38FDFFF834E}" destId="{D554A267-CEA5-4A3E-9166-204B58C14929}" srcOrd="0" destOrd="0" parTransId="{51CED183-3792-4827-9CB7-FDB8E94468B8}" sibTransId="{279728D4-843C-4E3A-AEE7-3DF98D008438}"/>
    <dgm:cxn modelId="{270B80BA-2878-4B37-8BD9-3A86D7F0EEEE}" type="presOf" srcId="{F7B1B09C-E39D-4C7F-853B-DDE4A68D2714}" destId="{3C010428-1957-42F7-BBF6-782AA9E9D8BF}" srcOrd="0" destOrd="0" presId="urn:microsoft.com/office/officeart/2005/8/layout/lProcess3"/>
    <dgm:cxn modelId="{0A5266BC-0C76-4208-837B-19A7B3D87FAC}" srcId="{93EE9DD9-F0F4-4B71-87A4-2934A1B4F753}" destId="{6E2504FD-EEF7-4A91-B7CE-BCF2B2B0D20A}" srcOrd="1" destOrd="0" parTransId="{DB2458AC-CE5E-452C-9C18-DE341706FA5F}" sibTransId="{B118C0CA-2472-45C2-9103-D481F0515700}"/>
    <dgm:cxn modelId="{B93A92C6-698E-4572-875C-FFA1C3F5398B}" srcId="{F7B1B09C-E39D-4C7F-853B-DDE4A68D2714}" destId="{B5565A69-2E39-4E60-87A2-C070B9841F07}" srcOrd="0" destOrd="0" parTransId="{654314E9-90B4-4B3A-B5A2-47BE3BC44547}" sibTransId="{81D28A9D-0DFE-4990-AC95-E3F01FDD1F73}"/>
    <dgm:cxn modelId="{BDAEB3CA-4B55-4A89-8D24-97985E8BA75A}" srcId="{435E923A-5AE6-4320-A598-C38FDFFF834E}" destId="{21EF63DA-40C5-47FA-A5C1-70994EA4C52F}" srcOrd="3" destOrd="0" parTransId="{5976580E-499B-408C-B87C-EBDEBF57832F}" sibTransId="{6BEC06C5-6B44-4515-9CF6-41F10B393A68}"/>
    <dgm:cxn modelId="{20E48BCB-9B9C-4F0F-8481-06F65F4D0AAD}" srcId="{F7B1B09C-E39D-4C7F-853B-DDE4A68D2714}" destId="{E9FABF57-51BE-4EA9-93C0-5BD118FAB971}" srcOrd="1" destOrd="0" parTransId="{80F94ADC-6928-4EAD-B675-56B77BA6BF7F}" sibTransId="{C3DF2C4D-B506-4526-B1DA-7E4427BBBA1D}"/>
    <dgm:cxn modelId="{01B8FACD-666E-40C6-8F9A-60B627B503FC}" type="presOf" srcId="{78704579-AC04-4185-9A3A-A15E2982D281}" destId="{C566A6B1-674C-421E-8A13-1088F9161CB5}" srcOrd="0" destOrd="0" presId="urn:microsoft.com/office/officeart/2005/8/layout/lProcess3"/>
    <dgm:cxn modelId="{AB35A6DB-250F-4FA3-BD00-0AA3EAEB8F12}" srcId="{F7B1B09C-E39D-4C7F-853B-DDE4A68D2714}" destId="{71C4E19B-7587-4C6C-B1EF-8362A8D0373D}" srcOrd="4" destOrd="0" parTransId="{119FE66E-63BE-4C69-853E-9EB0B04284DE}" sibTransId="{41A1BACD-EFBA-4E2E-8CD6-ABA0C9298AC4}"/>
    <dgm:cxn modelId="{4CCAA2DC-596D-41D6-A75C-84EC9E43CAC4}" srcId="{93EE9DD9-F0F4-4B71-87A4-2934A1B4F753}" destId="{E90D54B2-AEC6-41D6-BB82-B678CE725255}" srcOrd="0" destOrd="0" parTransId="{2A1544F8-2FF5-471B-990B-A4C7923D0FA1}" sibTransId="{D142DE07-7C3C-46BF-A52F-5883B1D25176}"/>
    <dgm:cxn modelId="{474366E5-16FB-48BE-9C4F-AD26221EEBFB}" type="presOf" srcId="{93EE9DD9-F0F4-4B71-87A4-2934A1B4F753}" destId="{A230C012-74C1-4E7E-ABD9-30CC3F5DDB7D}" srcOrd="0" destOrd="0" presId="urn:microsoft.com/office/officeart/2005/8/layout/lProcess3"/>
    <dgm:cxn modelId="{2B41B4EB-90CC-4F72-8AFA-3440D6061613}" type="presOf" srcId="{B5565A69-2E39-4E60-87A2-C070B9841F07}" destId="{2F032887-6460-439B-8342-C700994687BE}" srcOrd="0" destOrd="0" presId="urn:microsoft.com/office/officeart/2005/8/layout/lProcess3"/>
    <dgm:cxn modelId="{594D00F0-C78F-4D44-9848-29B90697DA7E}" srcId="{93EE9DD9-F0F4-4B71-87A4-2934A1B4F753}" destId="{DE618764-71C7-4DF8-B35F-99282B18ECFC}" srcOrd="2" destOrd="0" parTransId="{947816F8-644B-4937-96C5-502EE6795F66}" sibTransId="{CCDE2C56-215E-457B-863E-3A013966CFFB}"/>
    <dgm:cxn modelId="{0519F3F2-E335-4A06-B7A1-3BBCE8A67D11}" srcId="{93EE9DD9-F0F4-4B71-87A4-2934A1B4F753}" destId="{791E6C2D-DA47-411E-8B18-5B8309A88989}" srcOrd="3" destOrd="0" parTransId="{3E49CD46-B11C-400C-800E-F591F5753B45}" sibTransId="{EBFFACA0-08C2-4027-A8EA-65ED727D056C}"/>
    <dgm:cxn modelId="{E1B1E2FB-9114-454A-BEE4-71A381ED0388}" type="presOf" srcId="{791E6C2D-DA47-411E-8B18-5B8309A88989}" destId="{C7D9C343-30D4-4E3D-9B7A-CC39E0DBE451}" srcOrd="0" destOrd="0" presId="urn:microsoft.com/office/officeart/2005/8/layout/lProcess3"/>
    <dgm:cxn modelId="{0D00F4FA-DC0E-4FFC-B88A-AA9049AB3729}" type="presParOf" srcId="{92D8291C-2D11-4191-AC4D-D21EDE4CC905}" destId="{95E8EC66-49E1-4F8A-9BB9-02118B390516}" srcOrd="0" destOrd="0" presId="urn:microsoft.com/office/officeart/2005/8/layout/lProcess3"/>
    <dgm:cxn modelId="{49BFBAA8-6814-4D3D-8F2D-505E35B51CDE}" type="presParOf" srcId="{95E8EC66-49E1-4F8A-9BB9-02118B390516}" destId="{A230C012-74C1-4E7E-ABD9-30CC3F5DDB7D}" srcOrd="0" destOrd="0" presId="urn:microsoft.com/office/officeart/2005/8/layout/lProcess3"/>
    <dgm:cxn modelId="{E9F607BC-5491-4B02-85DD-B8D5EE464E94}" type="presParOf" srcId="{95E8EC66-49E1-4F8A-9BB9-02118B390516}" destId="{C26A8828-803E-4410-A923-A918E9341681}" srcOrd="1" destOrd="0" presId="urn:microsoft.com/office/officeart/2005/8/layout/lProcess3"/>
    <dgm:cxn modelId="{C2F3A8A4-B57A-4309-A404-487ED1283BF4}" type="presParOf" srcId="{95E8EC66-49E1-4F8A-9BB9-02118B390516}" destId="{ACF9E33A-1318-44B6-8AF1-893A916D3300}" srcOrd="2" destOrd="0" presId="urn:microsoft.com/office/officeart/2005/8/layout/lProcess3"/>
    <dgm:cxn modelId="{5FB8A614-AC5F-474D-9D0F-87DF6AC6F5A7}" type="presParOf" srcId="{95E8EC66-49E1-4F8A-9BB9-02118B390516}" destId="{318F9F0D-B743-4A5D-8106-02F197CDA207}" srcOrd="3" destOrd="0" presId="urn:microsoft.com/office/officeart/2005/8/layout/lProcess3"/>
    <dgm:cxn modelId="{9931AE66-8333-4EBC-85F9-1C03F9501E78}" type="presParOf" srcId="{95E8EC66-49E1-4F8A-9BB9-02118B390516}" destId="{AD648D5A-192D-474F-9C2F-FA8556715F93}" srcOrd="4" destOrd="0" presId="urn:microsoft.com/office/officeart/2005/8/layout/lProcess3"/>
    <dgm:cxn modelId="{80A9204B-E4DA-4C6A-968D-8D83A893FF75}" type="presParOf" srcId="{95E8EC66-49E1-4F8A-9BB9-02118B390516}" destId="{F147A88B-4B03-4729-8B9E-0BD40A4616B0}" srcOrd="5" destOrd="0" presId="urn:microsoft.com/office/officeart/2005/8/layout/lProcess3"/>
    <dgm:cxn modelId="{C9C9ABAD-D749-4FC0-A175-AA74BFA5DC71}" type="presParOf" srcId="{95E8EC66-49E1-4F8A-9BB9-02118B390516}" destId="{B323B9AB-D563-48DF-B081-016E366B2916}" srcOrd="6" destOrd="0" presId="urn:microsoft.com/office/officeart/2005/8/layout/lProcess3"/>
    <dgm:cxn modelId="{75550BB6-B615-4FE4-99D8-F747EA93E232}" type="presParOf" srcId="{95E8EC66-49E1-4F8A-9BB9-02118B390516}" destId="{96B0FEC9-6F8F-4671-B01B-ECCFE033B862}" srcOrd="7" destOrd="0" presId="urn:microsoft.com/office/officeart/2005/8/layout/lProcess3"/>
    <dgm:cxn modelId="{AAD34481-4321-4BD7-97F5-F8994A5C883F}" type="presParOf" srcId="{95E8EC66-49E1-4F8A-9BB9-02118B390516}" destId="{C7D9C343-30D4-4E3D-9B7A-CC39E0DBE451}" srcOrd="8" destOrd="0" presId="urn:microsoft.com/office/officeart/2005/8/layout/lProcess3"/>
    <dgm:cxn modelId="{68CD4575-8AE6-4253-8F38-6DB4547D6049}" type="presParOf" srcId="{95E8EC66-49E1-4F8A-9BB9-02118B390516}" destId="{F73F5B1E-C499-47E3-9FE0-0A752AA50AB7}" srcOrd="9" destOrd="0" presId="urn:microsoft.com/office/officeart/2005/8/layout/lProcess3"/>
    <dgm:cxn modelId="{46D6A5D3-CAAC-4393-BA90-9A14413A2386}" type="presParOf" srcId="{95E8EC66-49E1-4F8A-9BB9-02118B390516}" destId="{6F98DCAD-54C5-4948-9D77-608C5AA4C993}" srcOrd="10" destOrd="0" presId="urn:microsoft.com/office/officeart/2005/8/layout/lProcess3"/>
    <dgm:cxn modelId="{71262884-2653-4739-802A-870A5D95A697}" type="presParOf" srcId="{92D8291C-2D11-4191-AC4D-D21EDE4CC905}" destId="{A66BA452-2C46-4724-9417-9E8337ED86DF}" srcOrd="1" destOrd="0" presId="urn:microsoft.com/office/officeart/2005/8/layout/lProcess3"/>
    <dgm:cxn modelId="{11F8CCE2-9E89-4275-9829-D2DC2A2110CC}" type="presParOf" srcId="{92D8291C-2D11-4191-AC4D-D21EDE4CC905}" destId="{7CAC6724-2A69-4C44-BAB5-04744006789D}" srcOrd="2" destOrd="0" presId="urn:microsoft.com/office/officeart/2005/8/layout/lProcess3"/>
    <dgm:cxn modelId="{40C5CDB6-E0C1-41EE-818A-E52CB577CFAE}" type="presParOf" srcId="{7CAC6724-2A69-4C44-BAB5-04744006789D}" destId="{3C010428-1957-42F7-BBF6-782AA9E9D8BF}" srcOrd="0" destOrd="0" presId="urn:microsoft.com/office/officeart/2005/8/layout/lProcess3"/>
    <dgm:cxn modelId="{5389CFF0-E99D-413F-9F21-737F7C5AF476}" type="presParOf" srcId="{7CAC6724-2A69-4C44-BAB5-04744006789D}" destId="{912C4CB2-CCD0-4804-9C55-4D7FE18E785D}" srcOrd="1" destOrd="0" presId="urn:microsoft.com/office/officeart/2005/8/layout/lProcess3"/>
    <dgm:cxn modelId="{3EF5E52D-035B-4ED7-87A3-8FD8E83DC9AA}" type="presParOf" srcId="{7CAC6724-2A69-4C44-BAB5-04744006789D}" destId="{2F032887-6460-439B-8342-C700994687BE}" srcOrd="2" destOrd="0" presId="urn:microsoft.com/office/officeart/2005/8/layout/lProcess3"/>
    <dgm:cxn modelId="{44152F50-84A8-4584-92FF-84BDD1D8269C}" type="presParOf" srcId="{7CAC6724-2A69-4C44-BAB5-04744006789D}" destId="{9E96DD18-8415-4A19-823B-8FDE82883B34}" srcOrd="3" destOrd="0" presId="urn:microsoft.com/office/officeart/2005/8/layout/lProcess3"/>
    <dgm:cxn modelId="{72E901EC-22B7-494E-9BD0-7ED731CAE78B}" type="presParOf" srcId="{7CAC6724-2A69-4C44-BAB5-04744006789D}" destId="{8653746B-B830-4983-BF04-1A75BD310D99}" srcOrd="4" destOrd="0" presId="urn:microsoft.com/office/officeart/2005/8/layout/lProcess3"/>
    <dgm:cxn modelId="{4A17F2F0-9FBA-4F70-9C90-E73560F91E09}" type="presParOf" srcId="{7CAC6724-2A69-4C44-BAB5-04744006789D}" destId="{C1CF2DAF-445F-4A4F-999C-45570A509EBE}" srcOrd="5" destOrd="0" presId="urn:microsoft.com/office/officeart/2005/8/layout/lProcess3"/>
    <dgm:cxn modelId="{444E581B-3377-45F9-8ADB-1C6760BEE98B}" type="presParOf" srcId="{7CAC6724-2A69-4C44-BAB5-04744006789D}" destId="{C566A6B1-674C-421E-8A13-1088F9161CB5}" srcOrd="6" destOrd="0" presId="urn:microsoft.com/office/officeart/2005/8/layout/lProcess3"/>
    <dgm:cxn modelId="{3C844AC5-41FC-41B5-8DD4-559661BB0260}" type="presParOf" srcId="{7CAC6724-2A69-4C44-BAB5-04744006789D}" destId="{9777DD54-8E15-4168-A431-DDF75DC710BA}" srcOrd="7" destOrd="0" presId="urn:microsoft.com/office/officeart/2005/8/layout/lProcess3"/>
    <dgm:cxn modelId="{7A4B4A1B-3681-40C2-AF4C-A5A2E1190651}" type="presParOf" srcId="{7CAC6724-2A69-4C44-BAB5-04744006789D}" destId="{125E5E33-BFC0-402B-9E67-560C29FFF80F}" srcOrd="8" destOrd="0" presId="urn:microsoft.com/office/officeart/2005/8/layout/lProcess3"/>
    <dgm:cxn modelId="{7C3847C5-864E-47FD-B8E7-C3F73FB09001}" type="presParOf" srcId="{7CAC6724-2A69-4C44-BAB5-04744006789D}" destId="{FB6D3D7D-D6AE-45DF-913E-62D93874A954}" srcOrd="9" destOrd="0" presId="urn:microsoft.com/office/officeart/2005/8/layout/lProcess3"/>
    <dgm:cxn modelId="{CB2E15A4-4E6E-4540-A417-DB659375D3D3}" type="presParOf" srcId="{7CAC6724-2A69-4C44-BAB5-04744006789D}" destId="{85C12C9E-36C8-4341-96A1-4AEDB1864B7E}" srcOrd="10" destOrd="0" presId="urn:microsoft.com/office/officeart/2005/8/layout/lProcess3"/>
    <dgm:cxn modelId="{9948B98B-20BE-43B8-A1CD-FFF0BA30901C}" type="presParOf" srcId="{92D8291C-2D11-4191-AC4D-D21EDE4CC905}" destId="{0FB5DD7A-9821-45CA-92CB-17AFBD62D8D2}" srcOrd="3" destOrd="0" presId="urn:microsoft.com/office/officeart/2005/8/layout/lProcess3"/>
    <dgm:cxn modelId="{4686AD47-D61E-4C16-9597-CCFED1734306}" type="presParOf" srcId="{92D8291C-2D11-4191-AC4D-D21EDE4CC905}" destId="{120A7EE9-21FD-4F7F-B636-97038FA493CB}" srcOrd="4" destOrd="0" presId="urn:microsoft.com/office/officeart/2005/8/layout/lProcess3"/>
    <dgm:cxn modelId="{243E3D7C-D882-4427-851C-155BC72BBEC0}" type="presParOf" srcId="{120A7EE9-21FD-4F7F-B636-97038FA493CB}" destId="{35BA3606-4B48-442E-B060-FCD12D6A341E}" srcOrd="0" destOrd="0" presId="urn:microsoft.com/office/officeart/2005/8/layout/lProcess3"/>
    <dgm:cxn modelId="{E6B0C70E-25A8-48AC-A8C6-B736AAD865F8}" type="presParOf" srcId="{120A7EE9-21FD-4F7F-B636-97038FA493CB}" destId="{FD49616A-E581-42D1-8627-2BC2EB05E2CD}" srcOrd="1" destOrd="0" presId="urn:microsoft.com/office/officeart/2005/8/layout/lProcess3"/>
    <dgm:cxn modelId="{B84F0309-F30E-4EF6-9800-6469D5A2B4CC}" type="presParOf" srcId="{120A7EE9-21FD-4F7F-B636-97038FA493CB}" destId="{D7A17ADA-3CCF-42D4-8311-6C6D2A6499C8}" srcOrd="2" destOrd="0" presId="urn:microsoft.com/office/officeart/2005/8/layout/lProcess3"/>
    <dgm:cxn modelId="{82D92489-C40A-454C-8FA5-3DE58C277AC7}" type="presParOf" srcId="{120A7EE9-21FD-4F7F-B636-97038FA493CB}" destId="{361028CB-C497-4754-9E7D-0BC87D80700B}" srcOrd="3" destOrd="0" presId="urn:microsoft.com/office/officeart/2005/8/layout/lProcess3"/>
    <dgm:cxn modelId="{32634C0D-5248-435C-9180-13286AB2D03F}" type="presParOf" srcId="{120A7EE9-21FD-4F7F-B636-97038FA493CB}" destId="{1252CE77-C302-4DEF-A15A-329217D43BA8}" srcOrd="4" destOrd="0" presId="urn:microsoft.com/office/officeart/2005/8/layout/lProcess3"/>
    <dgm:cxn modelId="{7EF6147C-985B-43E5-A257-9B452BA25FB0}" type="presParOf" srcId="{120A7EE9-21FD-4F7F-B636-97038FA493CB}" destId="{F99598D0-BCEF-4CA4-B3A0-133068CA4510}" srcOrd="5" destOrd="0" presId="urn:microsoft.com/office/officeart/2005/8/layout/lProcess3"/>
    <dgm:cxn modelId="{26E98CB9-D2E2-4A90-816E-99207AD17032}" type="presParOf" srcId="{120A7EE9-21FD-4F7F-B636-97038FA493CB}" destId="{11BE3CC5-60DE-4E4D-A6FA-2A95E3663628}" srcOrd="6" destOrd="0" presId="urn:microsoft.com/office/officeart/2005/8/layout/lProcess3"/>
    <dgm:cxn modelId="{3D167D85-FE3C-42FB-A78C-4A1828D2F8DB}" type="presParOf" srcId="{120A7EE9-21FD-4F7F-B636-97038FA493CB}" destId="{6C2CE67A-7183-40EB-89A9-4B627BDC59F4}" srcOrd="7" destOrd="0" presId="urn:microsoft.com/office/officeart/2005/8/layout/lProcess3"/>
    <dgm:cxn modelId="{11FB2FDF-E521-4946-ADC9-158700F72CBA}" type="presParOf" srcId="{120A7EE9-21FD-4F7F-B636-97038FA493CB}" destId="{4D0052FC-3506-4AF7-A3C2-7ADE6D6C7377}" srcOrd="8" destOrd="0" presId="urn:microsoft.com/office/officeart/2005/8/layout/lProcess3"/>
    <dgm:cxn modelId="{CBB75E20-88A3-4195-8078-D9A21C7FCCD4}" type="presParOf" srcId="{120A7EE9-21FD-4F7F-B636-97038FA493CB}" destId="{AF863437-46B5-461F-BB76-32B8D005B5B8}" srcOrd="9" destOrd="0" presId="urn:microsoft.com/office/officeart/2005/8/layout/lProcess3"/>
    <dgm:cxn modelId="{AB16344A-791A-454A-AEFF-32C330CBB203}" type="presParOf" srcId="{120A7EE9-21FD-4F7F-B636-97038FA493CB}" destId="{BA4D5E22-2836-4CB2-93A7-3373392BAEC3}" srcOrd="10" destOrd="0" presId="urn:microsoft.com/office/officeart/2005/8/layout/lProcess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AB7CEF-D418-4857-8AAB-6A044AD5AB69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D3E71CBD-2444-47F3-B940-ED6AD814377B}">
      <dgm:prSet phldrT="[Текст]"/>
      <dgm:spPr/>
      <dgm:t>
        <a:bodyPr/>
        <a:lstStyle/>
        <a:p>
          <a:r>
            <a:rPr lang="uk-UA"/>
            <a:t>Подія 1</a:t>
          </a:r>
        </a:p>
      </dgm:t>
    </dgm:pt>
    <dgm:pt modelId="{0F80698F-9433-46A0-B336-125218F08F79}" type="parTrans" cxnId="{CD9FFDCD-FA6D-4595-9BA9-D18A23F3D90A}">
      <dgm:prSet/>
      <dgm:spPr/>
      <dgm:t>
        <a:bodyPr/>
        <a:lstStyle/>
        <a:p>
          <a:endParaRPr lang="uk-UA"/>
        </a:p>
      </dgm:t>
    </dgm:pt>
    <dgm:pt modelId="{19180A64-727F-4C60-96EF-D32A87C85210}" type="sibTrans" cxnId="{CD9FFDCD-FA6D-4595-9BA9-D18A23F3D90A}">
      <dgm:prSet/>
      <dgm:spPr/>
      <dgm:t>
        <a:bodyPr/>
        <a:lstStyle/>
        <a:p>
          <a:endParaRPr lang="uk-UA"/>
        </a:p>
      </dgm:t>
    </dgm:pt>
    <dgm:pt modelId="{CBA10528-A88B-418D-A005-238A286ED78C}">
      <dgm:prSet phldrT="[Текст]"/>
      <dgm:spPr/>
      <dgm:t>
        <a:bodyPr/>
        <a:lstStyle/>
        <a:p>
          <a:r>
            <a:rPr lang="uk-UA"/>
            <a:t>Подія 2</a:t>
          </a:r>
        </a:p>
      </dgm:t>
    </dgm:pt>
    <dgm:pt modelId="{2C42318C-C6C7-4DC0-A43F-CC28D514C2CA}" type="parTrans" cxnId="{104678CB-2DB6-4900-AEB2-4BD19C541C2F}">
      <dgm:prSet/>
      <dgm:spPr/>
      <dgm:t>
        <a:bodyPr/>
        <a:lstStyle/>
        <a:p>
          <a:endParaRPr lang="uk-UA"/>
        </a:p>
      </dgm:t>
    </dgm:pt>
    <dgm:pt modelId="{F4DFFA37-3BC7-4FD3-9466-B8755A63C89D}" type="sibTrans" cxnId="{104678CB-2DB6-4900-AEB2-4BD19C541C2F}">
      <dgm:prSet/>
      <dgm:spPr/>
      <dgm:t>
        <a:bodyPr/>
        <a:lstStyle/>
        <a:p>
          <a:endParaRPr lang="uk-UA"/>
        </a:p>
      </dgm:t>
    </dgm:pt>
    <dgm:pt modelId="{F38224B8-63A7-47C1-8A1D-3DD692A16EDD}">
      <dgm:prSet phldrT="[Текст]"/>
      <dgm:spPr/>
      <dgm:t>
        <a:bodyPr/>
        <a:lstStyle/>
        <a:p>
          <a:r>
            <a:rPr lang="uk-UA"/>
            <a:t>....</a:t>
          </a:r>
        </a:p>
      </dgm:t>
    </dgm:pt>
    <dgm:pt modelId="{E4FF141D-92FB-49BD-AA69-773D1E87B0FA}" type="parTrans" cxnId="{AC747AD3-CF4E-4A91-BD40-464A399AC552}">
      <dgm:prSet/>
      <dgm:spPr/>
      <dgm:t>
        <a:bodyPr/>
        <a:lstStyle/>
        <a:p>
          <a:endParaRPr lang="uk-UA"/>
        </a:p>
      </dgm:t>
    </dgm:pt>
    <dgm:pt modelId="{79B5375B-4ECE-48FE-9160-878CD9C0B0D7}" type="sibTrans" cxnId="{AC747AD3-CF4E-4A91-BD40-464A399AC552}">
      <dgm:prSet/>
      <dgm:spPr/>
      <dgm:t>
        <a:bodyPr/>
        <a:lstStyle/>
        <a:p>
          <a:endParaRPr lang="uk-UA"/>
        </a:p>
      </dgm:t>
    </dgm:pt>
    <dgm:pt modelId="{85D1D3C6-7C1F-4CD1-92FE-33A8C7BBFB18}" type="pres">
      <dgm:prSet presAssocID="{87AB7CEF-D418-4857-8AAB-6A044AD5AB69}" presName="CompostProcess" presStyleCnt="0">
        <dgm:presLayoutVars>
          <dgm:dir/>
          <dgm:resizeHandles val="exact"/>
        </dgm:presLayoutVars>
      </dgm:prSet>
      <dgm:spPr/>
    </dgm:pt>
    <dgm:pt modelId="{22B916DC-44FD-4182-AC40-F8E20C47156D}" type="pres">
      <dgm:prSet presAssocID="{87AB7CEF-D418-4857-8AAB-6A044AD5AB69}" presName="arrow" presStyleLbl="bgShp" presStyleIdx="0" presStyleCnt="1"/>
      <dgm:spPr/>
    </dgm:pt>
    <dgm:pt modelId="{A28D8F7D-A41C-4E31-9925-134AE89BE29E}" type="pres">
      <dgm:prSet presAssocID="{87AB7CEF-D418-4857-8AAB-6A044AD5AB69}" presName="linearProcess" presStyleCnt="0"/>
      <dgm:spPr/>
    </dgm:pt>
    <dgm:pt modelId="{366A8172-BE80-48DA-90EC-2BB28FD12004}" type="pres">
      <dgm:prSet presAssocID="{D3E71CBD-2444-47F3-B940-ED6AD814377B}" presName="textNode" presStyleLbl="node1" presStyleIdx="0" presStyleCnt="3">
        <dgm:presLayoutVars>
          <dgm:bulletEnabled val="1"/>
        </dgm:presLayoutVars>
      </dgm:prSet>
      <dgm:spPr/>
    </dgm:pt>
    <dgm:pt modelId="{E49E22A2-46B8-4A4D-A07B-B0BA92E95235}" type="pres">
      <dgm:prSet presAssocID="{19180A64-727F-4C60-96EF-D32A87C85210}" presName="sibTrans" presStyleCnt="0"/>
      <dgm:spPr/>
    </dgm:pt>
    <dgm:pt modelId="{3558F5B9-7F2A-4745-87E3-1ECD1E87CDE6}" type="pres">
      <dgm:prSet presAssocID="{CBA10528-A88B-418D-A005-238A286ED78C}" presName="textNode" presStyleLbl="node1" presStyleIdx="1" presStyleCnt="3">
        <dgm:presLayoutVars>
          <dgm:bulletEnabled val="1"/>
        </dgm:presLayoutVars>
      </dgm:prSet>
      <dgm:spPr/>
    </dgm:pt>
    <dgm:pt modelId="{8A9F1BD2-3758-4562-AA85-8BCE3C9DB859}" type="pres">
      <dgm:prSet presAssocID="{F4DFFA37-3BC7-4FD3-9466-B8755A63C89D}" presName="sibTrans" presStyleCnt="0"/>
      <dgm:spPr/>
    </dgm:pt>
    <dgm:pt modelId="{6F89F6F9-B801-4E45-B1FC-D533C02EE6F7}" type="pres">
      <dgm:prSet presAssocID="{F38224B8-63A7-47C1-8A1D-3DD692A16EDD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0B61521-EA0B-4840-BE6E-466CCE81DAA1}" type="presOf" srcId="{F38224B8-63A7-47C1-8A1D-3DD692A16EDD}" destId="{6F89F6F9-B801-4E45-B1FC-D533C02EE6F7}" srcOrd="0" destOrd="0" presId="urn:microsoft.com/office/officeart/2005/8/layout/hProcess9"/>
    <dgm:cxn modelId="{A15EF880-ACFF-4E40-8800-4B26FC6D5149}" type="presOf" srcId="{D3E71CBD-2444-47F3-B940-ED6AD814377B}" destId="{366A8172-BE80-48DA-90EC-2BB28FD12004}" srcOrd="0" destOrd="0" presId="urn:microsoft.com/office/officeart/2005/8/layout/hProcess9"/>
    <dgm:cxn modelId="{D68082A8-85D7-4146-9F98-C3FD95E21B36}" type="presOf" srcId="{CBA10528-A88B-418D-A005-238A286ED78C}" destId="{3558F5B9-7F2A-4745-87E3-1ECD1E87CDE6}" srcOrd="0" destOrd="0" presId="urn:microsoft.com/office/officeart/2005/8/layout/hProcess9"/>
    <dgm:cxn modelId="{104678CB-2DB6-4900-AEB2-4BD19C541C2F}" srcId="{87AB7CEF-D418-4857-8AAB-6A044AD5AB69}" destId="{CBA10528-A88B-418D-A005-238A286ED78C}" srcOrd="1" destOrd="0" parTransId="{2C42318C-C6C7-4DC0-A43F-CC28D514C2CA}" sibTransId="{F4DFFA37-3BC7-4FD3-9466-B8755A63C89D}"/>
    <dgm:cxn modelId="{CD9FFDCD-FA6D-4595-9BA9-D18A23F3D90A}" srcId="{87AB7CEF-D418-4857-8AAB-6A044AD5AB69}" destId="{D3E71CBD-2444-47F3-B940-ED6AD814377B}" srcOrd="0" destOrd="0" parTransId="{0F80698F-9433-46A0-B336-125218F08F79}" sibTransId="{19180A64-727F-4C60-96EF-D32A87C85210}"/>
    <dgm:cxn modelId="{AC747AD3-CF4E-4A91-BD40-464A399AC552}" srcId="{87AB7CEF-D418-4857-8AAB-6A044AD5AB69}" destId="{F38224B8-63A7-47C1-8A1D-3DD692A16EDD}" srcOrd="2" destOrd="0" parTransId="{E4FF141D-92FB-49BD-AA69-773D1E87B0FA}" sibTransId="{79B5375B-4ECE-48FE-9160-878CD9C0B0D7}"/>
    <dgm:cxn modelId="{B57CE7ED-278E-4AD8-A225-67A569DFD632}" type="presOf" srcId="{87AB7CEF-D418-4857-8AAB-6A044AD5AB69}" destId="{85D1D3C6-7C1F-4CD1-92FE-33A8C7BBFB18}" srcOrd="0" destOrd="0" presId="urn:microsoft.com/office/officeart/2005/8/layout/hProcess9"/>
    <dgm:cxn modelId="{CEC8828B-2129-407C-A28D-B60ABB26D2C0}" type="presParOf" srcId="{85D1D3C6-7C1F-4CD1-92FE-33A8C7BBFB18}" destId="{22B916DC-44FD-4182-AC40-F8E20C47156D}" srcOrd="0" destOrd="0" presId="urn:microsoft.com/office/officeart/2005/8/layout/hProcess9"/>
    <dgm:cxn modelId="{1E418CB9-578B-43C1-A076-ADE17F51319E}" type="presParOf" srcId="{85D1D3C6-7C1F-4CD1-92FE-33A8C7BBFB18}" destId="{A28D8F7D-A41C-4E31-9925-134AE89BE29E}" srcOrd="1" destOrd="0" presId="urn:microsoft.com/office/officeart/2005/8/layout/hProcess9"/>
    <dgm:cxn modelId="{8429069D-542C-40CD-B0DB-648232841CB9}" type="presParOf" srcId="{A28D8F7D-A41C-4E31-9925-134AE89BE29E}" destId="{366A8172-BE80-48DA-90EC-2BB28FD12004}" srcOrd="0" destOrd="0" presId="urn:microsoft.com/office/officeart/2005/8/layout/hProcess9"/>
    <dgm:cxn modelId="{F0F6163C-19EF-4CB1-B1C2-43BEC1325A51}" type="presParOf" srcId="{A28D8F7D-A41C-4E31-9925-134AE89BE29E}" destId="{E49E22A2-46B8-4A4D-A07B-B0BA92E95235}" srcOrd="1" destOrd="0" presId="urn:microsoft.com/office/officeart/2005/8/layout/hProcess9"/>
    <dgm:cxn modelId="{F7678AA6-1C84-49CC-B127-DBD987302CD9}" type="presParOf" srcId="{A28D8F7D-A41C-4E31-9925-134AE89BE29E}" destId="{3558F5B9-7F2A-4745-87E3-1ECD1E87CDE6}" srcOrd="2" destOrd="0" presId="urn:microsoft.com/office/officeart/2005/8/layout/hProcess9"/>
    <dgm:cxn modelId="{E1D1E324-4B49-4F18-A4D7-AC6516B23FEE}" type="presParOf" srcId="{A28D8F7D-A41C-4E31-9925-134AE89BE29E}" destId="{8A9F1BD2-3758-4562-AA85-8BCE3C9DB859}" srcOrd="3" destOrd="0" presId="urn:microsoft.com/office/officeart/2005/8/layout/hProcess9"/>
    <dgm:cxn modelId="{C16F86FB-B2C0-477F-9273-AED0304DC575}" type="presParOf" srcId="{A28D8F7D-A41C-4E31-9925-134AE89BE29E}" destId="{6F89F6F9-B801-4E45-B1FC-D533C02EE6F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7F4EF56F-BB39-4E7E-8498-D410FFDAABC0}" type="doc">
      <dgm:prSet loTypeId="urn:microsoft.com/office/officeart/2005/8/layout/cycle5" loCatId="cycle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1ACEDE25-7147-4269-84F4-9BD2D63FCF21}">
      <dgm:prSet phldrT="[Текст]"/>
      <dgm:spPr/>
      <dgm:t>
        <a:bodyPr/>
        <a:lstStyle/>
        <a:p>
          <a:r>
            <a:rPr lang="uk-UA"/>
            <a:t>Початок / Кінець </a:t>
          </a:r>
        </a:p>
      </dgm:t>
    </dgm:pt>
    <dgm:pt modelId="{81992A02-35BC-429E-8E22-235A8148C5F2}" type="parTrans" cxnId="{BD269A04-F2CE-41E4-B695-46E84736AB7E}">
      <dgm:prSet/>
      <dgm:spPr/>
      <dgm:t>
        <a:bodyPr/>
        <a:lstStyle/>
        <a:p>
          <a:endParaRPr lang="uk-UA"/>
        </a:p>
      </dgm:t>
    </dgm:pt>
    <dgm:pt modelId="{0FB93058-E553-4F0E-AF6A-6F3C6F657844}" type="sibTrans" cxnId="{BD269A04-F2CE-41E4-B695-46E84736AB7E}">
      <dgm:prSet/>
      <dgm:spPr/>
      <dgm:t>
        <a:bodyPr/>
        <a:lstStyle/>
        <a:p>
          <a:endParaRPr lang="uk-UA"/>
        </a:p>
      </dgm:t>
    </dgm:pt>
    <dgm:pt modelId="{EA663EA2-45B9-4AAA-A9F3-C49173008FF7}">
      <dgm:prSet phldrT="[Текст]"/>
      <dgm:spPr/>
      <dgm:t>
        <a:bodyPr/>
        <a:lstStyle/>
        <a:p>
          <a:r>
            <a:rPr lang="uk-UA"/>
            <a:t>Подія </a:t>
          </a:r>
        </a:p>
      </dgm:t>
    </dgm:pt>
    <dgm:pt modelId="{5AFD1F02-66A9-499E-AE24-92B30E538F5B}" type="parTrans" cxnId="{65B42FF2-9728-45FA-B3F0-1C123DDCABAE}">
      <dgm:prSet/>
      <dgm:spPr/>
      <dgm:t>
        <a:bodyPr/>
        <a:lstStyle/>
        <a:p>
          <a:endParaRPr lang="uk-UA"/>
        </a:p>
      </dgm:t>
    </dgm:pt>
    <dgm:pt modelId="{90AB3ADB-8B43-4F9D-B6F2-A1188F285583}" type="sibTrans" cxnId="{65B42FF2-9728-45FA-B3F0-1C123DDCABAE}">
      <dgm:prSet/>
      <dgm:spPr/>
      <dgm:t>
        <a:bodyPr/>
        <a:lstStyle/>
        <a:p>
          <a:endParaRPr lang="uk-UA"/>
        </a:p>
      </dgm:t>
    </dgm:pt>
    <dgm:pt modelId="{28F9AD4E-244A-41DA-B7BC-F342C5164A56}">
      <dgm:prSet phldrT="[Текст]"/>
      <dgm:spPr/>
      <dgm:t>
        <a:bodyPr/>
        <a:lstStyle/>
        <a:p>
          <a:r>
            <a:rPr lang="uk-UA"/>
            <a:t>Подія</a:t>
          </a:r>
        </a:p>
      </dgm:t>
    </dgm:pt>
    <dgm:pt modelId="{8515E737-6FE3-4F49-B05E-BCC66AEC4225}" type="parTrans" cxnId="{0A7C2D67-5F3F-4FDF-B396-D723B95A5591}">
      <dgm:prSet/>
      <dgm:spPr/>
      <dgm:t>
        <a:bodyPr/>
        <a:lstStyle/>
        <a:p>
          <a:endParaRPr lang="uk-UA"/>
        </a:p>
      </dgm:t>
    </dgm:pt>
    <dgm:pt modelId="{9625A445-7980-4F55-A230-F9172CE6D6CE}" type="sibTrans" cxnId="{0A7C2D67-5F3F-4FDF-B396-D723B95A5591}">
      <dgm:prSet/>
      <dgm:spPr/>
      <dgm:t>
        <a:bodyPr/>
        <a:lstStyle/>
        <a:p>
          <a:endParaRPr lang="uk-UA"/>
        </a:p>
      </dgm:t>
    </dgm:pt>
    <dgm:pt modelId="{A0ED04A2-0417-493B-93F8-05CE3B8FDB05}">
      <dgm:prSet phldrT="[Текст]"/>
      <dgm:spPr/>
      <dgm:t>
        <a:bodyPr/>
        <a:lstStyle/>
        <a:p>
          <a:r>
            <a:rPr lang="uk-UA"/>
            <a:t>Подія</a:t>
          </a:r>
        </a:p>
      </dgm:t>
    </dgm:pt>
    <dgm:pt modelId="{EEB1588D-20FC-46EA-A486-A916F04E11D3}" type="parTrans" cxnId="{5E1CBC24-2328-49E8-88D3-2835130FD337}">
      <dgm:prSet/>
      <dgm:spPr/>
      <dgm:t>
        <a:bodyPr/>
        <a:lstStyle/>
        <a:p>
          <a:endParaRPr lang="uk-UA"/>
        </a:p>
      </dgm:t>
    </dgm:pt>
    <dgm:pt modelId="{E92FF102-C480-428D-BABA-6655DE016E59}" type="sibTrans" cxnId="{5E1CBC24-2328-49E8-88D3-2835130FD337}">
      <dgm:prSet/>
      <dgm:spPr/>
      <dgm:t>
        <a:bodyPr/>
        <a:lstStyle/>
        <a:p>
          <a:endParaRPr lang="uk-UA"/>
        </a:p>
      </dgm:t>
    </dgm:pt>
    <dgm:pt modelId="{5397AA5D-BC35-4154-9CAB-DC0601F60C01}">
      <dgm:prSet phldrT="[Текст]"/>
      <dgm:spPr/>
      <dgm:t>
        <a:bodyPr/>
        <a:lstStyle/>
        <a:p>
          <a:r>
            <a:rPr lang="uk-UA"/>
            <a:t>Подія</a:t>
          </a:r>
        </a:p>
      </dgm:t>
    </dgm:pt>
    <dgm:pt modelId="{3180ADDE-2C78-4F4E-954E-83E35DF41FEC}" type="parTrans" cxnId="{2ACE297F-59BF-474F-81A6-B40E53AB14CD}">
      <dgm:prSet/>
      <dgm:spPr/>
      <dgm:t>
        <a:bodyPr/>
        <a:lstStyle/>
        <a:p>
          <a:endParaRPr lang="uk-UA"/>
        </a:p>
      </dgm:t>
    </dgm:pt>
    <dgm:pt modelId="{DF633C2A-E591-4B3B-BCB5-58AF9C5904F5}" type="sibTrans" cxnId="{2ACE297F-59BF-474F-81A6-B40E53AB14CD}">
      <dgm:prSet/>
      <dgm:spPr/>
      <dgm:t>
        <a:bodyPr/>
        <a:lstStyle/>
        <a:p>
          <a:endParaRPr lang="uk-UA"/>
        </a:p>
      </dgm:t>
    </dgm:pt>
    <dgm:pt modelId="{B4DE821F-8867-4CD5-93C4-E00785FE06C6}" type="pres">
      <dgm:prSet presAssocID="{7F4EF56F-BB39-4E7E-8498-D410FFDAABC0}" presName="cycle" presStyleCnt="0">
        <dgm:presLayoutVars>
          <dgm:dir/>
          <dgm:resizeHandles val="exact"/>
        </dgm:presLayoutVars>
      </dgm:prSet>
      <dgm:spPr/>
    </dgm:pt>
    <dgm:pt modelId="{61F46848-2DA6-4492-BA45-79F18F58B476}" type="pres">
      <dgm:prSet presAssocID="{1ACEDE25-7147-4269-84F4-9BD2D63FCF21}" presName="node" presStyleLbl="node1" presStyleIdx="0" presStyleCnt="5" custScaleX="145917" custScaleY="170347">
        <dgm:presLayoutVars>
          <dgm:bulletEnabled val="1"/>
        </dgm:presLayoutVars>
      </dgm:prSet>
      <dgm:spPr/>
    </dgm:pt>
    <dgm:pt modelId="{A74E3B81-33C7-4A06-839C-DC57ABF60466}" type="pres">
      <dgm:prSet presAssocID="{1ACEDE25-7147-4269-84F4-9BD2D63FCF21}" presName="spNode" presStyleCnt="0"/>
      <dgm:spPr/>
    </dgm:pt>
    <dgm:pt modelId="{AA359C50-0518-4F3E-9462-258C96638C77}" type="pres">
      <dgm:prSet presAssocID="{0FB93058-E553-4F0E-AF6A-6F3C6F657844}" presName="sibTrans" presStyleLbl="sibTrans1D1" presStyleIdx="0" presStyleCnt="5"/>
      <dgm:spPr/>
    </dgm:pt>
    <dgm:pt modelId="{F3923028-F4FE-4446-87A3-72DFEA479929}" type="pres">
      <dgm:prSet presAssocID="{EA663EA2-45B9-4AAA-A9F3-C49173008FF7}" presName="node" presStyleLbl="node1" presStyleIdx="1" presStyleCnt="5" custScaleX="127587" custScaleY="94547" custRadScaleRad="99115" custRadScaleInc="36288">
        <dgm:presLayoutVars>
          <dgm:bulletEnabled val="1"/>
        </dgm:presLayoutVars>
      </dgm:prSet>
      <dgm:spPr/>
    </dgm:pt>
    <dgm:pt modelId="{F2609B5F-2E25-464B-8F6C-5F0665519C70}" type="pres">
      <dgm:prSet presAssocID="{EA663EA2-45B9-4AAA-A9F3-C49173008FF7}" presName="spNode" presStyleCnt="0"/>
      <dgm:spPr/>
    </dgm:pt>
    <dgm:pt modelId="{18DC51B3-D019-4C6B-B00C-689B84C6C800}" type="pres">
      <dgm:prSet presAssocID="{90AB3ADB-8B43-4F9D-B6F2-A1188F285583}" presName="sibTrans" presStyleLbl="sibTrans1D1" presStyleIdx="1" presStyleCnt="5"/>
      <dgm:spPr/>
    </dgm:pt>
    <dgm:pt modelId="{6E0C81A5-83D2-495F-B065-CD5780C6347E}" type="pres">
      <dgm:prSet presAssocID="{28F9AD4E-244A-41DA-B7BC-F342C5164A56}" presName="node" presStyleLbl="node1" presStyleIdx="2" presStyleCnt="5">
        <dgm:presLayoutVars>
          <dgm:bulletEnabled val="1"/>
        </dgm:presLayoutVars>
      </dgm:prSet>
      <dgm:spPr/>
    </dgm:pt>
    <dgm:pt modelId="{4602558E-0F07-448E-B9F2-A626A8DA25A4}" type="pres">
      <dgm:prSet presAssocID="{28F9AD4E-244A-41DA-B7BC-F342C5164A56}" presName="spNode" presStyleCnt="0"/>
      <dgm:spPr/>
    </dgm:pt>
    <dgm:pt modelId="{3F1DAC39-90E7-471B-BE66-9F015459B82D}" type="pres">
      <dgm:prSet presAssocID="{9625A445-7980-4F55-A230-F9172CE6D6CE}" presName="sibTrans" presStyleLbl="sibTrans1D1" presStyleIdx="2" presStyleCnt="5"/>
      <dgm:spPr/>
    </dgm:pt>
    <dgm:pt modelId="{E996C11D-6DA0-4D5D-9E0E-245D8889D9FF}" type="pres">
      <dgm:prSet presAssocID="{A0ED04A2-0417-493B-93F8-05CE3B8FDB05}" presName="node" presStyleLbl="node1" presStyleIdx="3" presStyleCnt="5">
        <dgm:presLayoutVars>
          <dgm:bulletEnabled val="1"/>
        </dgm:presLayoutVars>
      </dgm:prSet>
      <dgm:spPr/>
    </dgm:pt>
    <dgm:pt modelId="{7738059D-2C82-4DF6-A27B-F4169937D3FC}" type="pres">
      <dgm:prSet presAssocID="{A0ED04A2-0417-493B-93F8-05CE3B8FDB05}" presName="spNode" presStyleCnt="0"/>
      <dgm:spPr/>
    </dgm:pt>
    <dgm:pt modelId="{3092A786-5849-4D8D-BAE1-A0DCE9BFF60F}" type="pres">
      <dgm:prSet presAssocID="{E92FF102-C480-428D-BABA-6655DE016E59}" presName="sibTrans" presStyleLbl="sibTrans1D1" presStyleIdx="3" presStyleCnt="5"/>
      <dgm:spPr/>
    </dgm:pt>
    <dgm:pt modelId="{8B7F62A6-3A13-44C8-99DD-A7A89A7A32D4}" type="pres">
      <dgm:prSet presAssocID="{5397AA5D-BC35-4154-9CAB-DC0601F60C01}" presName="node" presStyleLbl="node1" presStyleIdx="4" presStyleCnt="5" custScaleX="138405" custScaleY="105598" custRadScaleRad="99112" custRadScaleInc="-19648">
        <dgm:presLayoutVars>
          <dgm:bulletEnabled val="1"/>
        </dgm:presLayoutVars>
      </dgm:prSet>
      <dgm:spPr/>
    </dgm:pt>
    <dgm:pt modelId="{1A406DB1-A828-4A32-A418-679CECD50EAF}" type="pres">
      <dgm:prSet presAssocID="{5397AA5D-BC35-4154-9CAB-DC0601F60C01}" presName="spNode" presStyleCnt="0"/>
      <dgm:spPr/>
    </dgm:pt>
    <dgm:pt modelId="{9677AF32-69C5-45F9-BE28-9CEA20D041D6}" type="pres">
      <dgm:prSet presAssocID="{DF633C2A-E591-4B3B-BCB5-58AF9C5904F5}" presName="sibTrans" presStyleLbl="sibTrans1D1" presStyleIdx="4" presStyleCnt="5"/>
      <dgm:spPr/>
    </dgm:pt>
  </dgm:ptLst>
  <dgm:cxnLst>
    <dgm:cxn modelId="{BD269A04-F2CE-41E4-B695-46E84736AB7E}" srcId="{7F4EF56F-BB39-4E7E-8498-D410FFDAABC0}" destId="{1ACEDE25-7147-4269-84F4-9BD2D63FCF21}" srcOrd="0" destOrd="0" parTransId="{81992A02-35BC-429E-8E22-235A8148C5F2}" sibTransId="{0FB93058-E553-4F0E-AF6A-6F3C6F657844}"/>
    <dgm:cxn modelId="{D118511C-E551-4E43-BB44-616D584A4F04}" type="presOf" srcId="{E92FF102-C480-428D-BABA-6655DE016E59}" destId="{3092A786-5849-4D8D-BAE1-A0DCE9BFF60F}" srcOrd="0" destOrd="0" presId="urn:microsoft.com/office/officeart/2005/8/layout/cycle5"/>
    <dgm:cxn modelId="{5E1CBC24-2328-49E8-88D3-2835130FD337}" srcId="{7F4EF56F-BB39-4E7E-8498-D410FFDAABC0}" destId="{A0ED04A2-0417-493B-93F8-05CE3B8FDB05}" srcOrd="3" destOrd="0" parTransId="{EEB1588D-20FC-46EA-A486-A916F04E11D3}" sibTransId="{E92FF102-C480-428D-BABA-6655DE016E59}"/>
    <dgm:cxn modelId="{DCE67441-A686-4528-A8EC-ACF62E769F82}" type="presOf" srcId="{7F4EF56F-BB39-4E7E-8498-D410FFDAABC0}" destId="{B4DE821F-8867-4CD5-93C4-E00785FE06C6}" srcOrd="0" destOrd="0" presId="urn:microsoft.com/office/officeart/2005/8/layout/cycle5"/>
    <dgm:cxn modelId="{0A7C2D67-5F3F-4FDF-B396-D723B95A5591}" srcId="{7F4EF56F-BB39-4E7E-8498-D410FFDAABC0}" destId="{28F9AD4E-244A-41DA-B7BC-F342C5164A56}" srcOrd="2" destOrd="0" parTransId="{8515E737-6FE3-4F49-B05E-BCC66AEC4225}" sibTransId="{9625A445-7980-4F55-A230-F9172CE6D6CE}"/>
    <dgm:cxn modelId="{C4BBF04D-E5FB-4701-8C65-7FB0A127AB11}" type="presOf" srcId="{A0ED04A2-0417-493B-93F8-05CE3B8FDB05}" destId="{E996C11D-6DA0-4D5D-9E0E-245D8889D9FF}" srcOrd="0" destOrd="0" presId="urn:microsoft.com/office/officeart/2005/8/layout/cycle5"/>
    <dgm:cxn modelId="{81836273-A7DF-4290-93A4-D59C36C5E476}" type="presOf" srcId="{90AB3ADB-8B43-4F9D-B6F2-A1188F285583}" destId="{18DC51B3-D019-4C6B-B00C-689B84C6C800}" srcOrd="0" destOrd="0" presId="urn:microsoft.com/office/officeart/2005/8/layout/cycle5"/>
    <dgm:cxn modelId="{7720435A-9064-4928-89B4-4179FB7757F6}" type="presOf" srcId="{0FB93058-E553-4F0E-AF6A-6F3C6F657844}" destId="{AA359C50-0518-4F3E-9462-258C96638C77}" srcOrd="0" destOrd="0" presId="urn:microsoft.com/office/officeart/2005/8/layout/cycle5"/>
    <dgm:cxn modelId="{2ACE297F-59BF-474F-81A6-B40E53AB14CD}" srcId="{7F4EF56F-BB39-4E7E-8498-D410FFDAABC0}" destId="{5397AA5D-BC35-4154-9CAB-DC0601F60C01}" srcOrd="4" destOrd="0" parTransId="{3180ADDE-2C78-4F4E-954E-83E35DF41FEC}" sibTransId="{DF633C2A-E591-4B3B-BCB5-58AF9C5904F5}"/>
    <dgm:cxn modelId="{6D7E3E88-7C81-4785-9734-09BD8B1171D6}" type="presOf" srcId="{DF633C2A-E591-4B3B-BCB5-58AF9C5904F5}" destId="{9677AF32-69C5-45F9-BE28-9CEA20D041D6}" srcOrd="0" destOrd="0" presId="urn:microsoft.com/office/officeart/2005/8/layout/cycle5"/>
    <dgm:cxn modelId="{B2AF6F89-94C5-478A-A35B-8FB745143A4D}" type="presOf" srcId="{EA663EA2-45B9-4AAA-A9F3-C49173008FF7}" destId="{F3923028-F4FE-4446-87A3-72DFEA479929}" srcOrd="0" destOrd="0" presId="urn:microsoft.com/office/officeart/2005/8/layout/cycle5"/>
    <dgm:cxn modelId="{AEF1FFAA-4324-455F-9B08-C4F51FFE799E}" type="presOf" srcId="{1ACEDE25-7147-4269-84F4-9BD2D63FCF21}" destId="{61F46848-2DA6-4492-BA45-79F18F58B476}" srcOrd="0" destOrd="0" presId="urn:microsoft.com/office/officeart/2005/8/layout/cycle5"/>
    <dgm:cxn modelId="{A0D711D2-56FB-4A6C-ADF3-72B4CC7A6CF1}" type="presOf" srcId="{9625A445-7980-4F55-A230-F9172CE6D6CE}" destId="{3F1DAC39-90E7-471B-BE66-9F015459B82D}" srcOrd="0" destOrd="0" presId="urn:microsoft.com/office/officeart/2005/8/layout/cycle5"/>
    <dgm:cxn modelId="{DA8B8FE0-ACD5-4585-9955-3D815EB899EF}" type="presOf" srcId="{28F9AD4E-244A-41DA-B7BC-F342C5164A56}" destId="{6E0C81A5-83D2-495F-B065-CD5780C6347E}" srcOrd="0" destOrd="0" presId="urn:microsoft.com/office/officeart/2005/8/layout/cycle5"/>
    <dgm:cxn modelId="{4FFE8DE1-5313-4553-8E67-A0DF3422F9AE}" type="presOf" srcId="{5397AA5D-BC35-4154-9CAB-DC0601F60C01}" destId="{8B7F62A6-3A13-44C8-99DD-A7A89A7A32D4}" srcOrd="0" destOrd="0" presId="urn:microsoft.com/office/officeart/2005/8/layout/cycle5"/>
    <dgm:cxn modelId="{65B42FF2-9728-45FA-B3F0-1C123DDCABAE}" srcId="{7F4EF56F-BB39-4E7E-8498-D410FFDAABC0}" destId="{EA663EA2-45B9-4AAA-A9F3-C49173008FF7}" srcOrd="1" destOrd="0" parTransId="{5AFD1F02-66A9-499E-AE24-92B30E538F5B}" sibTransId="{90AB3ADB-8B43-4F9D-B6F2-A1188F285583}"/>
    <dgm:cxn modelId="{DADC597F-BA63-4C3A-8D85-EE28335C37E0}" type="presParOf" srcId="{B4DE821F-8867-4CD5-93C4-E00785FE06C6}" destId="{61F46848-2DA6-4492-BA45-79F18F58B476}" srcOrd="0" destOrd="0" presId="urn:microsoft.com/office/officeart/2005/8/layout/cycle5"/>
    <dgm:cxn modelId="{0B876992-5DC6-412B-9F5A-BB7F6A843927}" type="presParOf" srcId="{B4DE821F-8867-4CD5-93C4-E00785FE06C6}" destId="{A74E3B81-33C7-4A06-839C-DC57ABF60466}" srcOrd="1" destOrd="0" presId="urn:microsoft.com/office/officeart/2005/8/layout/cycle5"/>
    <dgm:cxn modelId="{28EC2940-A0B4-4AB5-9B07-DB16163BEE8A}" type="presParOf" srcId="{B4DE821F-8867-4CD5-93C4-E00785FE06C6}" destId="{AA359C50-0518-4F3E-9462-258C96638C77}" srcOrd="2" destOrd="0" presId="urn:microsoft.com/office/officeart/2005/8/layout/cycle5"/>
    <dgm:cxn modelId="{7C155007-5AAF-485E-8973-8283D8E7D612}" type="presParOf" srcId="{B4DE821F-8867-4CD5-93C4-E00785FE06C6}" destId="{F3923028-F4FE-4446-87A3-72DFEA479929}" srcOrd="3" destOrd="0" presId="urn:microsoft.com/office/officeart/2005/8/layout/cycle5"/>
    <dgm:cxn modelId="{603DEC49-685C-4F1D-A35A-8CC526705C8E}" type="presParOf" srcId="{B4DE821F-8867-4CD5-93C4-E00785FE06C6}" destId="{F2609B5F-2E25-464B-8F6C-5F0665519C70}" srcOrd="4" destOrd="0" presId="urn:microsoft.com/office/officeart/2005/8/layout/cycle5"/>
    <dgm:cxn modelId="{168249A7-2D44-4D2D-B867-EDAE4E3B2BC3}" type="presParOf" srcId="{B4DE821F-8867-4CD5-93C4-E00785FE06C6}" destId="{18DC51B3-D019-4C6B-B00C-689B84C6C800}" srcOrd="5" destOrd="0" presId="urn:microsoft.com/office/officeart/2005/8/layout/cycle5"/>
    <dgm:cxn modelId="{CDC2E75E-19BC-4B79-AE58-6D30BE5CBDE9}" type="presParOf" srcId="{B4DE821F-8867-4CD5-93C4-E00785FE06C6}" destId="{6E0C81A5-83D2-495F-B065-CD5780C6347E}" srcOrd="6" destOrd="0" presId="urn:microsoft.com/office/officeart/2005/8/layout/cycle5"/>
    <dgm:cxn modelId="{EC061FEC-0FEB-4028-B0AE-447308A6BC2C}" type="presParOf" srcId="{B4DE821F-8867-4CD5-93C4-E00785FE06C6}" destId="{4602558E-0F07-448E-B9F2-A626A8DA25A4}" srcOrd="7" destOrd="0" presId="urn:microsoft.com/office/officeart/2005/8/layout/cycle5"/>
    <dgm:cxn modelId="{3CD17F38-BC1D-4783-B0AA-5ED13CB7A456}" type="presParOf" srcId="{B4DE821F-8867-4CD5-93C4-E00785FE06C6}" destId="{3F1DAC39-90E7-471B-BE66-9F015459B82D}" srcOrd="8" destOrd="0" presId="urn:microsoft.com/office/officeart/2005/8/layout/cycle5"/>
    <dgm:cxn modelId="{885ACD05-5A46-4486-801F-29FB0D7F26CC}" type="presParOf" srcId="{B4DE821F-8867-4CD5-93C4-E00785FE06C6}" destId="{E996C11D-6DA0-4D5D-9E0E-245D8889D9FF}" srcOrd="9" destOrd="0" presId="urn:microsoft.com/office/officeart/2005/8/layout/cycle5"/>
    <dgm:cxn modelId="{91BDBF1F-AA3E-471B-8592-F33449BA271E}" type="presParOf" srcId="{B4DE821F-8867-4CD5-93C4-E00785FE06C6}" destId="{7738059D-2C82-4DF6-A27B-F4169937D3FC}" srcOrd="10" destOrd="0" presId="urn:microsoft.com/office/officeart/2005/8/layout/cycle5"/>
    <dgm:cxn modelId="{9040EFC5-8195-4ED6-98A2-649EE5336F68}" type="presParOf" srcId="{B4DE821F-8867-4CD5-93C4-E00785FE06C6}" destId="{3092A786-5849-4D8D-BAE1-A0DCE9BFF60F}" srcOrd="11" destOrd="0" presId="urn:microsoft.com/office/officeart/2005/8/layout/cycle5"/>
    <dgm:cxn modelId="{EEC42AC9-FC5A-4322-8475-3E369B256BFC}" type="presParOf" srcId="{B4DE821F-8867-4CD5-93C4-E00785FE06C6}" destId="{8B7F62A6-3A13-44C8-99DD-A7A89A7A32D4}" srcOrd="12" destOrd="0" presId="urn:microsoft.com/office/officeart/2005/8/layout/cycle5"/>
    <dgm:cxn modelId="{9F9A1519-F052-4B07-B09D-A9973DD61818}" type="presParOf" srcId="{B4DE821F-8867-4CD5-93C4-E00785FE06C6}" destId="{1A406DB1-A828-4A32-A418-679CECD50EAF}" srcOrd="13" destOrd="0" presId="urn:microsoft.com/office/officeart/2005/8/layout/cycle5"/>
    <dgm:cxn modelId="{B738AED5-558D-4BB1-8183-E0891CDD5696}" type="presParOf" srcId="{B4DE821F-8867-4CD5-93C4-E00785FE06C6}" destId="{9677AF32-69C5-45F9-BE28-9CEA20D041D6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B1985F9-B22A-48B8-81B0-FE204B7F81F4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uk-UA"/>
        </a:p>
      </dgm:t>
    </dgm:pt>
    <dgm:pt modelId="{C962A116-27A7-4F4C-B61A-D7113368A8EB}">
      <dgm:prSet phldrT="[Текст]"/>
      <dgm:spPr/>
      <dgm:t>
        <a:bodyPr/>
        <a:lstStyle/>
        <a:p>
          <a:pPr algn="ctr"/>
          <a:r>
            <a:rPr lang="uk-UA"/>
            <a:t>Персонаж</a:t>
          </a:r>
        </a:p>
      </dgm:t>
    </dgm:pt>
    <dgm:pt modelId="{3264F383-2FE0-4404-AF02-EDB821215698}" type="parTrans" cxnId="{9E03998C-5E34-4BA2-8E68-1100AEF015E5}">
      <dgm:prSet/>
      <dgm:spPr/>
      <dgm:t>
        <a:bodyPr/>
        <a:lstStyle/>
        <a:p>
          <a:pPr algn="ctr"/>
          <a:endParaRPr lang="uk-UA"/>
        </a:p>
      </dgm:t>
    </dgm:pt>
    <dgm:pt modelId="{E76DC8BB-004F-48DA-B423-8968911009EB}" type="sibTrans" cxnId="{9E03998C-5E34-4BA2-8E68-1100AEF015E5}">
      <dgm:prSet/>
      <dgm:spPr/>
      <dgm:t>
        <a:bodyPr/>
        <a:lstStyle/>
        <a:p>
          <a:pPr algn="ctr"/>
          <a:endParaRPr lang="uk-UA"/>
        </a:p>
      </dgm:t>
    </dgm:pt>
    <dgm:pt modelId="{7CDD620B-1BAE-4864-A8E2-719CC66376DA}">
      <dgm:prSet phldrT="[Текст]"/>
      <dgm:spPr/>
      <dgm:t>
        <a:bodyPr/>
        <a:lstStyle/>
        <a:p>
          <a:pPr algn="ctr"/>
          <a:r>
            <a:rPr lang="uk-UA"/>
            <a:t>Подія</a:t>
          </a:r>
        </a:p>
      </dgm:t>
    </dgm:pt>
    <dgm:pt modelId="{CD0E51D4-18B8-4FE8-AAF1-85296F62D4D4}" type="parTrans" cxnId="{CE9AB31A-B9DE-4932-8EFB-D9C749742230}">
      <dgm:prSet/>
      <dgm:spPr/>
      <dgm:t>
        <a:bodyPr/>
        <a:lstStyle/>
        <a:p>
          <a:pPr algn="ctr"/>
          <a:endParaRPr lang="uk-UA"/>
        </a:p>
      </dgm:t>
    </dgm:pt>
    <dgm:pt modelId="{260888B8-56BA-4522-A562-46F1B480654F}" type="sibTrans" cxnId="{CE9AB31A-B9DE-4932-8EFB-D9C749742230}">
      <dgm:prSet/>
      <dgm:spPr/>
      <dgm:t>
        <a:bodyPr/>
        <a:lstStyle/>
        <a:p>
          <a:pPr algn="ctr"/>
          <a:endParaRPr lang="uk-UA"/>
        </a:p>
      </dgm:t>
    </dgm:pt>
    <dgm:pt modelId="{EBACB4EA-E9CB-4B07-A6E7-621B87AA1C2A}">
      <dgm:prSet phldrT="[Текст]"/>
      <dgm:spPr/>
      <dgm:t>
        <a:bodyPr/>
        <a:lstStyle/>
        <a:p>
          <a:pPr algn="ctr"/>
          <a:r>
            <a:rPr lang="uk-UA"/>
            <a:t>Подія </a:t>
          </a:r>
        </a:p>
      </dgm:t>
    </dgm:pt>
    <dgm:pt modelId="{53A8DD9D-6EBE-4DEA-8BC5-277220F39310}" type="parTrans" cxnId="{25DEA78B-EEE7-4C80-965C-C647E6EA1807}">
      <dgm:prSet/>
      <dgm:spPr/>
      <dgm:t>
        <a:bodyPr/>
        <a:lstStyle/>
        <a:p>
          <a:pPr algn="ctr"/>
          <a:endParaRPr lang="uk-UA"/>
        </a:p>
      </dgm:t>
    </dgm:pt>
    <dgm:pt modelId="{94DAA47E-3670-44B3-AE55-713AC89EA568}" type="sibTrans" cxnId="{25DEA78B-EEE7-4C80-965C-C647E6EA1807}">
      <dgm:prSet/>
      <dgm:spPr/>
      <dgm:t>
        <a:bodyPr/>
        <a:lstStyle/>
        <a:p>
          <a:pPr algn="ctr"/>
          <a:endParaRPr lang="uk-UA"/>
        </a:p>
      </dgm:t>
    </dgm:pt>
    <dgm:pt modelId="{E3D1C35A-4A03-4E34-B8AB-2CF7F1037F04}">
      <dgm:prSet phldrT="[Текст]"/>
      <dgm:spPr/>
      <dgm:t>
        <a:bodyPr/>
        <a:lstStyle/>
        <a:p>
          <a:pPr algn="ctr"/>
          <a:r>
            <a:rPr lang="uk-UA"/>
            <a:t>Подія</a:t>
          </a:r>
        </a:p>
      </dgm:t>
    </dgm:pt>
    <dgm:pt modelId="{4C4EF5D2-15BF-4764-8DF8-CB1406F5C2DF}" type="parTrans" cxnId="{C927FE14-B5A5-4713-982B-1E2D0844B21B}">
      <dgm:prSet/>
      <dgm:spPr/>
      <dgm:t>
        <a:bodyPr/>
        <a:lstStyle/>
        <a:p>
          <a:pPr algn="ctr"/>
          <a:endParaRPr lang="uk-UA"/>
        </a:p>
      </dgm:t>
    </dgm:pt>
    <dgm:pt modelId="{303CB92A-3B28-4B1A-8E92-104FC79CD1F3}" type="sibTrans" cxnId="{C927FE14-B5A5-4713-982B-1E2D0844B21B}">
      <dgm:prSet/>
      <dgm:spPr/>
      <dgm:t>
        <a:bodyPr/>
        <a:lstStyle/>
        <a:p>
          <a:pPr algn="ctr"/>
          <a:endParaRPr lang="uk-UA"/>
        </a:p>
      </dgm:t>
    </dgm:pt>
    <dgm:pt modelId="{523B43D2-C30F-4469-A88D-599E45172641}">
      <dgm:prSet phldrT="[Текст]"/>
      <dgm:spPr/>
      <dgm:t>
        <a:bodyPr/>
        <a:lstStyle/>
        <a:p>
          <a:pPr algn="ctr"/>
          <a:r>
            <a:rPr lang="uk-UA"/>
            <a:t>Подія</a:t>
          </a:r>
        </a:p>
      </dgm:t>
    </dgm:pt>
    <dgm:pt modelId="{732623B4-B18B-46A6-B052-3795D6E65DF2}" type="parTrans" cxnId="{94E7E14F-8216-4AB2-839E-66F59F77D683}">
      <dgm:prSet/>
      <dgm:spPr/>
      <dgm:t>
        <a:bodyPr/>
        <a:lstStyle/>
        <a:p>
          <a:pPr algn="ctr"/>
          <a:endParaRPr lang="uk-UA"/>
        </a:p>
      </dgm:t>
    </dgm:pt>
    <dgm:pt modelId="{C1F06414-9D8B-4A1E-8D5F-1DE553EEB2B7}" type="sibTrans" cxnId="{94E7E14F-8216-4AB2-839E-66F59F77D683}">
      <dgm:prSet/>
      <dgm:spPr/>
      <dgm:t>
        <a:bodyPr/>
        <a:lstStyle/>
        <a:p>
          <a:pPr algn="ctr"/>
          <a:endParaRPr lang="uk-UA"/>
        </a:p>
      </dgm:t>
    </dgm:pt>
    <dgm:pt modelId="{B2A1CB77-8F49-47BC-8C0B-288E27F8F187}" type="pres">
      <dgm:prSet presAssocID="{BB1985F9-B22A-48B8-81B0-FE204B7F81F4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BC20AD9-4586-47BD-900E-2D938420EF77}" type="pres">
      <dgm:prSet presAssocID="{C962A116-27A7-4F4C-B61A-D7113368A8EB}" presName="centerShape" presStyleLbl="node0" presStyleIdx="0" presStyleCnt="1" custScaleX="175415" custScaleY="140703"/>
      <dgm:spPr/>
    </dgm:pt>
    <dgm:pt modelId="{4EF3E802-86CC-4DFA-BB50-8241BA2D422B}" type="pres">
      <dgm:prSet presAssocID="{7CDD620B-1BAE-4864-A8E2-719CC66376DA}" presName="node" presStyleLbl="node1" presStyleIdx="0" presStyleCnt="4" custScaleX="229533" custScaleY="94421">
        <dgm:presLayoutVars>
          <dgm:bulletEnabled val="1"/>
        </dgm:presLayoutVars>
      </dgm:prSet>
      <dgm:spPr/>
    </dgm:pt>
    <dgm:pt modelId="{7D662A6C-9E00-4C6E-817A-7C006C8D1858}" type="pres">
      <dgm:prSet presAssocID="{7CDD620B-1BAE-4864-A8E2-719CC66376DA}" presName="dummy" presStyleCnt="0"/>
      <dgm:spPr/>
    </dgm:pt>
    <dgm:pt modelId="{DC00236A-8DDD-4918-BAD3-427D5DC6CF53}" type="pres">
      <dgm:prSet presAssocID="{260888B8-56BA-4522-A562-46F1B480654F}" presName="sibTrans" presStyleLbl="sibTrans2D1" presStyleIdx="0" presStyleCnt="4"/>
      <dgm:spPr/>
    </dgm:pt>
    <dgm:pt modelId="{E448FFD5-D798-4CF1-8C48-C626D160F103}" type="pres">
      <dgm:prSet presAssocID="{EBACB4EA-E9CB-4B07-A6E7-621B87AA1C2A}" presName="node" presStyleLbl="node1" presStyleIdx="1" presStyleCnt="4" custScaleX="181908" custScaleY="170135" custRadScaleRad="148520">
        <dgm:presLayoutVars>
          <dgm:bulletEnabled val="1"/>
        </dgm:presLayoutVars>
      </dgm:prSet>
      <dgm:spPr/>
    </dgm:pt>
    <dgm:pt modelId="{8870556B-2FA3-4C10-AD13-025F67C82E01}" type="pres">
      <dgm:prSet presAssocID="{EBACB4EA-E9CB-4B07-A6E7-621B87AA1C2A}" presName="dummy" presStyleCnt="0"/>
      <dgm:spPr/>
    </dgm:pt>
    <dgm:pt modelId="{983CF9F1-877F-44B9-85B3-B3113221A491}" type="pres">
      <dgm:prSet presAssocID="{94DAA47E-3670-44B3-AE55-713AC89EA568}" presName="sibTrans" presStyleLbl="sibTrans2D1" presStyleIdx="1" presStyleCnt="4"/>
      <dgm:spPr/>
    </dgm:pt>
    <dgm:pt modelId="{DE0B0EFF-39C3-4C1D-849D-028999E915CD}" type="pres">
      <dgm:prSet presAssocID="{E3D1C35A-4A03-4E34-B8AB-2CF7F1037F04}" presName="node" presStyleLbl="node1" presStyleIdx="2" presStyleCnt="4" custScaleX="177364" custScaleY="110320" custRadScaleRad="134790" custRadScaleInc="-6559">
        <dgm:presLayoutVars>
          <dgm:bulletEnabled val="1"/>
        </dgm:presLayoutVars>
      </dgm:prSet>
      <dgm:spPr/>
    </dgm:pt>
    <dgm:pt modelId="{18F553F1-D151-4ADF-8997-85E09A6687BE}" type="pres">
      <dgm:prSet presAssocID="{E3D1C35A-4A03-4E34-B8AB-2CF7F1037F04}" presName="dummy" presStyleCnt="0"/>
      <dgm:spPr/>
    </dgm:pt>
    <dgm:pt modelId="{921E5BCF-172D-4A7D-A3BC-8AF0FB708B06}" type="pres">
      <dgm:prSet presAssocID="{303CB92A-3B28-4B1A-8E92-104FC79CD1F3}" presName="sibTrans" presStyleLbl="sibTrans2D1" presStyleIdx="2" presStyleCnt="4"/>
      <dgm:spPr/>
    </dgm:pt>
    <dgm:pt modelId="{B1ACF0D6-F76F-4AFA-A941-5E5D79DAA76C}" type="pres">
      <dgm:prSet presAssocID="{523B43D2-C30F-4469-A88D-599E45172641}" presName="node" presStyleLbl="node1" presStyleIdx="3" presStyleCnt="4" custScaleX="214255" custScaleY="166833" custRadScaleRad="152750" custRadScaleInc="2894">
        <dgm:presLayoutVars>
          <dgm:bulletEnabled val="1"/>
        </dgm:presLayoutVars>
      </dgm:prSet>
      <dgm:spPr/>
    </dgm:pt>
    <dgm:pt modelId="{13D75846-7D93-4843-ADA8-EACF82B5FE1A}" type="pres">
      <dgm:prSet presAssocID="{523B43D2-C30F-4469-A88D-599E45172641}" presName="dummy" presStyleCnt="0"/>
      <dgm:spPr/>
    </dgm:pt>
    <dgm:pt modelId="{B6DFFA83-E791-487B-873E-B47FB0DC0EE4}" type="pres">
      <dgm:prSet presAssocID="{C1F06414-9D8B-4A1E-8D5F-1DE553EEB2B7}" presName="sibTrans" presStyleLbl="sibTrans2D1" presStyleIdx="3" presStyleCnt="4"/>
      <dgm:spPr/>
    </dgm:pt>
  </dgm:ptLst>
  <dgm:cxnLst>
    <dgm:cxn modelId="{3A57D609-04BE-4638-9C1E-D478C563F6C8}" type="presOf" srcId="{7CDD620B-1BAE-4864-A8E2-719CC66376DA}" destId="{4EF3E802-86CC-4DFA-BB50-8241BA2D422B}" srcOrd="0" destOrd="0" presId="urn:microsoft.com/office/officeart/2005/8/layout/radial6"/>
    <dgm:cxn modelId="{B9EFD90B-5E7B-471A-8964-D4EDD0689361}" type="presOf" srcId="{EBACB4EA-E9CB-4B07-A6E7-621B87AA1C2A}" destId="{E448FFD5-D798-4CF1-8C48-C626D160F103}" srcOrd="0" destOrd="0" presId="urn:microsoft.com/office/officeart/2005/8/layout/radial6"/>
    <dgm:cxn modelId="{C927FE14-B5A5-4713-982B-1E2D0844B21B}" srcId="{C962A116-27A7-4F4C-B61A-D7113368A8EB}" destId="{E3D1C35A-4A03-4E34-B8AB-2CF7F1037F04}" srcOrd="2" destOrd="0" parTransId="{4C4EF5D2-15BF-4764-8DF8-CB1406F5C2DF}" sibTransId="{303CB92A-3B28-4B1A-8E92-104FC79CD1F3}"/>
    <dgm:cxn modelId="{969C6718-345E-43E2-8ECD-F459D18066E1}" type="presOf" srcId="{C962A116-27A7-4F4C-B61A-D7113368A8EB}" destId="{4BC20AD9-4586-47BD-900E-2D938420EF77}" srcOrd="0" destOrd="0" presId="urn:microsoft.com/office/officeart/2005/8/layout/radial6"/>
    <dgm:cxn modelId="{CE9AB31A-B9DE-4932-8EFB-D9C749742230}" srcId="{C962A116-27A7-4F4C-B61A-D7113368A8EB}" destId="{7CDD620B-1BAE-4864-A8E2-719CC66376DA}" srcOrd="0" destOrd="0" parTransId="{CD0E51D4-18B8-4FE8-AAF1-85296F62D4D4}" sibTransId="{260888B8-56BA-4522-A562-46F1B480654F}"/>
    <dgm:cxn modelId="{EDB6D065-8CA2-4C3C-9597-F122032941B0}" type="presOf" srcId="{260888B8-56BA-4522-A562-46F1B480654F}" destId="{DC00236A-8DDD-4918-BAD3-427D5DC6CF53}" srcOrd="0" destOrd="0" presId="urn:microsoft.com/office/officeart/2005/8/layout/radial6"/>
    <dgm:cxn modelId="{94E7E14F-8216-4AB2-839E-66F59F77D683}" srcId="{C962A116-27A7-4F4C-B61A-D7113368A8EB}" destId="{523B43D2-C30F-4469-A88D-599E45172641}" srcOrd="3" destOrd="0" parTransId="{732623B4-B18B-46A6-B052-3795D6E65DF2}" sibTransId="{C1F06414-9D8B-4A1E-8D5F-1DE553EEB2B7}"/>
    <dgm:cxn modelId="{1FBC6972-1B77-4EA3-AF6B-7B898E8614BF}" type="presOf" srcId="{C1F06414-9D8B-4A1E-8D5F-1DE553EEB2B7}" destId="{B6DFFA83-E791-487B-873E-B47FB0DC0EE4}" srcOrd="0" destOrd="0" presId="urn:microsoft.com/office/officeart/2005/8/layout/radial6"/>
    <dgm:cxn modelId="{E4F57784-4BFF-46F1-A3FB-DB8C8F2D83A6}" type="presOf" srcId="{BB1985F9-B22A-48B8-81B0-FE204B7F81F4}" destId="{B2A1CB77-8F49-47BC-8C0B-288E27F8F187}" srcOrd="0" destOrd="0" presId="urn:microsoft.com/office/officeart/2005/8/layout/radial6"/>
    <dgm:cxn modelId="{25DEA78B-EEE7-4C80-965C-C647E6EA1807}" srcId="{C962A116-27A7-4F4C-B61A-D7113368A8EB}" destId="{EBACB4EA-E9CB-4B07-A6E7-621B87AA1C2A}" srcOrd="1" destOrd="0" parTransId="{53A8DD9D-6EBE-4DEA-8BC5-277220F39310}" sibTransId="{94DAA47E-3670-44B3-AE55-713AC89EA568}"/>
    <dgm:cxn modelId="{9E03998C-5E34-4BA2-8E68-1100AEF015E5}" srcId="{BB1985F9-B22A-48B8-81B0-FE204B7F81F4}" destId="{C962A116-27A7-4F4C-B61A-D7113368A8EB}" srcOrd="0" destOrd="0" parTransId="{3264F383-2FE0-4404-AF02-EDB821215698}" sibTransId="{E76DC8BB-004F-48DA-B423-8968911009EB}"/>
    <dgm:cxn modelId="{42CA7896-3E8A-4969-B770-D523B245BEFF}" type="presOf" srcId="{303CB92A-3B28-4B1A-8E92-104FC79CD1F3}" destId="{921E5BCF-172D-4A7D-A3BC-8AF0FB708B06}" srcOrd="0" destOrd="0" presId="urn:microsoft.com/office/officeart/2005/8/layout/radial6"/>
    <dgm:cxn modelId="{92DADEAD-13DF-4837-8941-25038D956BF6}" type="presOf" srcId="{94DAA47E-3670-44B3-AE55-713AC89EA568}" destId="{983CF9F1-877F-44B9-85B3-B3113221A491}" srcOrd="0" destOrd="0" presId="urn:microsoft.com/office/officeart/2005/8/layout/radial6"/>
    <dgm:cxn modelId="{A48B20B5-050E-4772-983E-368044A8558B}" type="presOf" srcId="{523B43D2-C30F-4469-A88D-599E45172641}" destId="{B1ACF0D6-F76F-4AFA-A941-5E5D79DAA76C}" srcOrd="0" destOrd="0" presId="urn:microsoft.com/office/officeart/2005/8/layout/radial6"/>
    <dgm:cxn modelId="{D8FFD2E1-8D9A-461A-9334-BA2A5A609CA4}" type="presOf" srcId="{E3D1C35A-4A03-4E34-B8AB-2CF7F1037F04}" destId="{DE0B0EFF-39C3-4C1D-849D-028999E915CD}" srcOrd="0" destOrd="0" presId="urn:microsoft.com/office/officeart/2005/8/layout/radial6"/>
    <dgm:cxn modelId="{20C14EE7-5F30-4919-A110-E8B785BD82EA}" type="presParOf" srcId="{B2A1CB77-8F49-47BC-8C0B-288E27F8F187}" destId="{4BC20AD9-4586-47BD-900E-2D938420EF77}" srcOrd="0" destOrd="0" presId="urn:microsoft.com/office/officeart/2005/8/layout/radial6"/>
    <dgm:cxn modelId="{5C608A3F-BC48-424C-B7D8-085CB7E27472}" type="presParOf" srcId="{B2A1CB77-8F49-47BC-8C0B-288E27F8F187}" destId="{4EF3E802-86CC-4DFA-BB50-8241BA2D422B}" srcOrd="1" destOrd="0" presId="urn:microsoft.com/office/officeart/2005/8/layout/radial6"/>
    <dgm:cxn modelId="{E8CBDB6C-2D4A-4709-94C1-A5AD55B6A87F}" type="presParOf" srcId="{B2A1CB77-8F49-47BC-8C0B-288E27F8F187}" destId="{7D662A6C-9E00-4C6E-817A-7C006C8D1858}" srcOrd="2" destOrd="0" presId="urn:microsoft.com/office/officeart/2005/8/layout/radial6"/>
    <dgm:cxn modelId="{8CA4B835-85F0-44F4-A9E0-DE8F099ED326}" type="presParOf" srcId="{B2A1CB77-8F49-47BC-8C0B-288E27F8F187}" destId="{DC00236A-8DDD-4918-BAD3-427D5DC6CF53}" srcOrd="3" destOrd="0" presId="urn:microsoft.com/office/officeart/2005/8/layout/radial6"/>
    <dgm:cxn modelId="{7D70CD80-4C49-40D0-8927-88FC6F9B9CE0}" type="presParOf" srcId="{B2A1CB77-8F49-47BC-8C0B-288E27F8F187}" destId="{E448FFD5-D798-4CF1-8C48-C626D160F103}" srcOrd="4" destOrd="0" presId="urn:microsoft.com/office/officeart/2005/8/layout/radial6"/>
    <dgm:cxn modelId="{B027A746-B9BB-4778-831E-318BD7A2DD2B}" type="presParOf" srcId="{B2A1CB77-8F49-47BC-8C0B-288E27F8F187}" destId="{8870556B-2FA3-4C10-AD13-025F67C82E01}" srcOrd="5" destOrd="0" presId="urn:microsoft.com/office/officeart/2005/8/layout/radial6"/>
    <dgm:cxn modelId="{934C2023-8CEE-4278-8E5C-E71E475E9FC1}" type="presParOf" srcId="{B2A1CB77-8F49-47BC-8C0B-288E27F8F187}" destId="{983CF9F1-877F-44B9-85B3-B3113221A491}" srcOrd="6" destOrd="0" presId="urn:microsoft.com/office/officeart/2005/8/layout/radial6"/>
    <dgm:cxn modelId="{59A80F8F-5797-476F-A769-CB1D1ABE36C4}" type="presParOf" srcId="{B2A1CB77-8F49-47BC-8C0B-288E27F8F187}" destId="{DE0B0EFF-39C3-4C1D-849D-028999E915CD}" srcOrd="7" destOrd="0" presId="urn:microsoft.com/office/officeart/2005/8/layout/radial6"/>
    <dgm:cxn modelId="{2780ABAD-B9A7-46BC-A6B0-78794C3E2B82}" type="presParOf" srcId="{B2A1CB77-8F49-47BC-8C0B-288E27F8F187}" destId="{18F553F1-D151-4ADF-8997-85E09A6687BE}" srcOrd="8" destOrd="0" presId="urn:microsoft.com/office/officeart/2005/8/layout/radial6"/>
    <dgm:cxn modelId="{17921AFA-49D8-4FCC-A5DC-B8962B318781}" type="presParOf" srcId="{B2A1CB77-8F49-47BC-8C0B-288E27F8F187}" destId="{921E5BCF-172D-4A7D-A3BC-8AF0FB708B06}" srcOrd="9" destOrd="0" presId="urn:microsoft.com/office/officeart/2005/8/layout/radial6"/>
    <dgm:cxn modelId="{7D4D1B0A-8176-4DD1-9D48-8F6B6175015F}" type="presParOf" srcId="{B2A1CB77-8F49-47BC-8C0B-288E27F8F187}" destId="{B1ACF0D6-F76F-4AFA-A941-5E5D79DAA76C}" srcOrd="10" destOrd="0" presId="urn:microsoft.com/office/officeart/2005/8/layout/radial6"/>
    <dgm:cxn modelId="{480EA3E6-DBA3-49BC-BAFD-9BE021D0EC0A}" type="presParOf" srcId="{B2A1CB77-8F49-47BC-8C0B-288E27F8F187}" destId="{13D75846-7D93-4843-ADA8-EACF82B5FE1A}" srcOrd="11" destOrd="0" presId="urn:microsoft.com/office/officeart/2005/8/layout/radial6"/>
    <dgm:cxn modelId="{B380CA4C-E186-4FEC-A9BE-3A0728B897A2}" type="presParOf" srcId="{B2A1CB77-8F49-47BC-8C0B-288E27F8F187}" destId="{B6DFFA83-E791-487B-873E-B47FB0DC0EE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31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89C4244C-8672-4285-A4A8-50E51925C8C0}" type="doc">
      <dgm:prSet loTypeId="urn:microsoft.com/office/officeart/2005/8/layout/vList6" loCatId="process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uk-UA"/>
        </a:p>
      </dgm:t>
    </dgm:pt>
    <dgm:pt modelId="{D682B3BD-95B5-472A-A8DE-4FD1F0197447}">
      <dgm:prSet phldrT="[Текст]"/>
      <dgm:spPr/>
      <dgm:t>
        <a:bodyPr/>
        <a:lstStyle/>
        <a:p>
          <a:r>
            <a:rPr lang="uk-UA"/>
            <a:t>Сюжет 1 </a:t>
          </a:r>
        </a:p>
      </dgm:t>
    </dgm:pt>
    <dgm:pt modelId="{21DF3899-472E-4DA5-A30B-C5F71549D9BD}" type="parTrans" cxnId="{15485A03-12B7-4C6F-A78A-7F4E0823A9D6}">
      <dgm:prSet/>
      <dgm:spPr/>
      <dgm:t>
        <a:bodyPr/>
        <a:lstStyle/>
        <a:p>
          <a:endParaRPr lang="uk-UA"/>
        </a:p>
      </dgm:t>
    </dgm:pt>
    <dgm:pt modelId="{4F5AFA03-E248-46C3-BAE6-93A906ECA12B}" type="sibTrans" cxnId="{15485A03-12B7-4C6F-A78A-7F4E0823A9D6}">
      <dgm:prSet/>
      <dgm:spPr/>
      <dgm:t>
        <a:bodyPr/>
        <a:lstStyle/>
        <a:p>
          <a:endParaRPr lang="uk-UA"/>
        </a:p>
      </dgm:t>
    </dgm:pt>
    <dgm:pt modelId="{35196648-F986-4AB0-B7D1-2A1EF3CF8A7E}">
      <dgm:prSet phldrT="[Текст]"/>
      <dgm:spPr/>
      <dgm:t>
        <a:bodyPr/>
        <a:lstStyle/>
        <a:p>
          <a:r>
            <a:rPr lang="uk-UA"/>
            <a:t>подія 1</a:t>
          </a:r>
        </a:p>
      </dgm:t>
    </dgm:pt>
    <dgm:pt modelId="{8B377985-7DDE-4A60-BB94-9F790320348E}" type="parTrans" cxnId="{54F257E9-B093-462E-AE99-DF45618F5863}">
      <dgm:prSet/>
      <dgm:spPr/>
      <dgm:t>
        <a:bodyPr/>
        <a:lstStyle/>
        <a:p>
          <a:endParaRPr lang="uk-UA"/>
        </a:p>
      </dgm:t>
    </dgm:pt>
    <dgm:pt modelId="{D9B3302E-B86E-4534-8957-93C9E4F0C78A}" type="sibTrans" cxnId="{54F257E9-B093-462E-AE99-DF45618F5863}">
      <dgm:prSet/>
      <dgm:spPr/>
      <dgm:t>
        <a:bodyPr/>
        <a:lstStyle/>
        <a:p>
          <a:endParaRPr lang="uk-UA"/>
        </a:p>
      </dgm:t>
    </dgm:pt>
    <dgm:pt modelId="{65F016DE-5172-4BC9-8992-34420A69FB71}">
      <dgm:prSet phldrT="[Текст]"/>
      <dgm:spPr/>
      <dgm:t>
        <a:bodyPr/>
        <a:lstStyle/>
        <a:p>
          <a:r>
            <a:rPr lang="uk-UA"/>
            <a:t>подія ...</a:t>
          </a:r>
        </a:p>
      </dgm:t>
    </dgm:pt>
    <dgm:pt modelId="{ADA1C493-2814-469F-9C7B-B0A31CD9D03F}" type="parTrans" cxnId="{6FC988E0-4B87-44E3-8576-9234220D5C0D}">
      <dgm:prSet/>
      <dgm:spPr/>
      <dgm:t>
        <a:bodyPr/>
        <a:lstStyle/>
        <a:p>
          <a:endParaRPr lang="uk-UA"/>
        </a:p>
      </dgm:t>
    </dgm:pt>
    <dgm:pt modelId="{D76F2E15-0783-4937-AFF2-689B95C914BE}" type="sibTrans" cxnId="{6FC988E0-4B87-44E3-8576-9234220D5C0D}">
      <dgm:prSet/>
      <dgm:spPr/>
      <dgm:t>
        <a:bodyPr/>
        <a:lstStyle/>
        <a:p>
          <a:endParaRPr lang="uk-UA"/>
        </a:p>
      </dgm:t>
    </dgm:pt>
    <dgm:pt modelId="{9BD0C3A5-B818-4EDD-8C8B-31AA653C1B9E}">
      <dgm:prSet phldrT="[Текст]"/>
      <dgm:spPr/>
      <dgm:t>
        <a:bodyPr/>
        <a:lstStyle/>
        <a:p>
          <a:r>
            <a:rPr lang="uk-UA"/>
            <a:t>Сюжет 2</a:t>
          </a:r>
        </a:p>
      </dgm:t>
    </dgm:pt>
    <dgm:pt modelId="{22C44BD0-8B41-4DBC-AEDE-F95D8A4EA813}" type="parTrans" cxnId="{8907E732-57D6-4739-8D7A-C340F2DE8B48}">
      <dgm:prSet/>
      <dgm:spPr/>
      <dgm:t>
        <a:bodyPr/>
        <a:lstStyle/>
        <a:p>
          <a:endParaRPr lang="uk-UA"/>
        </a:p>
      </dgm:t>
    </dgm:pt>
    <dgm:pt modelId="{4E215E00-1FE0-49F1-A90A-578D88891E10}" type="sibTrans" cxnId="{8907E732-57D6-4739-8D7A-C340F2DE8B48}">
      <dgm:prSet/>
      <dgm:spPr/>
      <dgm:t>
        <a:bodyPr/>
        <a:lstStyle/>
        <a:p>
          <a:endParaRPr lang="uk-UA"/>
        </a:p>
      </dgm:t>
    </dgm:pt>
    <dgm:pt modelId="{DAD138E7-BA37-4584-9182-99B72977CFAE}">
      <dgm:prSet phldrT="[Текст]"/>
      <dgm:spPr/>
      <dgm:t>
        <a:bodyPr/>
        <a:lstStyle/>
        <a:p>
          <a:r>
            <a:rPr lang="uk-UA"/>
            <a:t>подія 1 </a:t>
          </a:r>
        </a:p>
      </dgm:t>
    </dgm:pt>
    <dgm:pt modelId="{989D0593-CF8B-4492-9239-DA746751E84E}" type="parTrans" cxnId="{64AA23FC-6322-4AEF-BE4B-5E0DB6EEFE2F}">
      <dgm:prSet/>
      <dgm:spPr/>
      <dgm:t>
        <a:bodyPr/>
        <a:lstStyle/>
        <a:p>
          <a:endParaRPr lang="uk-UA"/>
        </a:p>
      </dgm:t>
    </dgm:pt>
    <dgm:pt modelId="{12838E25-BF25-42AB-8D4B-3C7C17E03D75}" type="sibTrans" cxnId="{64AA23FC-6322-4AEF-BE4B-5E0DB6EEFE2F}">
      <dgm:prSet/>
      <dgm:spPr/>
      <dgm:t>
        <a:bodyPr/>
        <a:lstStyle/>
        <a:p>
          <a:endParaRPr lang="uk-UA"/>
        </a:p>
      </dgm:t>
    </dgm:pt>
    <dgm:pt modelId="{2603951B-E033-45E2-80A0-72147415D0E6}">
      <dgm:prSet phldrT="[Текст]"/>
      <dgm:spPr/>
      <dgm:t>
        <a:bodyPr/>
        <a:lstStyle/>
        <a:p>
          <a:r>
            <a:rPr lang="uk-UA"/>
            <a:t>подія ...</a:t>
          </a:r>
        </a:p>
      </dgm:t>
    </dgm:pt>
    <dgm:pt modelId="{D9F4C1CD-350C-4482-B0B2-6E465666DE3C}" type="parTrans" cxnId="{AD6E2CFE-6188-4232-8449-64AD473B6121}">
      <dgm:prSet/>
      <dgm:spPr/>
      <dgm:t>
        <a:bodyPr/>
        <a:lstStyle/>
        <a:p>
          <a:endParaRPr lang="uk-UA"/>
        </a:p>
      </dgm:t>
    </dgm:pt>
    <dgm:pt modelId="{9FD06AE9-AACF-4869-A488-DDEBA72894F2}" type="sibTrans" cxnId="{AD6E2CFE-6188-4232-8449-64AD473B6121}">
      <dgm:prSet/>
      <dgm:spPr/>
      <dgm:t>
        <a:bodyPr/>
        <a:lstStyle/>
        <a:p>
          <a:endParaRPr lang="uk-UA"/>
        </a:p>
      </dgm:t>
    </dgm:pt>
    <dgm:pt modelId="{E67F41CF-C6A1-40F7-BBE1-0D40863E286C}" type="pres">
      <dgm:prSet presAssocID="{89C4244C-8672-4285-A4A8-50E51925C8C0}" presName="Name0" presStyleCnt="0">
        <dgm:presLayoutVars>
          <dgm:dir/>
          <dgm:animLvl val="lvl"/>
          <dgm:resizeHandles/>
        </dgm:presLayoutVars>
      </dgm:prSet>
      <dgm:spPr/>
    </dgm:pt>
    <dgm:pt modelId="{0908140C-A471-4470-AF27-A461940C7D10}" type="pres">
      <dgm:prSet presAssocID="{D682B3BD-95B5-472A-A8DE-4FD1F0197447}" presName="linNode" presStyleCnt="0"/>
      <dgm:spPr/>
    </dgm:pt>
    <dgm:pt modelId="{31CF0B6C-BD65-4854-B12B-43ACDFA14681}" type="pres">
      <dgm:prSet presAssocID="{D682B3BD-95B5-472A-A8DE-4FD1F0197447}" presName="parentShp" presStyleLbl="node1" presStyleIdx="0" presStyleCnt="2">
        <dgm:presLayoutVars>
          <dgm:bulletEnabled val="1"/>
        </dgm:presLayoutVars>
      </dgm:prSet>
      <dgm:spPr/>
    </dgm:pt>
    <dgm:pt modelId="{FE5EBDB1-0E3E-4244-AC4A-6784E6A28836}" type="pres">
      <dgm:prSet presAssocID="{D682B3BD-95B5-472A-A8DE-4FD1F0197447}" presName="childShp" presStyleLbl="bgAccFollowNode1" presStyleIdx="0" presStyleCnt="2">
        <dgm:presLayoutVars>
          <dgm:bulletEnabled val="1"/>
        </dgm:presLayoutVars>
      </dgm:prSet>
      <dgm:spPr/>
    </dgm:pt>
    <dgm:pt modelId="{7A3EB811-1379-4D52-B5B3-D1181AB8E616}" type="pres">
      <dgm:prSet presAssocID="{4F5AFA03-E248-46C3-BAE6-93A906ECA12B}" presName="spacing" presStyleCnt="0"/>
      <dgm:spPr/>
    </dgm:pt>
    <dgm:pt modelId="{BE67D517-5B30-40E1-97B6-18677CA94213}" type="pres">
      <dgm:prSet presAssocID="{9BD0C3A5-B818-4EDD-8C8B-31AA653C1B9E}" presName="linNode" presStyleCnt="0"/>
      <dgm:spPr/>
    </dgm:pt>
    <dgm:pt modelId="{7CA2B171-0361-483C-B1BD-8846FCC04776}" type="pres">
      <dgm:prSet presAssocID="{9BD0C3A5-B818-4EDD-8C8B-31AA653C1B9E}" presName="parentShp" presStyleLbl="node1" presStyleIdx="1" presStyleCnt="2">
        <dgm:presLayoutVars>
          <dgm:bulletEnabled val="1"/>
        </dgm:presLayoutVars>
      </dgm:prSet>
      <dgm:spPr/>
    </dgm:pt>
    <dgm:pt modelId="{89918AFB-A749-4B9C-B7FD-8F2A5E5786BD}" type="pres">
      <dgm:prSet presAssocID="{9BD0C3A5-B818-4EDD-8C8B-31AA653C1B9E}" presName="childShp" presStyleLbl="bgAccFollowNode1" presStyleIdx="1" presStyleCnt="2">
        <dgm:presLayoutVars>
          <dgm:bulletEnabled val="1"/>
        </dgm:presLayoutVars>
      </dgm:prSet>
      <dgm:spPr/>
    </dgm:pt>
  </dgm:ptLst>
  <dgm:cxnLst>
    <dgm:cxn modelId="{15485A03-12B7-4C6F-A78A-7F4E0823A9D6}" srcId="{89C4244C-8672-4285-A4A8-50E51925C8C0}" destId="{D682B3BD-95B5-472A-A8DE-4FD1F0197447}" srcOrd="0" destOrd="0" parTransId="{21DF3899-472E-4DA5-A30B-C5F71549D9BD}" sibTransId="{4F5AFA03-E248-46C3-BAE6-93A906ECA12B}"/>
    <dgm:cxn modelId="{D8169F14-CF54-47AE-8C7A-E206428DC083}" type="presOf" srcId="{9BD0C3A5-B818-4EDD-8C8B-31AA653C1B9E}" destId="{7CA2B171-0361-483C-B1BD-8846FCC04776}" srcOrd="0" destOrd="0" presId="urn:microsoft.com/office/officeart/2005/8/layout/vList6"/>
    <dgm:cxn modelId="{DD1CCA2C-5C09-47E2-980E-8682DBDEE6E2}" type="presOf" srcId="{89C4244C-8672-4285-A4A8-50E51925C8C0}" destId="{E67F41CF-C6A1-40F7-BBE1-0D40863E286C}" srcOrd="0" destOrd="0" presId="urn:microsoft.com/office/officeart/2005/8/layout/vList6"/>
    <dgm:cxn modelId="{8907E732-57D6-4739-8D7A-C340F2DE8B48}" srcId="{89C4244C-8672-4285-A4A8-50E51925C8C0}" destId="{9BD0C3A5-B818-4EDD-8C8B-31AA653C1B9E}" srcOrd="1" destOrd="0" parTransId="{22C44BD0-8B41-4DBC-AEDE-F95D8A4EA813}" sibTransId="{4E215E00-1FE0-49F1-A90A-578D88891E10}"/>
    <dgm:cxn modelId="{31E2A76F-1889-4E8D-A41E-D772C3A86890}" type="presOf" srcId="{65F016DE-5172-4BC9-8992-34420A69FB71}" destId="{FE5EBDB1-0E3E-4244-AC4A-6784E6A28836}" srcOrd="0" destOrd="1" presId="urn:microsoft.com/office/officeart/2005/8/layout/vList6"/>
    <dgm:cxn modelId="{B954C1A5-7907-47F5-BB25-3DE9C3DA042E}" type="presOf" srcId="{35196648-F986-4AB0-B7D1-2A1EF3CF8A7E}" destId="{FE5EBDB1-0E3E-4244-AC4A-6784E6A28836}" srcOrd="0" destOrd="0" presId="urn:microsoft.com/office/officeart/2005/8/layout/vList6"/>
    <dgm:cxn modelId="{6FC988E0-4B87-44E3-8576-9234220D5C0D}" srcId="{D682B3BD-95B5-472A-A8DE-4FD1F0197447}" destId="{65F016DE-5172-4BC9-8992-34420A69FB71}" srcOrd="1" destOrd="0" parTransId="{ADA1C493-2814-469F-9C7B-B0A31CD9D03F}" sibTransId="{D76F2E15-0783-4937-AFF2-689B95C914BE}"/>
    <dgm:cxn modelId="{A9F9F6E3-B9B1-46D3-B154-545A0363C4D3}" type="presOf" srcId="{DAD138E7-BA37-4584-9182-99B72977CFAE}" destId="{89918AFB-A749-4B9C-B7FD-8F2A5E5786BD}" srcOrd="0" destOrd="0" presId="urn:microsoft.com/office/officeart/2005/8/layout/vList6"/>
    <dgm:cxn modelId="{877BC8E8-58E8-43F7-A985-8DB415CBCA8F}" type="presOf" srcId="{2603951B-E033-45E2-80A0-72147415D0E6}" destId="{89918AFB-A749-4B9C-B7FD-8F2A5E5786BD}" srcOrd="0" destOrd="1" presId="urn:microsoft.com/office/officeart/2005/8/layout/vList6"/>
    <dgm:cxn modelId="{54F257E9-B093-462E-AE99-DF45618F5863}" srcId="{D682B3BD-95B5-472A-A8DE-4FD1F0197447}" destId="{35196648-F986-4AB0-B7D1-2A1EF3CF8A7E}" srcOrd="0" destOrd="0" parTransId="{8B377985-7DDE-4A60-BB94-9F790320348E}" sibTransId="{D9B3302E-B86E-4534-8957-93C9E4F0C78A}"/>
    <dgm:cxn modelId="{64AA23FC-6322-4AEF-BE4B-5E0DB6EEFE2F}" srcId="{9BD0C3A5-B818-4EDD-8C8B-31AA653C1B9E}" destId="{DAD138E7-BA37-4584-9182-99B72977CFAE}" srcOrd="0" destOrd="0" parTransId="{989D0593-CF8B-4492-9239-DA746751E84E}" sibTransId="{12838E25-BF25-42AB-8D4B-3C7C17E03D75}"/>
    <dgm:cxn modelId="{008AD7FC-7C57-401D-A406-EDDA9062D88F}" type="presOf" srcId="{D682B3BD-95B5-472A-A8DE-4FD1F0197447}" destId="{31CF0B6C-BD65-4854-B12B-43ACDFA14681}" srcOrd="0" destOrd="0" presId="urn:microsoft.com/office/officeart/2005/8/layout/vList6"/>
    <dgm:cxn modelId="{AD6E2CFE-6188-4232-8449-64AD473B6121}" srcId="{9BD0C3A5-B818-4EDD-8C8B-31AA653C1B9E}" destId="{2603951B-E033-45E2-80A0-72147415D0E6}" srcOrd="1" destOrd="0" parTransId="{D9F4C1CD-350C-4482-B0B2-6E465666DE3C}" sibTransId="{9FD06AE9-AACF-4869-A488-DDEBA72894F2}"/>
    <dgm:cxn modelId="{0EC7C7D1-1D42-4026-9347-238DDBD7A8F7}" type="presParOf" srcId="{E67F41CF-C6A1-40F7-BBE1-0D40863E286C}" destId="{0908140C-A471-4470-AF27-A461940C7D10}" srcOrd="0" destOrd="0" presId="urn:microsoft.com/office/officeart/2005/8/layout/vList6"/>
    <dgm:cxn modelId="{32F9BB70-9764-4F07-9C96-83EF26067488}" type="presParOf" srcId="{0908140C-A471-4470-AF27-A461940C7D10}" destId="{31CF0B6C-BD65-4854-B12B-43ACDFA14681}" srcOrd="0" destOrd="0" presId="urn:microsoft.com/office/officeart/2005/8/layout/vList6"/>
    <dgm:cxn modelId="{EF558C3D-F7FB-4671-9E65-F278150E053B}" type="presParOf" srcId="{0908140C-A471-4470-AF27-A461940C7D10}" destId="{FE5EBDB1-0E3E-4244-AC4A-6784E6A28836}" srcOrd="1" destOrd="0" presId="urn:microsoft.com/office/officeart/2005/8/layout/vList6"/>
    <dgm:cxn modelId="{D06C04D8-D485-4D89-915F-10AF5F55A367}" type="presParOf" srcId="{E67F41CF-C6A1-40F7-BBE1-0D40863E286C}" destId="{7A3EB811-1379-4D52-B5B3-D1181AB8E616}" srcOrd="1" destOrd="0" presId="urn:microsoft.com/office/officeart/2005/8/layout/vList6"/>
    <dgm:cxn modelId="{AF19F1FF-FF6A-4B9B-9EC4-24E6F254B2E6}" type="presParOf" srcId="{E67F41CF-C6A1-40F7-BBE1-0D40863E286C}" destId="{BE67D517-5B30-40E1-97B6-18677CA94213}" srcOrd="2" destOrd="0" presId="urn:microsoft.com/office/officeart/2005/8/layout/vList6"/>
    <dgm:cxn modelId="{A72B54EE-21E1-49A7-8D52-E2305F637227}" type="presParOf" srcId="{BE67D517-5B30-40E1-97B6-18677CA94213}" destId="{7CA2B171-0361-483C-B1BD-8846FCC04776}" srcOrd="0" destOrd="0" presId="urn:microsoft.com/office/officeart/2005/8/layout/vList6"/>
    <dgm:cxn modelId="{BF2CB87D-167F-421D-9F0B-CDE8F190C7C7}" type="presParOf" srcId="{BE67D517-5B30-40E1-97B6-18677CA94213}" destId="{89918AFB-A749-4B9C-B7FD-8F2A5E5786B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6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87AB7CEF-D418-4857-8AAB-6A044AD5AB69}" type="doc">
      <dgm:prSet loTypeId="urn:microsoft.com/office/officeart/2005/8/layout/hProcess9" loCatId="process" qsTypeId="urn:microsoft.com/office/officeart/2005/8/quickstyle/simple1" qsCatId="simple" csTypeId="urn:microsoft.com/office/officeart/2005/8/colors/colorful1" csCatId="colorful" phldr="1"/>
      <dgm:spPr/>
    </dgm:pt>
    <dgm:pt modelId="{D3E71CBD-2444-47F3-B940-ED6AD814377B}">
      <dgm:prSet phldrT="[Текст]"/>
      <dgm:spPr/>
      <dgm:t>
        <a:bodyPr/>
        <a:lstStyle/>
        <a:p>
          <a:r>
            <a:rPr lang="uk-UA"/>
            <a:t>Розв</a:t>
          </a:r>
          <a:r>
            <a:rPr lang="en-US"/>
            <a:t>'</a:t>
          </a:r>
          <a:r>
            <a:rPr lang="uk-UA"/>
            <a:t>язка</a:t>
          </a:r>
        </a:p>
      </dgm:t>
    </dgm:pt>
    <dgm:pt modelId="{0F80698F-9433-46A0-B336-125218F08F79}" type="parTrans" cxnId="{CD9FFDCD-FA6D-4595-9BA9-D18A23F3D90A}">
      <dgm:prSet/>
      <dgm:spPr/>
      <dgm:t>
        <a:bodyPr/>
        <a:lstStyle/>
        <a:p>
          <a:endParaRPr lang="uk-UA"/>
        </a:p>
      </dgm:t>
    </dgm:pt>
    <dgm:pt modelId="{19180A64-727F-4C60-96EF-D32A87C85210}" type="sibTrans" cxnId="{CD9FFDCD-FA6D-4595-9BA9-D18A23F3D90A}">
      <dgm:prSet/>
      <dgm:spPr/>
      <dgm:t>
        <a:bodyPr/>
        <a:lstStyle/>
        <a:p>
          <a:endParaRPr lang="uk-UA"/>
        </a:p>
      </dgm:t>
    </dgm:pt>
    <dgm:pt modelId="{CBA10528-A88B-418D-A005-238A286ED78C}">
      <dgm:prSet phldrT="[Текст]"/>
      <dgm:spPr/>
      <dgm:t>
        <a:bodyPr/>
        <a:lstStyle/>
        <a:p>
          <a:r>
            <a:rPr lang="uk-UA"/>
            <a:t>Події ...</a:t>
          </a:r>
        </a:p>
      </dgm:t>
    </dgm:pt>
    <dgm:pt modelId="{2C42318C-C6C7-4DC0-A43F-CC28D514C2CA}" type="parTrans" cxnId="{104678CB-2DB6-4900-AEB2-4BD19C541C2F}">
      <dgm:prSet/>
      <dgm:spPr/>
      <dgm:t>
        <a:bodyPr/>
        <a:lstStyle/>
        <a:p>
          <a:endParaRPr lang="uk-UA"/>
        </a:p>
      </dgm:t>
    </dgm:pt>
    <dgm:pt modelId="{F4DFFA37-3BC7-4FD3-9466-B8755A63C89D}" type="sibTrans" cxnId="{104678CB-2DB6-4900-AEB2-4BD19C541C2F}">
      <dgm:prSet/>
      <dgm:spPr/>
      <dgm:t>
        <a:bodyPr/>
        <a:lstStyle/>
        <a:p>
          <a:endParaRPr lang="uk-UA"/>
        </a:p>
      </dgm:t>
    </dgm:pt>
    <dgm:pt modelId="{F38224B8-63A7-47C1-8A1D-3DD692A16EDD}">
      <dgm:prSet phldrT="[Текст]"/>
      <dgm:spPr/>
      <dgm:t>
        <a:bodyPr/>
        <a:lstStyle/>
        <a:p>
          <a:r>
            <a:rPr lang="uk-UA"/>
            <a:t>Зав</a:t>
          </a:r>
          <a:r>
            <a:rPr lang="en-US"/>
            <a:t>'</a:t>
          </a:r>
          <a:r>
            <a:rPr lang="uk-UA"/>
            <a:t>язка</a:t>
          </a:r>
        </a:p>
      </dgm:t>
    </dgm:pt>
    <dgm:pt modelId="{E4FF141D-92FB-49BD-AA69-773D1E87B0FA}" type="parTrans" cxnId="{AC747AD3-CF4E-4A91-BD40-464A399AC552}">
      <dgm:prSet/>
      <dgm:spPr/>
      <dgm:t>
        <a:bodyPr/>
        <a:lstStyle/>
        <a:p>
          <a:endParaRPr lang="uk-UA"/>
        </a:p>
      </dgm:t>
    </dgm:pt>
    <dgm:pt modelId="{79B5375B-4ECE-48FE-9160-878CD9C0B0D7}" type="sibTrans" cxnId="{AC747AD3-CF4E-4A91-BD40-464A399AC552}">
      <dgm:prSet/>
      <dgm:spPr/>
      <dgm:t>
        <a:bodyPr/>
        <a:lstStyle/>
        <a:p>
          <a:endParaRPr lang="uk-UA"/>
        </a:p>
      </dgm:t>
    </dgm:pt>
    <dgm:pt modelId="{85D1D3C6-7C1F-4CD1-92FE-33A8C7BBFB18}" type="pres">
      <dgm:prSet presAssocID="{87AB7CEF-D418-4857-8AAB-6A044AD5AB69}" presName="CompostProcess" presStyleCnt="0">
        <dgm:presLayoutVars>
          <dgm:dir/>
          <dgm:resizeHandles val="exact"/>
        </dgm:presLayoutVars>
      </dgm:prSet>
      <dgm:spPr/>
    </dgm:pt>
    <dgm:pt modelId="{22B916DC-44FD-4182-AC40-F8E20C47156D}" type="pres">
      <dgm:prSet presAssocID="{87AB7CEF-D418-4857-8AAB-6A044AD5AB69}" presName="arrow" presStyleLbl="bgShp" presStyleIdx="0" presStyleCnt="1"/>
      <dgm:spPr/>
    </dgm:pt>
    <dgm:pt modelId="{A28D8F7D-A41C-4E31-9925-134AE89BE29E}" type="pres">
      <dgm:prSet presAssocID="{87AB7CEF-D418-4857-8AAB-6A044AD5AB69}" presName="linearProcess" presStyleCnt="0"/>
      <dgm:spPr/>
    </dgm:pt>
    <dgm:pt modelId="{366A8172-BE80-48DA-90EC-2BB28FD12004}" type="pres">
      <dgm:prSet presAssocID="{D3E71CBD-2444-47F3-B940-ED6AD814377B}" presName="textNode" presStyleLbl="node1" presStyleIdx="0" presStyleCnt="3">
        <dgm:presLayoutVars>
          <dgm:bulletEnabled val="1"/>
        </dgm:presLayoutVars>
      </dgm:prSet>
      <dgm:spPr/>
    </dgm:pt>
    <dgm:pt modelId="{E49E22A2-46B8-4A4D-A07B-B0BA92E95235}" type="pres">
      <dgm:prSet presAssocID="{19180A64-727F-4C60-96EF-D32A87C85210}" presName="sibTrans" presStyleCnt="0"/>
      <dgm:spPr/>
    </dgm:pt>
    <dgm:pt modelId="{3558F5B9-7F2A-4745-87E3-1ECD1E87CDE6}" type="pres">
      <dgm:prSet presAssocID="{CBA10528-A88B-418D-A005-238A286ED78C}" presName="textNode" presStyleLbl="node1" presStyleIdx="1" presStyleCnt="3">
        <dgm:presLayoutVars>
          <dgm:bulletEnabled val="1"/>
        </dgm:presLayoutVars>
      </dgm:prSet>
      <dgm:spPr/>
    </dgm:pt>
    <dgm:pt modelId="{8A9F1BD2-3758-4562-AA85-8BCE3C9DB859}" type="pres">
      <dgm:prSet presAssocID="{F4DFFA37-3BC7-4FD3-9466-B8755A63C89D}" presName="sibTrans" presStyleCnt="0"/>
      <dgm:spPr/>
    </dgm:pt>
    <dgm:pt modelId="{6F89F6F9-B801-4E45-B1FC-D533C02EE6F7}" type="pres">
      <dgm:prSet presAssocID="{F38224B8-63A7-47C1-8A1D-3DD692A16EDD}" presName="textNode" presStyleLbl="node1" presStyleIdx="2" presStyleCnt="3">
        <dgm:presLayoutVars>
          <dgm:bulletEnabled val="1"/>
        </dgm:presLayoutVars>
      </dgm:prSet>
      <dgm:spPr/>
    </dgm:pt>
  </dgm:ptLst>
  <dgm:cxnLst>
    <dgm:cxn modelId="{F0B61521-EA0B-4840-BE6E-466CCE81DAA1}" type="presOf" srcId="{F38224B8-63A7-47C1-8A1D-3DD692A16EDD}" destId="{6F89F6F9-B801-4E45-B1FC-D533C02EE6F7}" srcOrd="0" destOrd="0" presId="urn:microsoft.com/office/officeart/2005/8/layout/hProcess9"/>
    <dgm:cxn modelId="{A15EF880-ACFF-4E40-8800-4B26FC6D5149}" type="presOf" srcId="{D3E71CBD-2444-47F3-B940-ED6AD814377B}" destId="{366A8172-BE80-48DA-90EC-2BB28FD12004}" srcOrd="0" destOrd="0" presId="urn:microsoft.com/office/officeart/2005/8/layout/hProcess9"/>
    <dgm:cxn modelId="{D68082A8-85D7-4146-9F98-C3FD95E21B36}" type="presOf" srcId="{CBA10528-A88B-418D-A005-238A286ED78C}" destId="{3558F5B9-7F2A-4745-87E3-1ECD1E87CDE6}" srcOrd="0" destOrd="0" presId="urn:microsoft.com/office/officeart/2005/8/layout/hProcess9"/>
    <dgm:cxn modelId="{104678CB-2DB6-4900-AEB2-4BD19C541C2F}" srcId="{87AB7CEF-D418-4857-8AAB-6A044AD5AB69}" destId="{CBA10528-A88B-418D-A005-238A286ED78C}" srcOrd="1" destOrd="0" parTransId="{2C42318C-C6C7-4DC0-A43F-CC28D514C2CA}" sibTransId="{F4DFFA37-3BC7-4FD3-9466-B8755A63C89D}"/>
    <dgm:cxn modelId="{CD9FFDCD-FA6D-4595-9BA9-D18A23F3D90A}" srcId="{87AB7CEF-D418-4857-8AAB-6A044AD5AB69}" destId="{D3E71CBD-2444-47F3-B940-ED6AD814377B}" srcOrd="0" destOrd="0" parTransId="{0F80698F-9433-46A0-B336-125218F08F79}" sibTransId="{19180A64-727F-4C60-96EF-D32A87C85210}"/>
    <dgm:cxn modelId="{AC747AD3-CF4E-4A91-BD40-464A399AC552}" srcId="{87AB7CEF-D418-4857-8AAB-6A044AD5AB69}" destId="{F38224B8-63A7-47C1-8A1D-3DD692A16EDD}" srcOrd="2" destOrd="0" parTransId="{E4FF141D-92FB-49BD-AA69-773D1E87B0FA}" sibTransId="{79B5375B-4ECE-48FE-9160-878CD9C0B0D7}"/>
    <dgm:cxn modelId="{B57CE7ED-278E-4AD8-A225-67A569DFD632}" type="presOf" srcId="{87AB7CEF-D418-4857-8AAB-6A044AD5AB69}" destId="{85D1D3C6-7C1F-4CD1-92FE-33A8C7BBFB18}" srcOrd="0" destOrd="0" presId="urn:microsoft.com/office/officeart/2005/8/layout/hProcess9"/>
    <dgm:cxn modelId="{CEC8828B-2129-407C-A28D-B60ABB26D2C0}" type="presParOf" srcId="{85D1D3C6-7C1F-4CD1-92FE-33A8C7BBFB18}" destId="{22B916DC-44FD-4182-AC40-F8E20C47156D}" srcOrd="0" destOrd="0" presId="urn:microsoft.com/office/officeart/2005/8/layout/hProcess9"/>
    <dgm:cxn modelId="{1E418CB9-578B-43C1-A076-ADE17F51319E}" type="presParOf" srcId="{85D1D3C6-7C1F-4CD1-92FE-33A8C7BBFB18}" destId="{A28D8F7D-A41C-4E31-9925-134AE89BE29E}" srcOrd="1" destOrd="0" presId="urn:microsoft.com/office/officeart/2005/8/layout/hProcess9"/>
    <dgm:cxn modelId="{8429069D-542C-40CD-B0DB-648232841CB9}" type="presParOf" srcId="{A28D8F7D-A41C-4E31-9925-134AE89BE29E}" destId="{366A8172-BE80-48DA-90EC-2BB28FD12004}" srcOrd="0" destOrd="0" presId="urn:microsoft.com/office/officeart/2005/8/layout/hProcess9"/>
    <dgm:cxn modelId="{F0F6163C-19EF-4CB1-B1C2-43BEC1325A51}" type="presParOf" srcId="{A28D8F7D-A41C-4E31-9925-134AE89BE29E}" destId="{E49E22A2-46B8-4A4D-A07B-B0BA92E95235}" srcOrd="1" destOrd="0" presId="urn:microsoft.com/office/officeart/2005/8/layout/hProcess9"/>
    <dgm:cxn modelId="{F7678AA6-1C84-49CC-B127-DBD987302CD9}" type="presParOf" srcId="{A28D8F7D-A41C-4E31-9925-134AE89BE29E}" destId="{3558F5B9-7F2A-4745-87E3-1ECD1E87CDE6}" srcOrd="2" destOrd="0" presId="urn:microsoft.com/office/officeart/2005/8/layout/hProcess9"/>
    <dgm:cxn modelId="{E1D1E324-4B49-4F18-A4D7-AC6516B23FEE}" type="presParOf" srcId="{A28D8F7D-A41C-4E31-9925-134AE89BE29E}" destId="{8A9F1BD2-3758-4562-AA85-8BCE3C9DB859}" srcOrd="3" destOrd="0" presId="urn:microsoft.com/office/officeart/2005/8/layout/hProcess9"/>
    <dgm:cxn modelId="{C16F86FB-B2C0-477F-9273-AED0304DC575}" type="presParOf" srcId="{A28D8F7D-A41C-4E31-9925-134AE89BE29E}" destId="{6F89F6F9-B801-4E45-B1FC-D533C02EE6F7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41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54D8742-1413-4B57-B402-507D3ECA0DB6}" type="doc">
      <dgm:prSet loTypeId="urn:microsoft.com/office/officeart/2005/8/layout/process3" loCatId="process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uk-UA"/>
        </a:p>
      </dgm:t>
    </dgm:pt>
    <dgm:pt modelId="{110E08DF-297D-4A37-8ABF-C491F8683B44}">
      <dgm:prSet phldrT="[Текст]"/>
      <dgm:spPr/>
      <dgm:t>
        <a:bodyPr/>
        <a:lstStyle/>
        <a:p>
          <a:r>
            <a:rPr lang="uk-UA"/>
            <a:t>Подія </a:t>
          </a:r>
        </a:p>
      </dgm:t>
    </dgm:pt>
    <dgm:pt modelId="{AABBF798-ABA8-485E-AEEC-5050DD192E7B}" type="parTrans" cxnId="{777F97FC-4104-4DA3-AE73-03BE8E07FA37}">
      <dgm:prSet/>
      <dgm:spPr/>
      <dgm:t>
        <a:bodyPr/>
        <a:lstStyle/>
        <a:p>
          <a:endParaRPr lang="uk-UA"/>
        </a:p>
      </dgm:t>
    </dgm:pt>
    <dgm:pt modelId="{67CF6ED4-37B2-43AD-85A6-3F42213FF1EF}" type="sibTrans" cxnId="{777F97FC-4104-4DA3-AE73-03BE8E07FA37}">
      <dgm:prSet/>
      <dgm:spPr/>
      <dgm:t>
        <a:bodyPr/>
        <a:lstStyle/>
        <a:p>
          <a:endParaRPr lang="uk-UA"/>
        </a:p>
      </dgm:t>
    </dgm:pt>
    <dgm:pt modelId="{DCF55FEF-3D8E-4D11-90D2-D920F9F2D795}">
      <dgm:prSet phldrT="[Текст]"/>
      <dgm:spPr/>
      <dgm:t>
        <a:bodyPr/>
        <a:lstStyle/>
        <a:p>
          <a:r>
            <a:rPr lang="uk-UA"/>
            <a:t>Подія</a:t>
          </a:r>
        </a:p>
      </dgm:t>
    </dgm:pt>
    <dgm:pt modelId="{4EB586D2-B73C-4ED0-A7FE-E47402AAA1F1}" type="parTrans" cxnId="{F62C90BF-2867-4B4A-B711-B3D6ADC476D7}">
      <dgm:prSet/>
      <dgm:spPr/>
      <dgm:t>
        <a:bodyPr/>
        <a:lstStyle/>
        <a:p>
          <a:endParaRPr lang="uk-UA"/>
        </a:p>
      </dgm:t>
    </dgm:pt>
    <dgm:pt modelId="{4D6F6E7B-09E3-4294-BAAC-7F2CE38DF2BB}" type="sibTrans" cxnId="{F62C90BF-2867-4B4A-B711-B3D6ADC476D7}">
      <dgm:prSet/>
      <dgm:spPr/>
      <dgm:t>
        <a:bodyPr/>
        <a:lstStyle/>
        <a:p>
          <a:endParaRPr lang="uk-UA"/>
        </a:p>
      </dgm:t>
    </dgm:pt>
    <dgm:pt modelId="{31AF39C4-DFAB-4C20-824F-4B18CCDED21A}">
      <dgm:prSet phldrT="[Текст]"/>
      <dgm:spPr/>
      <dgm:t>
        <a:bodyPr/>
        <a:lstStyle/>
        <a:p>
          <a:r>
            <a:rPr lang="uk-UA"/>
            <a:t>Подія</a:t>
          </a:r>
        </a:p>
      </dgm:t>
    </dgm:pt>
    <dgm:pt modelId="{86943136-2742-44B5-A0D1-D68EA3DFEEEC}" type="parTrans" cxnId="{89A674C3-5FD1-4135-80DD-4FCF0E818801}">
      <dgm:prSet/>
      <dgm:spPr/>
      <dgm:t>
        <a:bodyPr/>
        <a:lstStyle/>
        <a:p>
          <a:endParaRPr lang="uk-UA"/>
        </a:p>
      </dgm:t>
    </dgm:pt>
    <dgm:pt modelId="{7FB67ECA-25F3-4809-97F9-154E4272A49F}" type="sibTrans" cxnId="{89A674C3-5FD1-4135-80DD-4FCF0E818801}">
      <dgm:prSet/>
      <dgm:spPr/>
      <dgm:t>
        <a:bodyPr/>
        <a:lstStyle/>
        <a:p>
          <a:endParaRPr lang="uk-UA"/>
        </a:p>
      </dgm:t>
    </dgm:pt>
    <dgm:pt modelId="{173235CD-07BF-41C3-8AD0-0ED913C69137}">
      <dgm:prSet phldrT="[Текст]"/>
      <dgm:spPr/>
      <dgm:t>
        <a:bodyPr/>
        <a:lstStyle/>
        <a:p>
          <a:r>
            <a:rPr lang="uk-UA"/>
            <a:t>Подія</a:t>
          </a:r>
        </a:p>
      </dgm:t>
    </dgm:pt>
    <dgm:pt modelId="{451A43A3-DA04-4535-BCB7-33A487A6CC36}" type="parTrans" cxnId="{CF1EB5DC-658D-460E-9ED1-3897E8C06330}">
      <dgm:prSet/>
      <dgm:spPr/>
      <dgm:t>
        <a:bodyPr/>
        <a:lstStyle/>
        <a:p>
          <a:endParaRPr lang="uk-UA"/>
        </a:p>
      </dgm:t>
    </dgm:pt>
    <dgm:pt modelId="{883E9CA9-5C0A-4A9E-85E3-299A64709C67}" type="sibTrans" cxnId="{CF1EB5DC-658D-460E-9ED1-3897E8C06330}">
      <dgm:prSet/>
      <dgm:spPr/>
      <dgm:t>
        <a:bodyPr/>
        <a:lstStyle/>
        <a:p>
          <a:endParaRPr lang="uk-UA"/>
        </a:p>
      </dgm:t>
    </dgm:pt>
    <dgm:pt modelId="{BBAFF6EB-70BB-4B0A-80E6-041BB423DD42}">
      <dgm:prSet phldrT="[Текст]"/>
      <dgm:spPr/>
      <dgm:t>
        <a:bodyPr/>
        <a:lstStyle/>
        <a:p>
          <a:r>
            <a:rPr lang="uk-UA"/>
            <a:t>...</a:t>
          </a:r>
        </a:p>
      </dgm:t>
    </dgm:pt>
    <dgm:pt modelId="{FF9F9DD2-FFC7-4E3D-AC58-7541A1F519D4}" type="parTrans" cxnId="{30C21B7B-88BC-4AC1-BBA1-BF82F20F86A5}">
      <dgm:prSet/>
      <dgm:spPr/>
      <dgm:t>
        <a:bodyPr/>
        <a:lstStyle/>
        <a:p>
          <a:endParaRPr lang="uk-UA"/>
        </a:p>
      </dgm:t>
    </dgm:pt>
    <dgm:pt modelId="{19B4505A-3A37-4CA7-BDF2-80573CDF94E5}" type="sibTrans" cxnId="{30C21B7B-88BC-4AC1-BBA1-BF82F20F86A5}">
      <dgm:prSet/>
      <dgm:spPr/>
      <dgm:t>
        <a:bodyPr/>
        <a:lstStyle/>
        <a:p>
          <a:endParaRPr lang="uk-UA"/>
        </a:p>
      </dgm:t>
    </dgm:pt>
    <dgm:pt modelId="{DEA8934A-DA02-4687-A722-03F15AE9E3D3}">
      <dgm:prSet phldrT="[Текст]"/>
      <dgm:spPr/>
      <dgm:t>
        <a:bodyPr/>
        <a:lstStyle/>
        <a:p>
          <a:r>
            <a:rPr lang="uk-UA"/>
            <a:t>...</a:t>
          </a:r>
        </a:p>
      </dgm:t>
    </dgm:pt>
    <dgm:pt modelId="{1E4123C3-9E1A-4A0E-B1C6-1AACD43B59A1}" type="parTrans" cxnId="{20DC2B44-0B07-4C5E-BA09-40BBCF351203}">
      <dgm:prSet/>
      <dgm:spPr/>
      <dgm:t>
        <a:bodyPr/>
        <a:lstStyle/>
        <a:p>
          <a:endParaRPr lang="uk-UA"/>
        </a:p>
      </dgm:t>
    </dgm:pt>
    <dgm:pt modelId="{A866E5BD-C252-456C-B4A8-706D5647CFB5}" type="sibTrans" cxnId="{20DC2B44-0B07-4C5E-BA09-40BBCF351203}">
      <dgm:prSet/>
      <dgm:spPr/>
      <dgm:t>
        <a:bodyPr/>
        <a:lstStyle/>
        <a:p>
          <a:endParaRPr lang="uk-UA"/>
        </a:p>
      </dgm:t>
    </dgm:pt>
    <dgm:pt modelId="{F45D1F4A-DF1A-40D8-89B8-C3756836FE0E}" type="pres">
      <dgm:prSet presAssocID="{D54D8742-1413-4B57-B402-507D3ECA0DB6}" presName="linearFlow" presStyleCnt="0">
        <dgm:presLayoutVars>
          <dgm:dir/>
          <dgm:animLvl val="lvl"/>
          <dgm:resizeHandles val="exact"/>
        </dgm:presLayoutVars>
      </dgm:prSet>
      <dgm:spPr/>
    </dgm:pt>
    <dgm:pt modelId="{B48C0E71-0A98-432E-8B4C-475F08D2F28A}" type="pres">
      <dgm:prSet presAssocID="{110E08DF-297D-4A37-8ABF-C491F8683B44}" presName="composite" presStyleCnt="0"/>
      <dgm:spPr/>
    </dgm:pt>
    <dgm:pt modelId="{ACD9FB5D-B20A-47EE-9804-2E86527B9039}" type="pres">
      <dgm:prSet presAssocID="{110E08DF-297D-4A37-8ABF-C491F8683B44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C455B914-CC77-4B8E-92EA-D226498C6698}" type="pres">
      <dgm:prSet presAssocID="{110E08DF-297D-4A37-8ABF-C491F8683B44}" presName="parSh" presStyleLbl="node1" presStyleIdx="0" presStyleCnt="3"/>
      <dgm:spPr/>
    </dgm:pt>
    <dgm:pt modelId="{95AD2635-6E27-4021-83B0-7E8ED0A44A41}" type="pres">
      <dgm:prSet presAssocID="{110E08DF-297D-4A37-8ABF-C491F8683B44}" presName="desTx" presStyleLbl="fgAcc1" presStyleIdx="0" presStyleCnt="3">
        <dgm:presLayoutVars>
          <dgm:bulletEnabled val="1"/>
        </dgm:presLayoutVars>
      </dgm:prSet>
      <dgm:spPr/>
    </dgm:pt>
    <dgm:pt modelId="{CA3FA3B4-1A3E-4A5D-B4DF-6DE775681150}" type="pres">
      <dgm:prSet presAssocID="{67CF6ED4-37B2-43AD-85A6-3F42213FF1EF}" presName="sibTrans" presStyleLbl="sibTrans2D1" presStyleIdx="0" presStyleCnt="2"/>
      <dgm:spPr/>
    </dgm:pt>
    <dgm:pt modelId="{C064C3AB-993D-4C5A-8F59-BA8897A4EE3A}" type="pres">
      <dgm:prSet presAssocID="{67CF6ED4-37B2-43AD-85A6-3F42213FF1EF}" presName="connTx" presStyleLbl="sibTrans2D1" presStyleIdx="0" presStyleCnt="2"/>
      <dgm:spPr/>
    </dgm:pt>
    <dgm:pt modelId="{5C8F5965-8610-40E7-AD17-861E994F4A62}" type="pres">
      <dgm:prSet presAssocID="{31AF39C4-DFAB-4C20-824F-4B18CCDED21A}" presName="composite" presStyleCnt="0"/>
      <dgm:spPr/>
    </dgm:pt>
    <dgm:pt modelId="{A6218CC2-7171-4CB5-B3B6-88FCAC4980D1}" type="pres">
      <dgm:prSet presAssocID="{31AF39C4-DFAB-4C20-824F-4B18CCDED21A}" presName="parTx" presStyleLbl="node1" presStyleIdx="0" presStyleCnt="3">
        <dgm:presLayoutVars>
          <dgm:chMax val="0"/>
          <dgm:chPref val="0"/>
          <dgm:bulletEnabled val="1"/>
        </dgm:presLayoutVars>
      </dgm:prSet>
      <dgm:spPr/>
    </dgm:pt>
    <dgm:pt modelId="{9560D55C-B436-43A1-A00D-50DD111C0B33}" type="pres">
      <dgm:prSet presAssocID="{31AF39C4-DFAB-4C20-824F-4B18CCDED21A}" presName="parSh" presStyleLbl="node1" presStyleIdx="1" presStyleCnt="3"/>
      <dgm:spPr/>
    </dgm:pt>
    <dgm:pt modelId="{92EC6F07-EBE7-4FA5-9015-633230D991EE}" type="pres">
      <dgm:prSet presAssocID="{31AF39C4-DFAB-4C20-824F-4B18CCDED21A}" presName="desTx" presStyleLbl="fgAcc1" presStyleIdx="1" presStyleCnt="3">
        <dgm:presLayoutVars>
          <dgm:bulletEnabled val="1"/>
        </dgm:presLayoutVars>
      </dgm:prSet>
      <dgm:spPr/>
    </dgm:pt>
    <dgm:pt modelId="{A061E722-0ABF-4114-99DF-2C1A2A72041D}" type="pres">
      <dgm:prSet presAssocID="{7FB67ECA-25F3-4809-97F9-154E4272A49F}" presName="sibTrans" presStyleLbl="sibTrans2D1" presStyleIdx="1" presStyleCnt="2"/>
      <dgm:spPr/>
    </dgm:pt>
    <dgm:pt modelId="{8107729D-F4AB-4A94-893C-8F009692DE41}" type="pres">
      <dgm:prSet presAssocID="{7FB67ECA-25F3-4809-97F9-154E4272A49F}" presName="connTx" presStyleLbl="sibTrans2D1" presStyleIdx="1" presStyleCnt="2"/>
      <dgm:spPr/>
    </dgm:pt>
    <dgm:pt modelId="{F027049C-874C-449D-B024-EB3EDCE28729}" type="pres">
      <dgm:prSet presAssocID="{BBAFF6EB-70BB-4B0A-80E6-041BB423DD42}" presName="composite" presStyleCnt="0"/>
      <dgm:spPr/>
    </dgm:pt>
    <dgm:pt modelId="{C6F5BEB6-4591-4FD0-82B7-04599A628293}" type="pres">
      <dgm:prSet presAssocID="{BBAFF6EB-70BB-4B0A-80E6-041BB423DD42}" presName="parTx" presStyleLbl="node1" presStyleIdx="1" presStyleCnt="3">
        <dgm:presLayoutVars>
          <dgm:chMax val="0"/>
          <dgm:chPref val="0"/>
          <dgm:bulletEnabled val="1"/>
        </dgm:presLayoutVars>
      </dgm:prSet>
      <dgm:spPr/>
    </dgm:pt>
    <dgm:pt modelId="{E5F0DB09-52CE-414C-9127-5EAA3F369DCB}" type="pres">
      <dgm:prSet presAssocID="{BBAFF6EB-70BB-4B0A-80E6-041BB423DD42}" presName="parSh" presStyleLbl="node1" presStyleIdx="2" presStyleCnt="3"/>
      <dgm:spPr/>
    </dgm:pt>
    <dgm:pt modelId="{88387758-FD55-4959-B651-F63EE17BAAEE}" type="pres">
      <dgm:prSet presAssocID="{BBAFF6EB-70BB-4B0A-80E6-041BB423DD42}" presName="desTx" presStyleLbl="fgAcc1" presStyleIdx="2" presStyleCnt="3">
        <dgm:presLayoutVars>
          <dgm:bulletEnabled val="1"/>
        </dgm:presLayoutVars>
      </dgm:prSet>
      <dgm:spPr/>
    </dgm:pt>
  </dgm:ptLst>
  <dgm:cxnLst>
    <dgm:cxn modelId="{F35EA403-A3B7-41B8-B828-509FB7894476}" type="presOf" srcId="{7FB67ECA-25F3-4809-97F9-154E4272A49F}" destId="{8107729D-F4AB-4A94-893C-8F009692DE41}" srcOrd="1" destOrd="0" presId="urn:microsoft.com/office/officeart/2005/8/layout/process3"/>
    <dgm:cxn modelId="{1AE18D0E-AFD8-4A30-9090-668200583640}" type="presOf" srcId="{31AF39C4-DFAB-4C20-824F-4B18CCDED21A}" destId="{9560D55C-B436-43A1-A00D-50DD111C0B33}" srcOrd="1" destOrd="0" presId="urn:microsoft.com/office/officeart/2005/8/layout/process3"/>
    <dgm:cxn modelId="{527CFA14-EFC4-43CF-8B38-35FADE74885A}" type="presOf" srcId="{110E08DF-297D-4A37-8ABF-C491F8683B44}" destId="{ACD9FB5D-B20A-47EE-9804-2E86527B9039}" srcOrd="0" destOrd="0" presId="urn:microsoft.com/office/officeart/2005/8/layout/process3"/>
    <dgm:cxn modelId="{7E69271F-3DCA-48AE-816B-A43BC7C01475}" type="presOf" srcId="{D54D8742-1413-4B57-B402-507D3ECA0DB6}" destId="{F45D1F4A-DF1A-40D8-89B8-C3756836FE0E}" srcOrd="0" destOrd="0" presId="urn:microsoft.com/office/officeart/2005/8/layout/process3"/>
    <dgm:cxn modelId="{C067FF3F-4A02-46C9-8589-E241D20019F4}" type="presOf" srcId="{67CF6ED4-37B2-43AD-85A6-3F42213FF1EF}" destId="{C064C3AB-993D-4C5A-8F59-BA8897A4EE3A}" srcOrd="1" destOrd="0" presId="urn:microsoft.com/office/officeart/2005/8/layout/process3"/>
    <dgm:cxn modelId="{1FD97A62-E49A-42B1-8D3D-A3278C7883FF}" type="presOf" srcId="{BBAFF6EB-70BB-4B0A-80E6-041BB423DD42}" destId="{C6F5BEB6-4591-4FD0-82B7-04599A628293}" srcOrd="0" destOrd="0" presId="urn:microsoft.com/office/officeart/2005/8/layout/process3"/>
    <dgm:cxn modelId="{2C898462-F774-44C7-BAE7-4B8B565650F7}" type="presOf" srcId="{173235CD-07BF-41C3-8AD0-0ED913C69137}" destId="{92EC6F07-EBE7-4FA5-9015-633230D991EE}" srcOrd="0" destOrd="0" presId="urn:microsoft.com/office/officeart/2005/8/layout/process3"/>
    <dgm:cxn modelId="{20DC2B44-0B07-4C5E-BA09-40BBCF351203}" srcId="{BBAFF6EB-70BB-4B0A-80E6-041BB423DD42}" destId="{DEA8934A-DA02-4687-A722-03F15AE9E3D3}" srcOrd="0" destOrd="0" parTransId="{1E4123C3-9E1A-4A0E-B1C6-1AACD43B59A1}" sibTransId="{A866E5BD-C252-456C-B4A8-706D5647CFB5}"/>
    <dgm:cxn modelId="{23034768-B7B6-4926-BDB8-D6D480D7FD29}" type="presOf" srcId="{DCF55FEF-3D8E-4D11-90D2-D920F9F2D795}" destId="{95AD2635-6E27-4021-83B0-7E8ED0A44A41}" srcOrd="0" destOrd="0" presId="urn:microsoft.com/office/officeart/2005/8/layout/process3"/>
    <dgm:cxn modelId="{F658DA68-1FAB-49D3-AE22-4EC021ACC5EF}" type="presOf" srcId="{BBAFF6EB-70BB-4B0A-80E6-041BB423DD42}" destId="{E5F0DB09-52CE-414C-9127-5EAA3F369DCB}" srcOrd="1" destOrd="0" presId="urn:microsoft.com/office/officeart/2005/8/layout/process3"/>
    <dgm:cxn modelId="{818BBA52-BAD5-4C89-A471-866B8A3F6371}" type="presOf" srcId="{7FB67ECA-25F3-4809-97F9-154E4272A49F}" destId="{A061E722-0ABF-4114-99DF-2C1A2A72041D}" srcOrd="0" destOrd="0" presId="urn:microsoft.com/office/officeart/2005/8/layout/process3"/>
    <dgm:cxn modelId="{2D3A4073-F235-409A-882E-49A261D63560}" type="presOf" srcId="{67CF6ED4-37B2-43AD-85A6-3F42213FF1EF}" destId="{CA3FA3B4-1A3E-4A5D-B4DF-6DE775681150}" srcOrd="0" destOrd="0" presId="urn:microsoft.com/office/officeart/2005/8/layout/process3"/>
    <dgm:cxn modelId="{30C21B7B-88BC-4AC1-BBA1-BF82F20F86A5}" srcId="{D54D8742-1413-4B57-B402-507D3ECA0DB6}" destId="{BBAFF6EB-70BB-4B0A-80E6-041BB423DD42}" srcOrd="2" destOrd="0" parTransId="{FF9F9DD2-FFC7-4E3D-AC58-7541A1F519D4}" sibTransId="{19B4505A-3A37-4CA7-BDF2-80573CDF94E5}"/>
    <dgm:cxn modelId="{31DE9C7D-E4B1-46F7-85D2-2964EEA84BCF}" type="presOf" srcId="{110E08DF-297D-4A37-8ABF-C491F8683B44}" destId="{C455B914-CC77-4B8E-92EA-D226498C6698}" srcOrd="1" destOrd="0" presId="urn:microsoft.com/office/officeart/2005/8/layout/process3"/>
    <dgm:cxn modelId="{AEB8B589-EB0A-4468-B393-4B8230DB14CD}" type="presOf" srcId="{DEA8934A-DA02-4687-A722-03F15AE9E3D3}" destId="{88387758-FD55-4959-B651-F63EE17BAAEE}" srcOrd="0" destOrd="0" presId="urn:microsoft.com/office/officeart/2005/8/layout/process3"/>
    <dgm:cxn modelId="{F62C90BF-2867-4B4A-B711-B3D6ADC476D7}" srcId="{110E08DF-297D-4A37-8ABF-C491F8683B44}" destId="{DCF55FEF-3D8E-4D11-90D2-D920F9F2D795}" srcOrd="0" destOrd="0" parTransId="{4EB586D2-B73C-4ED0-A7FE-E47402AAA1F1}" sibTransId="{4D6F6E7B-09E3-4294-BAAC-7F2CE38DF2BB}"/>
    <dgm:cxn modelId="{89A674C3-5FD1-4135-80DD-4FCF0E818801}" srcId="{D54D8742-1413-4B57-B402-507D3ECA0DB6}" destId="{31AF39C4-DFAB-4C20-824F-4B18CCDED21A}" srcOrd="1" destOrd="0" parTransId="{86943136-2742-44B5-A0D1-D68EA3DFEEEC}" sibTransId="{7FB67ECA-25F3-4809-97F9-154E4272A49F}"/>
    <dgm:cxn modelId="{A5F0EEC6-7C92-41E7-91D7-26ACBF74E7FF}" type="presOf" srcId="{31AF39C4-DFAB-4C20-824F-4B18CCDED21A}" destId="{A6218CC2-7171-4CB5-B3B6-88FCAC4980D1}" srcOrd="0" destOrd="0" presId="urn:microsoft.com/office/officeart/2005/8/layout/process3"/>
    <dgm:cxn modelId="{CF1EB5DC-658D-460E-9ED1-3897E8C06330}" srcId="{31AF39C4-DFAB-4C20-824F-4B18CCDED21A}" destId="{173235CD-07BF-41C3-8AD0-0ED913C69137}" srcOrd="0" destOrd="0" parTransId="{451A43A3-DA04-4535-BCB7-33A487A6CC36}" sibTransId="{883E9CA9-5C0A-4A9E-85E3-299A64709C67}"/>
    <dgm:cxn modelId="{777F97FC-4104-4DA3-AE73-03BE8E07FA37}" srcId="{D54D8742-1413-4B57-B402-507D3ECA0DB6}" destId="{110E08DF-297D-4A37-8ABF-C491F8683B44}" srcOrd="0" destOrd="0" parTransId="{AABBF798-ABA8-485E-AEEC-5050DD192E7B}" sibTransId="{67CF6ED4-37B2-43AD-85A6-3F42213FF1EF}"/>
    <dgm:cxn modelId="{E731F430-8F20-41B1-8043-A75720AB27C4}" type="presParOf" srcId="{F45D1F4A-DF1A-40D8-89B8-C3756836FE0E}" destId="{B48C0E71-0A98-432E-8B4C-475F08D2F28A}" srcOrd="0" destOrd="0" presId="urn:microsoft.com/office/officeart/2005/8/layout/process3"/>
    <dgm:cxn modelId="{4686F406-BB72-42F7-9181-48E2538B5E77}" type="presParOf" srcId="{B48C0E71-0A98-432E-8B4C-475F08D2F28A}" destId="{ACD9FB5D-B20A-47EE-9804-2E86527B9039}" srcOrd="0" destOrd="0" presId="urn:microsoft.com/office/officeart/2005/8/layout/process3"/>
    <dgm:cxn modelId="{507A9C7B-7A41-4DE5-9A5D-36F23F2B06D3}" type="presParOf" srcId="{B48C0E71-0A98-432E-8B4C-475F08D2F28A}" destId="{C455B914-CC77-4B8E-92EA-D226498C6698}" srcOrd="1" destOrd="0" presId="urn:microsoft.com/office/officeart/2005/8/layout/process3"/>
    <dgm:cxn modelId="{1F23AF54-6127-4689-ABD8-4840F4873DE3}" type="presParOf" srcId="{B48C0E71-0A98-432E-8B4C-475F08D2F28A}" destId="{95AD2635-6E27-4021-83B0-7E8ED0A44A41}" srcOrd="2" destOrd="0" presId="urn:microsoft.com/office/officeart/2005/8/layout/process3"/>
    <dgm:cxn modelId="{9727B559-BEB7-4762-9589-9AF2670FA09B}" type="presParOf" srcId="{F45D1F4A-DF1A-40D8-89B8-C3756836FE0E}" destId="{CA3FA3B4-1A3E-4A5D-B4DF-6DE775681150}" srcOrd="1" destOrd="0" presId="urn:microsoft.com/office/officeart/2005/8/layout/process3"/>
    <dgm:cxn modelId="{07FE306C-AD7B-40EF-B9C9-941005CDC3BB}" type="presParOf" srcId="{CA3FA3B4-1A3E-4A5D-B4DF-6DE775681150}" destId="{C064C3AB-993D-4C5A-8F59-BA8897A4EE3A}" srcOrd="0" destOrd="0" presId="urn:microsoft.com/office/officeart/2005/8/layout/process3"/>
    <dgm:cxn modelId="{7DC04B62-9F3F-499E-BD14-C1DF61E7BFA0}" type="presParOf" srcId="{F45D1F4A-DF1A-40D8-89B8-C3756836FE0E}" destId="{5C8F5965-8610-40E7-AD17-861E994F4A62}" srcOrd="2" destOrd="0" presId="urn:microsoft.com/office/officeart/2005/8/layout/process3"/>
    <dgm:cxn modelId="{2FC7141F-8225-4E69-B5CA-02CC4A1989AA}" type="presParOf" srcId="{5C8F5965-8610-40E7-AD17-861E994F4A62}" destId="{A6218CC2-7171-4CB5-B3B6-88FCAC4980D1}" srcOrd="0" destOrd="0" presId="urn:microsoft.com/office/officeart/2005/8/layout/process3"/>
    <dgm:cxn modelId="{9DF86D1E-FA78-41F5-A071-A892BA09D8FE}" type="presParOf" srcId="{5C8F5965-8610-40E7-AD17-861E994F4A62}" destId="{9560D55C-B436-43A1-A00D-50DD111C0B33}" srcOrd="1" destOrd="0" presId="urn:microsoft.com/office/officeart/2005/8/layout/process3"/>
    <dgm:cxn modelId="{73E0D70F-CA3E-4A06-B1CF-1B0561B4DB82}" type="presParOf" srcId="{5C8F5965-8610-40E7-AD17-861E994F4A62}" destId="{92EC6F07-EBE7-4FA5-9015-633230D991EE}" srcOrd="2" destOrd="0" presId="urn:microsoft.com/office/officeart/2005/8/layout/process3"/>
    <dgm:cxn modelId="{4B99DF7D-A9C9-4E4F-A48D-F2271E338E80}" type="presParOf" srcId="{F45D1F4A-DF1A-40D8-89B8-C3756836FE0E}" destId="{A061E722-0ABF-4114-99DF-2C1A2A72041D}" srcOrd="3" destOrd="0" presId="urn:microsoft.com/office/officeart/2005/8/layout/process3"/>
    <dgm:cxn modelId="{C417077B-258C-461E-B572-FD0CB3A013F0}" type="presParOf" srcId="{A061E722-0ABF-4114-99DF-2C1A2A72041D}" destId="{8107729D-F4AB-4A94-893C-8F009692DE41}" srcOrd="0" destOrd="0" presId="urn:microsoft.com/office/officeart/2005/8/layout/process3"/>
    <dgm:cxn modelId="{2C365496-C6F1-4B66-AB1B-61BEDEFE3B69}" type="presParOf" srcId="{F45D1F4A-DF1A-40D8-89B8-C3756836FE0E}" destId="{F027049C-874C-449D-B024-EB3EDCE28729}" srcOrd="4" destOrd="0" presId="urn:microsoft.com/office/officeart/2005/8/layout/process3"/>
    <dgm:cxn modelId="{077CB6D8-FBEA-43D5-97FB-A6393B98E275}" type="presParOf" srcId="{F027049C-874C-449D-B024-EB3EDCE28729}" destId="{C6F5BEB6-4591-4FD0-82B7-04599A628293}" srcOrd="0" destOrd="0" presId="urn:microsoft.com/office/officeart/2005/8/layout/process3"/>
    <dgm:cxn modelId="{DCA2AB0B-AF21-4049-BB51-BA24C3173426}" type="presParOf" srcId="{F027049C-874C-449D-B024-EB3EDCE28729}" destId="{E5F0DB09-52CE-414C-9127-5EAA3F369DCB}" srcOrd="1" destOrd="0" presId="urn:microsoft.com/office/officeart/2005/8/layout/process3"/>
    <dgm:cxn modelId="{B947732F-93F9-48B7-A6AB-BC5E5991319E}" type="presParOf" srcId="{F027049C-874C-449D-B024-EB3EDCE28729}" destId="{88387758-FD55-4959-B651-F63EE17BAAEE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4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230C012-74C1-4E7E-ABD9-30CC3F5DDB7D}">
      <dsp:nvSpPr>
        <dsp:cNvPr id="0" name=""/>
        <dsp:cNvSpPr/>
      </dsp:nvSpPr>
      <dsp:spPr>
        <a:xfrm>
          <a:off x="655" y="175989"/>
          <a:ext cx="1346327" cy="53853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Фабула (як реально було) </a:t>
          </a:r>
        </a:p>
      </dsp:txBody>
      <dsp:txXfrm>
        <a:off x="269920" y="175989"/>
        <a:ext cx="807797" cy="538530"/>
      </dsp:txXfrm>
    </dsp:sp>
    <dsp:sp modelId="{ACF9E33A-1318-44B6-8AF1-893A916D3300}">
      <dsp:nvSpPr>
        <dsp:cNvPr id="0" name=""/>
        <dsp:cNvSpPr/>
      </dsp:nvSpPr>
      <dsp:spPr>
        <a:xfrm>
          <a:off x="1171959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1</a:t>
          </a:r>
        </a:p>
      </dsp:txBody>
      <dsp:txXfrm>
        <a:off x="1395449" y="221764"/>
        <a:ext cx="670471" cy="446980"/>
      </dsp:txXfrm>
    </dsp:sp>
    <dsp:sp modelId="{AD648D5A-192D-474F-9C2F-FA8556715F93}">
      <dsp:nvSpPr>
        <dsp:cNvPr id="0" name=""/>
        <dsp:cNvSpPr/>
      </dsp:nvSpPr>
      <dsp:spPr>
        <a:xfrm>
          <a:off x="2132968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822423"/>
            <a:satOff val="-4376"/>
            <a:lumOff val="-249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822423"/>
              <a:satOff val="-4376"/>
              <a:lumOff val="-24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2</a:t>
          </a:r>
        </a:p>
      </dsp:txBody>
      <dsp:txXfrm>
        <a:off x="2356458" y="221764"/>
        <a:ext cx="670471" cy="446980"/>
      </dsp:txXfrm>
    </dsp:sp>
    <dsp:sp modelId="{B323B9AB-D563-48DF-B081-016E366B2916}">
      <dsp:nvSpPr>
        <dsp:cNvPr id="0" name=""/>
        <dsp:cNvSpPr/>
      </dsp:nvSpPr>
      <dsp:spPr>
        <a:xfrm>
          <a:off x="3093976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1644845"/>
            <a:satOff val="-8752"/>
            <a:lumOff val="-499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644845"/>
              <a:satOff val="-8752"/>
              <a:lumOff val="-49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3</a:t>
          </a:r>
        </a:p>
      </dsp:txBody>
      <dsp:txXfrm>
        <a:off x="3317466" y="221764"/>
        <a:ext cx="670471" cy="446980"/>
      </dsp:txXfrm>
    </dsp:sp>
    <dsp:sp modelId="{C7D9C343-30D4-4E3D-9B7A-CC39E0DBE451}">
      <dsp:nvSpPr>
        <dsp:cNvPr id="0" name=""/>
        <dsp:cNvSpPr/>
      </dsp:nvSpPr>
      <dsp:spPr>
        <a:xfrm>
          <a:off x="4054984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2467268"/>
            <a:satOff val="-13127"/>
            <a:lumOff val="-748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2467268"/>
              <a:satOff val="-13127"/>
              <a:lumOff val="-74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4</a:t>
          </a:r>
        </a:p>
      </dsp:txBody>
      <dsp:txXfrm>
        <a:off x="4278474" y="221764"/>
        <a:ext cx="670471" cy="446980"/>
      </dsp:txXfrm>
    </dsp:sp>
    <dsp:sp modelId="{6F98DCAD-54C5-4948-9D77-608C5AA4C993}">
      <dsp:nvSpPr>
        <dsp:cNvPr id="0" name=""/>
        <dsp:cNvSpPr/>
      </dsp:nvSpPr>
      <dsp:spPr>
        <a:xfrm>
          <a:off x="5015993" y="22176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3289691"/>
            <a:satOff val="-17503"/>
            <a:lumOff val="-997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3289691"/>
              <a:satOff val="-17503"/>
              <a:lumOff val="-99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....</a:t>
          </a:r>
        </a:p>
      </dsp:txBody>
      <dsp:txXfrm>
        <a:off x="5239483" y="221764"/>
        <a:ext cx="670471" cy="446980"/>
      </dsp:txXfrm>
    </dsp:sp>
    <dsp:sp modelId="{3C010428-1957-42F7-BBF6-782AA9E9D8BF}">
      <dsp:nvSpPr>
        <dsp:cNvPr id="0" name=""/>
        <dsp:cNvSpPr/>
      </dsp:nvSpPr>
      <dsp:spPr>
        <a:xfrm>
          <a:off x="655" y="789914"/>
          <a:ext cx="1346327" cy="538530"/>
        </a:xfrm>
        <a:prstGeom prst="chevron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Сюжет (як показав автор)</a:t>
          </a:r>
        </a:p>
      </dsp:txBody>
      <dsp:txXfrm>
        <a:off x="269920" y="789914"/>
        <a:ext cx="807797" cy="538530"/>
      </dsp:txXfrm>
    </dsp:sp>
    <dsp:sp modelId="{2F032887-6460-439B-8342-C700994687BE}">
      <dsp:nvSpPr>
        <dsp:cNvPr id="0" name=""/>
        <dsp:cNvSpPr/>
      </dsp:nvSpPr>
      <dsp:spPr>
        <a:xfrm>
          <a:off x="1171959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4112113"/>
            <a:satOff val="-21879"/>
            <a:lumOff val="-1246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4112113"/>
              <a:satOff val="-21879"/>
              <a:lumOff val="-124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Експозиц</a:t>
          </a:r>
          <a:r>
            <a:rPr lang="uk-UA" sz="1000" kern="1200"/>
            <a:t>ія</a:t>
          </a:r>
        </a:p>
      </dsp:txBody>
      <dsp:txXfrm>
        <a:off x="1395449" y="835689"/>
        <a:ext cx="670471" cy="446980"/>
      </dsp:txXfrm>
    </dsp:sp>
    <dsp:sp modelId="{8653746B-B830-4983-BF04-1A75BD310D99}">
      <dsp:nvSpPr>
        <dsp:cNvPr id="0" name=""/>
        <dsp:cNvSpPr/>
      </dsp:nvSpPr>
      <dsp:spPr>
        <a:xfrm>
          <a:off x="2132968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4934536"/>
            <a:satOff val="-26255"/>
            <a:lumOff val="-1496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4934536"/>
              <a:satOff val="-26255"/>
              <a:lumOff val="-149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Зав</a:t>
          </a:r>
          <a:r>
            <a:rPr lang="en-US" sz="1000" kern="1200"/>
            <a:t>'</a:t>
          </a:r>
          <a:r>
            <a:rPr lang="uk-UA" sz="1000" kern="1200"/>
            <a:t>язка</a:t>
          </a:r>
        </a:p>
      </dsp:txBody>
      <dsp:txXfrm>
        <a:off x="2356458" y="835689"/>
        <a:ext cx="670471" cy="446980"/>
      </dsp:txXfrm>
    </dsp:sp>
    <dsp:sp modelId="{C566A6B1-674C-421E-8A13-1088F9161CB5}">
      <dsp:nvSpPr>
        <dsp:cNvPr id="0" name=""/>
        <dsp:cNvSpPr/>
      </dsp:nvSpPr>
      <dsp:spPr>
        <a:xfrm>
          <a:off x="3093976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5756959"/>
            <a:satOff val="-30630"/>
            <a:lumOff val="-174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756959"/>
              <a:satOff val="-30630"/>
              <a:lumOff val="-174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Розвиток дій (подій)</a:t>
          </a:r>
        </a:p>
      </dsp:txBody>
      <dsp:txXfrm>
        <a:off x="3317466" y="835689"/>
        <a:ext cx="670471" cy="446980"/>
      </dsp:txXfrm>
    </dsp:sp>
    <dsp:sp modelId="{125E5E33-BFC0-402B-9E67-560C29FFF80F}">
      <dsp:nvSpPr>
        <dsp:cNvPr id="0" name=""/>
        <dsp:cNvSpPr/>
      </dsp:nvSpPr>
      <dsp:spPr>
        <a:xfrm>
          <a:off x="4054984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6579382"/>
            <a:satOff val="-35006"/>
            <a:lumOff val="-199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6579382"/>
              <a:satOff val="-35006"/>
              <a:lumOff val="-199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Кульмінація</a:t>
          </a:r>
        </a:p>
      </dsp:txBody>
      <dsp:txXfrm>
        <a:off x="4278474" y="835689"/>
        <a:ext cx="670471" cy="446980"/>
      </dsp:txXfrm>
    </dsp:sp>
    <dsp:sp modelId="{85C12C9E-36C8-4341-96A1-4AEDB1864B7E}">
      <dsp:nvSpPr>
        <dsp:cNvPr id="0" name=""/>
        <dsp:cNvSpPr/>
      </dsp:nvSpPr>
      <dsp:spPr>
        <a:xfrm>
          <a:off x="5015993" y="835689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7401805"/>
            <a:satOff val="-39382"/>
            <a:lumOff val="-2244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7401805"/>
              <a:satOff val="-39382"/>
              <a:lumOff val="-224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Розв</a:t>
          </a:r>
          <a:r>
            <a:rPr lang="en-US" sz="1000" kern="1200"/>
            <a:t>'</a:t>
          </a:r>
          <a:r>
            <a:rPr lang="ru-RU" sz="1000" kern="1200"/>
            <a:t>язка</a:t>
          </a:r>
          <a:endParaRPr lang="uk-UA" sz="1000" kern="1200"/>
        </a:p>
      </dsp:txBody>
      <dsp:txXfrm>
        <a:off x="5239483" y="835689"/>
        <a:ext cx="670471" cy="446980"/>
      </dsp:txXfrm>
    </dsp:sp>
    <dsp:sp modelId="{35BA3606-4B48-442E-B060-FCD12D6A341E}">
      <dsp:nvSpPr>
        <dsp:cNvPr id="0" name=""/>
        <dsp:cNvSpPr/>
      </dsp:nvSpPr>
      <dsp:spPr>
        <a:xfrm>
          <a:off x="655" y="1403839"/>
          <a:ext cx="1346327" cy="538530"/>
        </a:xfrm>
        <a:prstGeom prst="chevron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Композиція (як розташував автор</a:t>
          </a:r>
        </a:p>
      </dsp:txBody>
      <dsp:txXfrm>
        <a:off x="269920" y="1403839"/>
        <a:ext cx="807797" cy="538530"/>
      </dsp:txXfrm>
    </dsp:sp>
    <dsp:sp modelId="{D7A17ADA-3CCF-42D4-8311-6C6D2A6499C8}">
      <dsp:nvSpPr>
        <dsp:cNvPr id="0" name=""/>
        <dsp:cNvSpPr/>
      </dsp:nvSpPr>
      <dsp:spPr>
        <a:xfrm>
          <a:off x="1171959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8224227"/>
            <a:satOff val="-43758"/>
            <a:lumOff val="-2493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8224227"/>
              <a:satOff val="-43758"/>
              <a:lumOff val="-249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Епілог</a:t>
          </a:r>
          <a:endParaRPr lang="uk-UA" sz="1000" kern="1200"/>
        </a:p>
      </dsp:txBody>
      <dsp:txXfrm>
        <a:off x="1395449" y="1449614"/>
        <a:ext cx="670471" cy="446980"/>
      </dsp:txXfrm>
    </dsp:sp>
    <dsp:sp modelId="{1252CE77-C302-4DEF-A15A-329217D43BA8}">
      <dsp:nvSpPr>
        <dsp:cNvPr id="0" name=""/>
        <dsp:cNvSpPr/>
      </dsp:nvSpPr>
      <dsp:spPr>
        <a:xfrm>
          <a:off x="2132968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9046650"/>
            <a:satOff val="-48134"/>
            <a:lumOff val="-2742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9046650"/>
              <a:satOff val="-48134"/>
              <a:lumOff val="-274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Описи</a:t>
          </a:r>
          <a:endParaRPr lang="uk-UA" sz="1000" kern="1200"/>
        </a:p>
      </dsp:txBody>
      <dsp:txXfrm>
        <a:off x="2356458" y="1449614"/>
        <a:ext cx="670471" cy="446980"/>
      </dsp:txXfrm>
    </dsp:sp>
    <dsp:sp modelId="{11BE3CC5-60DE-4E4D-A6FA-2A95E3663628}">
      <dsp:nvSpPr>
        <dsp:cNvPr id="0" name=""/>
        <dsp:cNvSpPr/>
      </dsp:nvSpPr>
      <dsp:spPr>
        <a:xfrm>
          <a:off x="3093976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9869073"/>
            <a:satOff val="-52509"/>
            <a:lumOff val="-299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9869073"/>
              <a:satOff val="-52509"/>
              <a:lumOff val="-299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Відступи, вставні елементи</a:t>
          </a:r>
        </a:p>
      </dsp:txBody>
      <dsp:txXfrm>
        <a:off x="3317466" y="1449614"/>
        <a:ext cx="670471" cy="446980"/>
      </dsp:txXfrm>
    </dsp:sp>
    <dsp:sp modelId="{4D0052FC-3506-4AF7-A3C2-7ADE6D6C7377}">
      <dsp:nvSpPr>
        <dsp:cNvPr id="0" name=""/>
        <dsp:cNvSpPr/>
      </dsp:nvSpPr>
      <dsp:spPr>
        <a:xfrm>
          <a:off x="4054984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10691495"/>
            <a:satOff val="-56885"/>
            <a:lumOff val="-324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691495"/>
              <a:satOff val="-56885"/>
              <a:lumOff val="-32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Сюжет</a:t>
          </a:r>
        </a:p>
      </dsp:txBody>
      <dsp:txXfrm>
        <a:off x="4278474" y="1449614"/>
        <a:ext cx="670471" cy="446980"/>
      </dsp:txXfrm>
    </dsp:sp>
    <dsp:sp modelId="{BA4D5E22-2836-4CB2-93A7-3373392BAEC3}">
      <dsp:nvSpPr>
        <dsp:cNvPr id="0" name=""/>
        <dsp:cNvSpPr/>
      </dsp:nvSpPr>
      <dsp:spPr>
        <a:xfrm>
          <a:off x="5015993" y="1449614"/>
          <a:ext cx="1117451" cy="446980"/>
        </a:xfrm>
        <a:prstGeom prst="chevron">
          <a:avLst/>
        </a:prstGeom>
        <a:solidFill>
          <a:schemeClr val="accent4">
            <a:tint val="40000"/>
            <a:alpha val="90000"/>
            <a:hueOff val="11513918"/>
            <a:satOff val="-61261"/>
            <a:lumOff val="-349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1513918"/>
              <a:satOff val="-61261"/>
              <a:lumOff val="-349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6350" rIns="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Пролог</a:t>
          </a:r>
        </a:p>
      </dsp:txBody>
      <dsp:txXfrm>
        <a:off x="5239483" y="1449614"/>
        <a:ext cx="670471" cy="4469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B916DC-44FD-4182-AC40-F8E20C47156D}">
      <dsp:nvSpPr>
        <dsp:cNvPr id="0" name=""/>
        <dsp:cNvSpPr/>
      </dsp:nvSpPr>
      <dsp:spPr>
        <a:xfrm>
          <a:off x="162877" y="0"/>
          <a:ext cx="1845945" cy="8382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6A8172-BE80-48DA-90EC-2BB28FD12004}">
      <dsp:nvSpPr>
        <dsp:cNvPr id="0" name=""/>
        <dsp:cNvSpPr/>
      </dsp:nvSpPr>
      <dsp:spPr>
        <a:xfrm>
          <a:off x="2332" y="251460"/>
          <a:ext cx="699015" cy="3352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/>
            <a:t>Подія 1</a:t>
          </a:r>
        </a:p>
      </dsp:txBody>
      <dsp:txXfrm>
        <a:off x="18699" y="267827"/>
        <a:ext cx="666281" cy="302546"/>
      </dsp:txXfrm>
    </dsp:sp>
    <dsp:sp modelId="{3558F5B9-7F2A-4745-87E3-1ECD1E87CDE6}">
      <dsp:nvSpPr>
        <dsp:cNvPr id="0" name=""/>
        <dsp:cNvSpPr/>
      </dsp:nvSpPr>
      <dsp:spPr>
        <a:xfrm>
          <a:off x="736342" y="251460"/>
          <a:ext cx="699015" cy="3352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/>
            <a:t>Подія 2</a:t>
          </a:r>
        </a:p>
      </dsp:txBody>
      <dsp:txXfrm>
        <a:off x="752709" y="267827"/>
        <a:ext cx="666281" cy="302546"/>
      </dsp:txXfrm>
    </dsp:sp>
    <dsp:sp modelId="{6F89F6F9-B801-4E45-B1FC-D533C02EE6F7}">
      <dsp:nvSpPr>
        <dsp:cNvPr id="0" name=""/>
        <dsp:cNvSpPr/>
      </dsp:nvSpPr>
      <dsp:spPr>
        <a:xfrm>
          <a:off x="1470351" y="251460"/>
          <a:ext cx="699015" cy="33528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400" kern="1200"/>
            <a:t>....</a:t>
          </a:r>
        </a:p>
      </dsp:txBody>
      <dsp:txXfrm>
        <a:off x="1486718" y="267827"/>
        <a:ext cx="666281" cy="3025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1F46848-2DA6-4492-BA45-79F18F58B476}">
      <dsp:nvSpPr>
        <dsp:cNvPr id="0" name=""/>
        <dsp:cNvSpPr/>
      </dsp:nvSpPr>
      <dsp:spPr>
        <a:xfrm>
          <a:off x="1109001" y="-49416"/>
          <a:ext cx="632462" cy="479928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Початок / Кінець </a:t>
          </a:r>
        </a:p>
      </dsp:txBody>
      <dsp:txXfrm>
        <a:off x="1132429" y="-25988"/>
        <a:ext cx="585606" cy="433072"/>
      </dsp:txXfrm>
    </dsp:sp>
    <dsp:sp modelId="{AA359C50-0518-4F3E-9462-258C96638C77}">
      <dsp:nvSpPr>
        <dsp:cNvPr id="0" name=""/>
        <dsp:cNvSpPr/>
      </dsp:nvSpPr>
      <dsp:spPr>
        <a:xfrm>
          <a:off x="854975" y="185220"/>
          <a:ext cx="1125116" cy="1125116"/>
        </a:xfrm>
        <a:custGeom>
          <a:avLst/>
          <a:gdLst/>
          <a:ahLst/>
          <a:cxnLst/>
          <a:rect l="0" t="0" r="0" b="0"/>
          <a:pathLst>
            <a:path>
              <a:moveTo>
                <a:pt x="935208" y="141127"/>
              </a:moveTo>
              <a:arcTo wR="562558" hR="562558" stAng="18689085" swAng="1164035"/>
            </a:path>
          </a:pathLst>
        </a:custGeom>
        <a:noFill/>
        <a:ln w="635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923028-F4FE-4446-87A3-72DFEA479929}">
      <dsp:nvSpPr>
        <dsp:cNvPr id="0" name=""/>
        <dsp:cNvSpPr/>
      </dsp:nvSpPr>
      <dsp:spPr>
        <a:xfrm>
          <a:off x="1698990" y="529899"/>
          <a:ext cx="553012" cy="266372"/>
        </a:xfrm>
        <a:prstGeom prst="roundRect">
          <a:avLst/>
        </a:prstGeom>
        <a:solidFill>
          <a:schemeClr val="accent4">
            <a:hueOff val="2598923"/>
            <a:satOff val="-11992"/>
            <a:lumOff val="44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 </a:t>
          </a:r>
        </a:p>
      </dsp:txBody>
      <dsp:txXfrm>
        <a:off x="1711993" y="542902"/>
        <a:ext cx="527006" cy="240366"/>
      </dsp:txXfrm>
    </dsp:sp>
    <dsp:sp modelId="{18DC51B3-D019-4C6B-B00C-689B84C6C800}">
      <dsp:nvSpPr>
        <dsp:cNvPr id="0" name=""/>
        <dsp:cNvSpPr/>
      </dsp:nvSpPr>
      <dsp:spPr>
        <a:xfrm>
          <a:off x="857094" y="198995"/>
          <a:ext cx="1125116" cy="1125116"/>
        </a:xfrm>
        <a:custGeom>
          <a:avLst/>
          <a:gdLst/>
          <a:ahLst/>
          <a:cxnLst/>
          <a:rect l="0" t="0" r="0" b="0"/>
          <a:pathLst>
            <a:path>
              <a:moveTo>
                <a:pt x="1117638" y="653975"/>
              </a:moveTo>
              <a:arcTo wR="562558" hR="562558" stAng="561130" swAng="1065759"/>
            </a:path>
          </a:pathLst>
        </a:custGeom>
        <a:noFill/>
        <a:ln w="6350" cap="flat" cmpd="sng" algn="ctr">
          <a:solidFill>
            <a:schemeClr val="accent4">
              <a:hueOff val="2598923"/>
              <a:satOff val="-11992"/>
              <a:lumOff val="441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0C81A5-83D2-495F-B065-CD5780C6347E}">
      <dsp:nvSpPr>
        <dsp:cNvPr id="0" name=""/>
        <dsp:cNvSpPr/>
      </dsp:nvSpPr>
      <dsp:spPr>
        <a:xfrm>
          <a:off x="1539175" y="1067356"/>
          <a:ext cx="433439" cy="281735"/>
        </a:xfrm>
        <a:prstGeom prst="roundRect">
          <a:avLst/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</a:t>
          </a:r>
        </a:p>
      </dsp:txBody>
      <dsp:txXfrm>
        <a:off x="1552928" y="1081109"/>
        <a:ext cx="405933" cy="254229"/>
      </dsp:txXfrm>
    </dsp:sp>
    <dsp:sp modelId="{3F1DAC39-90E7-471B-BE66-9F015459B82D}">
      <dsp:nvSpPr>
        <dsp:cNvPr id="0" name=""/>
        <dsp:cNvSpPr/>
      </dsp:nvSpPr>
      <dsp:spPr>
        <a:xfrm>
          <a:off x="862674" y="190547"/>
          <a:ext cx="1125116" cy="1125116"/>
        </a:xfrm>
        <a:custGeom>
          <a:avLst/>
          <a:gdLst/>
          <a:ahLst/>
          <a:cxnLst/>
          <a:rect l="0" t="0" r="0" b="0"/>
          <a:pathLst>
            <a:path>
              <a:moveTo>
                <a:pt x="631544" y="1120870"/>
              </a:moveTo>
              <a:arcTo wR="562558" hR="562558" stAng="4977369" swAng="845262"/>
            </a:path>
          </a:pathLst>
        </a:custGeom>
        <a:noFill/>
        <a:ln w="635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96C11D-6DA0-4D5D-9E0E-245D8889D9FF}">
      <dsp:nvSpPr>
        <dsp:cNvPr id="0" name=""/>
        <dsp:cNvSpPr/>
      </dsp:nvSpPr>
      <dsp:spPr>
        <a:xfrm>
          <a:off x="877849" y="1067356"/>
          <a:ext cx="433439" cy="281735"/>
        </a:xfrm>
        <a:prstGeom prst="roundRect">
          <a:avLst/>
        </a:prstGeom>
        <a:solidFill>
          <a:schemeClr val="accent4">
            <a:hueOff val="7796769"/>
            <a:satOff val="-35976"/>
            <a:lumOff val="132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</a:t>
          </a:r>
        </a:p>
      </dsp:txBody>
      <dsp:txXfrm>
        <a:off x="891602" y="1081109"/>
        <a:ext cx="405933" cy="254229"/>
      </dsp:txXfrm>
    </dsp:sp>
    <dsp:sp modelId="{3092A786-5849-4D8D-BAE1-A0DCE9BFF60F}">
      <dsp:nvSpPr>
        <dsp:cNvPr id="0" name=""/>
        <dsp:cNvSpPr/>
      </dsp:nvSpPr>
      <dsp:spPr>
        <a:xfrm>
          <a:off x="867907" y="198461"/>
          <a:ext cx="1125116" cy="1125116"/>
        </a:xfrm>
        <a:custGeom>
          <a:avLst/>
          <a:gdLst/>
          <a:ahLst/>
          <a:cxnLst/>
          <a:rect l="0" t="0" r="0" b="0"/>
          <a:pathLst>
            <a:path>
              <a:moveTo>
                <a:pt x="60136" y="815627"/>
              </a:moveTo>
              <a:arcTo wR="562558" hR="562558" stAng="9195936" swAng="1150788"/>
            </a:path>
          </a:pathLst>
        </a:custGeom>
        <a:noFill/>
        <a:ln w="6350" cap="flat" cmpd="sng" algn="ctr">
          <a:solidFill>
            <a:schemeClr val="accent4">
              <a:hueOff val="7796769"/>
              <a:satOff val="-35976"/>
              <a:lumOff val="1324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7F62A6-3A13-44C8-99DD-A7A89A7A32D4}">
      <dsp:nvSpPr>
        <dsp:cNvPr id="0" name=""/>
        <dsp:cNvSpPr/>
      </dsp:nvSpPr>
      <dsp:spPr>
        <a:xfrm>
          <a:off x="582638" y="476231"/>
          <a:ext cx="599902" cy="297507"/>
        </a:xfrm>
        <a:prstGeom prst="roundRect">
          <a:avLst/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000" kern="1200"/>
            <a:t>Подія</a:t>
          </a:r>
        </a:p>
      </dsp:txBody>
      <dsp:txXfrm>
        <a:off x="597161" y="490754"/>
        <a:ext cx="570856" cy="268461"/>
      </dsp:txXfrm>
    </dsp:sp>
    <dsp:sp modelId="{9677AF32-69C5-45F9-BE28-9CEA20D041D6}">
      <dsp:nvSpPr>
        <dsp:cNvPr id="0" name=""/>
        <dsp:cNvSpPr/>
      </dsp:nvSpPr>
      <dsp:spPr>
        <a:xfrm>
          <a:off x="872044" y="184038"/>
          <a:ext cx="1125116" cy="1125116"/>
        </a:xfrm>
        <a:custGeom>
          <a:avLst/>
          <a:gdLst/>
          <a:ahLst/>
          <a:cxnLst/>
          <a:rect l="0" t="0" r="0" b="0"/>
          <a:pathLst>
            <a:path>
              <a:moveTo>
                <a:pt x="95423" y="249099"/>
              </a:moveTo>
              <a:arcTo wR="562558" hR="562558" stAng="12831754" swAng="938052"/>
            </a:path>
          </a:pathLst>
        </a:custGeom>
        <a:noFill/>
        <a:ln w="635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DFFA83-E791-487B-873E-B47FB0DC0EE4}">
      <dsp:nvSpPr>
        <dsp:cNvPr id="0" name=""/>
        <dsp:cNvSpPr/>
      </dsp:nvSpPr>
      <dsp:spPr>
        <a:xfrm>
          <a:off x="546365" y="49788"/>
          <a:ext cx="821166" cy="821166"/>
        </a:xfrm>
        <a:prstGeom prst="blockArc">
          <a:avLst>
            <a:gd name="adj1" fmla="val 10342296"/>
            <a:gd name="adj2" fmla="val 18145417"/>
            <a:gd name="adj3" fmla="val 4634"/>
          </a:avLst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21E5BCF-172D-4A7D-A3BC-8AF0FB708B06}">
      <dsp:nvSpPr>
        <dsp:cNvPr id="0" name=""/>
        <dsp:cNvSpPr/>
      </dsp:nvSpPr>
      <dsp:spPr>
        <a:xfrm>
          <a:off x="539899" y="192099"/>
          <a:ext cx="821166" cy="821166"/>
        </a:xfrm>
        <a:prstGeom prst="blockArc">
          <a:avLst>
            <a:gd name="adj1" fmla="val 3193913"/>
            <a:gd name="adj2" fmla="val 11569876"/>
            <a:gd name="adj3" fmla="val 4634"/>
          </a:avLst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3CF9F1-877F-44B9-85B3-B3113221A491}">
      <dsp:nvSpPr>
        <dsp:cNvPr id="0" name=""/>
        <dsp:cNvSpPr/>
      </dsp:nvSpPr>
      <dsp:spPr>
        <a:xfrm>
          <a:off x="958188" y="154083"/>
          <a:ext cx="821166" cy="821166"/>
        </a:xfrm>
        <a:prstGeom prst="blockArc">
          <a:avLst>
            <a:gd name="adj1" fmla="val 21241308"/>
            <a:gd name="adj2" fmla="val 6982932"/>
            <a:gd name="adj3" fmla="val 4634"/>
          </a:avLst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00236A-8DDD-4918-BAD3-427D5DC6CF53}">
      <dsp:nvSpPr>
        <dsp:cNvPr id="0" name=""/>
        <dsp:cNvSpPr/>
      </dsp:nvSpPr>
      <dsp:spPr>
        <a:xfrm>
          <a:off x="959431" y="60017"/>
          <a:ext cx="821166" cy="821166"/>
        </a:xfrm>
        <a:prstGeom prst="blockArc">
          <a:avLst>
            <a:gd name="adj1" fmla="val 14424810"/>
            <a:gd name="adj2" fmla="val 449523"/>
            <a:gd name="adj3" fmla="val 4634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BC20AD9-4586-47BD-900E-2D938420EF77}">
      <dsp:nvSpPr>
        <dsp:cNvPr id="0" name=""/>
        <dsp:cNvSpPr/>
      </dsp:nvSpPr>
      <dsp:spPr>
        <a:xfrm>
          <a:off x="840854" y="257285"/>
          <a:ext cx="662274" cy="531220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Персонаж</a:t>
          </a:r>
        </a:p>
      </dsp:txBody>
      <dsp:txXfrm>
        <a:off x="937842" y="335080"/>
        <a:ext cx="468298" cy="375630"/>
      </dsp:txXfrm>
    </dsp:sp>
    <dsp:sp modelId="{4EF3E802-86CC-4DFA-BB50-8241BA2D422B}">
      <dsp:nvSpPr>
        <dsp:cNvPr id="0" name=""/>
        <dsp:cNvSpPr/>
      </dsp:nvSpPr>
      <dsp:spPr>
        <a:xfrm>
          <a:off x="868683" y="-2942"/>
          <a:ext cx="606616" cy="249538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Подія</a:t>
          </a:r>
        </a:p>
      </dsp:txBody>
      <dsp:txXfrm>
        <a:off x="957520" y="33602"/>
        <a:ext cx="428942" cy="176450"/>
      </dsp:txXfrm>
    </dsp:sp>
    <dsp:sp modelId="{E448FFD5-D798-4CF1-8C48-C626D160F103}">
      <dsp:nvSpPr>
        <dsp:cNvPr id="0" name=""/>
        <dsp:cNvSpPr/>
      </dsp:nvSpPr>
      <dsp:spPr>
        <a:xfrm>
          <a:off x="1527283" y="298076"/>
          <a:ext cx="480751" cy="449637"/>
        </a:xfrm>
        <a:prstGeom prst="ellipse">
          <a:avLst/>
        </a:prstGeom>
        <a:solidFill>
          <a:schemeClr val="accent3">
            <a:hueOff val="903533"/>
            <a:satOff val="33333"/>
            <a:lumOff val="-4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Подія </a:t>
          </a:r>
        </a:p>
      </dsp:txBody>
      <dsp:txXfrm>
        <a:off x="1597687" y="363924"/>
        <a:ext cx="339943" cy="317941"/>
      </dsp:txXfrm>
    </dsp:sp>
    <dsp:sp modelId="{DE0B0EFF-39C3-4C1D-849D-028999E915CD}">
      <dsp:nvSpPr>
        <dsp:cNvPr id="0" name=""/>
        <dsp:cNvSpPr/>
      </dsp:nvSpPr>
      <dsp:spPr>
        <a:xfrm>
          <a:off x="956182" y="778185"/>
          <a:ext cx="468742" cy="291557"/>
        </a:xfrm>
        <a:prstGeom prst="ellipse">
          <a:avLst/>
        </a:prstGeom>
        <a:solidFill>
          <a:schemeClr val="accent3">
            <a:hueOff val="1807066"/>
            <a:satOff val="66667"/>
            <a:lumOff val="-9804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Подія</a:t>
          </a:r>
        </a:p>
      </dsp:txBody>
      <dsp:txXfrm>
        <a:off x="1024828" y="820883"/>
        <a:ext cx="331450" cy="206161"/>
      </dsp:txXfrm>
    </dsp:sp>
    <dsp:sp modelId="{B1ACF0D6-F76F-4AFA-A941-5E5D79DAA76C}">
      <dsp:nvSpPr>
        <dsp:cNvPr id="0" name=""/>
        <dsp:cNvSpPr/>
      </dsp:nvSpPr>
      <dsp:spPr>
        <a:xfrm>
          <a:off x="276309" y="293156"/>
          <a:ext cx="566239" cy="440911"/>
        </a:xfrm>
        <a:prstGeom prst="ellipse">
          <a:avLst/>
        </a:prstGeom>
        <a:solidFill>
          <a:schemeClr val="accent3">
            <a:hueOff val="2710599"/>
            <a:satOff val="100000"/>
            <a:lumOff val="-1470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800" kern="1200"/>
            <a:t>Подія</a:t>
          </a:r>
        </a:p>
      </dsp:txBody>
      <dsp:txXfrm>
        <a:off x="359233" y="357726"/>
        <a:ext cx="400391" cy="31177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5EBDB1-0E3E-4244-AC4A-6784E6A28836}">
      <dsp:nvSpPr>
        <dsp:cNvPr id="0" name=""/>
        <dsp:cNvSpPr/>
      </dsp:nvSpPr>
      <dsp:spPr>
        <a:xfrm>
          <a:off x="908304" y="132"/>
          <a:ext cx="1362456" cy="5151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200" kern="1200"/>
            <a:t>подія 1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200" kern="1200"/>
            <a:t>подія ...</a:t>
          </a:r>
        </a:p>
      </dsp:txBody>
      <dsp:txXfrm>
        <a:off x="908304" y="64523"/>
        <a:ext cx="1169282" cy="386349"/>
      </dsp:txXfrm>
    </dsp:sp>
    <dsp:sp modelId="{31CF0B6C-BD65-4854-B12B-43ACDFA14681}">
      <dsp:nvSpPr>
        <dsp:cNvPr id="0" name=""/>
        <dsp:cNvSpPr/>
      </dsp:nvSpPr>
      <dsp:spPr>
        <a:xfrm>
          <a:off x="0" y="132"/>
          <a:ext cx="908304" cy="51513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/>
            <a:t>Сюжет 1 </a:t>
          </a:r>
        </a:p>
      </dsp:txBody>
      <dsp:txXfrm>
        <a:off x="25147" y="25279"/>
        <a:ext cx="858010" cy="464837"/>
      </dsp:txXfrm>
    </dsp:sp>
    <dsp:sp modelId="{89918AFB-A749-4B9C-B7FD-8F2A5E5786BD}">
      <dsp:nvSpPr>
        <dsp:cNvPr id="0" name=""/>
        <dsp:cNvSpPr/>
      </dsp:nvSpPr>
      <dsp:spPr>
        <a:xfrm>
          <a:off x="908304" y="566776"/>
          <a:ext cx="1362456" cy="515131"/>
        </a:xfrm>
        <a:prstGeom prst="rightArrow">
          <a:avLst>
            <a:gd name="adj1" fmla="val 75000"/>
            <a:gd name="adj2" fmla="val 50000"/>
          </a:avLst>
        </a:prstGeom>
        <a:solidFill>
          <a:schemeClr val="accent5">
            <a:tint val="40000"/>
            <a:alpha val="90000"/>
            <a:hueOff val="-7391755"/>
            <a:satOff val="-12816"/>
            <a:lumOff val="-1289"/>
            <a:alphaOff val="0"/>
          </a:schemeClr>
        </a:solidFill>
        <a:ln w="12700" cap="flat" cmpd="sng" algn="ctr">
          <a:solidFill>
            <a:schemeClr val="accent5">
              <a:tint val="40000"/>
              <a:alpha val="90000"/>
              <a:hueOff val="-7391755"/>
              <a:satOff val="-12816"/>
              <a:lumOff val="-1289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200" kern="1200"/>
            <a:t>подія 1 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1200" kern="1200"/>
            <a:t>подія ...</a:t>
          </a:r>
        </a:p>
      </dsp:txBody>
      <dsp:txXfrm>
        <a:off x="908304" y="631167"/>
        <a:ext cx="1169282" cy="386349"/>
      </dsp:txXfrm>
    </dsp:sp>
    <dsp:sp modelId="{7CA2B171-0361-483C-B1BD-8846FCC04776}">
      <dsp:nvSpPr>
        <dsp:cNvPr id="0" name=""/>
        <dsp:cNvSpPr/>
      </dsp:nvSpPr>
      <dsp:spPr>
        <a:xfrm>
          <a:off x="0" y="566776"/>
          <a:ext cx="908304" cy="515131"/>
        </a:xfrm>
        <a:prstGeom prst="roundRect">
          <a:avLst/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30480" rIns="60960" bIns="3048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600" kern="1200"/>
            <a:t>Сюжет 2</a:t>
          </a:r>
        </a:p>
      </dsp:txBody>
      <dsp:txXfrm>
        <a:off x="25147" y="591923"/>
        <a:ext cx="858010" cy="46483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B916DC-44FD-4182-AC40-F8E20C47156D}">
      <dsp:nvSpPr>
        <dsp:cNvPr id="0" name=""/>
        <dsp:cNvSpPr/>
      </dsp:nvSpPr>
      <dsp:spPr>
        <a:xfrm>
          <a:off x="162877" y="0"/>
          <a:ext cx="1845945" cy="83820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66A8172-BE80-48DA-90EC-2BB28FD12004}">
      <dsp:nvSpPr>
        <dsp:cNvPr id="0" name=""/>
        <dsp:cNvSpPr/>
      </dsp:nvSpPr>
      <dsp:spPr>
        <a:xfrm>
          <a:off x="2332" y="251460"/>
          <a:ext cx="699015" cy="335280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Розв</a:t>
          </a:r>
          <a:r>
            <a:rPr lang="en-US" sz="1100" kern="1200"/>
            <a:t>'</a:t>
          </a:r>
          <a:r>
            <a:rPr lang="uk-UA" sz="1100" kern="1200"/>
            <a:t>язка</a:t>
          </a:r>
        </a:p>
      </dsp:txBody>
      <dsp:txXfrm>
        <a:off x="18699" y="267827"/>
        <a:ext cx="666281" cy="302546"/>
      </dsp:txXfrm>
    </dsp:sp>
    <dsp:sp modelId="{3558F5B9-7F2A-4745-87E3-1ECD1E87CDE6}">
      <dsp:nvSpPr>
        <dsp:cNvPr id="0" name=""/>
        <dsp:cNvSpPr/>
      </dsp:nvSpPr>
      <dsp:spPr>
        <a:xfrm>
          <a:off x="736342" y="251460"/>
          <a:ext cx="699015" cy="335280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Події ...</a:t>
          </a:r>
        </a:p>
      </dsp:txBody>
      <dsp:txXfrm>
        <a:off x="752709" y="267827"/>
        <a:ext cx="666281" cy="302546"/>
      </dsp:txXfrm>
    </dsp:sp>
    <dsp:sp modelId="{6F89F6F9-B801-4E45-B1FC-D533C02EE6F7}">
      <dsp:nvSpPr>
        <dsp:cNvPr id="0" name=""/>
        <dsp:cNvSpPr/>
      </dsp:nvSpPr>
      <dsp:spPr>
        <a:xfrm>
          <a:off x="1470351" y="251460"/>
          <a:ext cx="699015" cy="335280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1100" kern="1200"/>
            <a:t>Зав</a:t>
          </a:r>
          <a:r>
            <a:rPr lang="en-US" sz="1100" kern="1200"/>
            <a:t>'</a:t>
          </a:r>
          <a:r>
            <a:rPr lang="uk-UA" sz="1100" kern="1200"/>
            <a:t>язка</a:t>
          </a:r>
        </a:p>
      </dsp:txBody>
      <dsp:txXfrm>
        <a:off x="1486718" y="267827"/>
        <a:ext cx="666281" cy="302546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455B914-CC77-4B8E-92EA-D226498C6698}">
      <dsp:nvSpPr>
        <dsp:cNvPr id="0" name=""/>
        <dsp:cNvSpPr/>
      </dsp:nvSpPr>
      <dsp:spPr>
        <a:xfrm>
          <a:off x="1254" y="346813"/>
          <a:ext cx="570381" cy="388799"/>
        </a:xfrm>
        <a:prstGeom prst="roundRect">
          <a:avLst>
            <a:gd name="adj" fmla="val 1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Подія </a:t>
          </a:r>
        </a:p>
      </dsp:txBody>
      <dsp:txXfrm>
        <a:off x="1254" y="346813"/>
        <a:ext cx="570381" cy="228152"/>
      </dsp:txXfrm>
    </dsp:sp>
    <dsp:sp modelId="{95AD2635-6E27-4021-83B0-7E8ED0A44A41}">
      <dsp:nvSpPr>
        <dsp:cNvPr id="0" name=""/>
        <dsp:cNvSpPr/>
      </dsp:nvSpPr>
      <dsp:spPr>
        <a:xfrm>
          <a:off x="118079" y="574966"/>
          <a:ext cx="570381" cy="518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900" kern="1200"/>
            <a:t>Подія</a:t>
          </a:r>
        </a:p>
      </dsp:txBody>
      <dsp:txXfrm>
        <a:off x="133262" y="590149"/>
        <a:ext cx="540015" cy="488034"/>
      </dsp:txXfrm>
    </dsp:sp>
    <dsp:sp modelId="{CA3FA3B4-1A3E-4A5D-B4DF-6DE775681150}">
      <dsp:nvSpPr>
        <dsp:cNvPr id="0" name=""/>
        <dsp:cNvSpPr/>
      </dsp:nvSpPr>
      <dsp:spPr>
        <a:xfrm>
          <a:off x="658103" y="389885"/>
          <a:ext cx="183311" cy="1420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600" kern="1200"/>
        </a:p>
      </dsp:txBody>
      <dsp:txXfrm>
        <a:off x="658103" y="418287"/>
        <a:ext cx="140709" cy="85204"/>
      </dsp:txXfrm>
    </dsp:sp>
    <dsp:sp modelId="{9560D55C-B436-43A1-A00D-50DD111C0B33}">
      <dsp:nvSpPr>
        <dsp:cNvPr id="0" name=""/>
        <dsp:cNvSpPr/>
      </dsp:nvSpPr>
      <dsp:spPr>
        <a:xfrm>
          <a:off x="917506" y="346813"/>
          <a:ext cx="570381" cy="388799"/>
        </a:xfrm>
        <a:prstGeom prst="roundRect">
          <a:avLst>
            <a:gd name="adj" fmla="val 10000"/>
          </a:avLst>
        </a:prstGeom>
        <a:solidFill>
          <a:schemeClr val="accent4">
            <a:hueOff val="5197846"/>
            <a:satOff val="-23984"/>
            <a:lumOff val="883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Подія</a:t>
          </a:r>
        </a:p>
      </dsp:txBody>
      <dsp:txXfrm>
        <a:off x="917506" y="346813"/>
        <a:ext cx="570381" cy="228152"/>
      </dsp:txXfrm>
    </dsp:sp>
    <dsp:sp modelId="{92EC6F07-EBE7-4FA5-9015-633230D991EE}">
      <dsp:nvSpPr>
        <dsp:cNvPr id="0" name=""/>
        <dsp:cNvSpPr/>
      </dsp:nvSpPr>
      <dsp:spPr>
        <a:xfrm>
          <a:off x="1034331" y="574966"/>
          <a:ext cx="570381" cy="518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5197846"/>
              <a:satOff val="-23984"/>
              <a:lumOff val="88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900" kern="1200"/>
            <a:t>Подія</a:t>
          </a:r>
        </a:p>
      </dsp:txBody>
      <dsp:txXfrm>
        <a:off x="1049514" y="590149"/>
        <a:ext cx="540015" cy="488034"/>
      </dsp:txXfrm>
    </dsp:sp>
    <dsp:sp modelId="{A061E722-0ABF-4114-99DF-2C1A2A72041D}">
      <dsp:nvSpPr>
        <dsp:cNvPr id="0" name=""/>
        <dsp:cNvSpPr/>
      </dsp:nvSpPr>
      <dsp:spPr>
        <a:xfrm>
          <a:off x="1574355" y="389885"/>
          <a:ext cx="183311" cy="142008"/>
        </a:xfrm>
        <a:prstGeom prst="rightArrow">
          <a:avLst>
            <a:gd name="adj1" fmla="val 60000"/>
            <a:gd name="adj2" fmla="val 5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uk-UA" sz="600" kern="1200"/>
        </a:p>
      </dsp:txBody>
      <dsp:txXfrm>
        <a:off x="1574355" y="418287"/>
        <a:ext cx="140709" cy="85204"/>
      </dsp:txXfrm>
    </dsp:sp>
    <dsp:sp modelId="{E5F0DB09-52CE-414C-9127-5EAA3F369DCB}">
      <dsp:nvSpPr>
        <dsp:cNvPr id="0" name=""/>
        <dsp:cNvSpPr/>
      </dsp:nvSpPr>
      <dsp:spPr>
        <a:xfrm>
          <a:off x="1833759" y="346813"/>
          <a:ext cx="570381" cy="388799"/>
        </a:xfrm>
        <a:prstGeom prst="roundRect">
          <a:avLst>
            <a:gd name="adj" fmla="val 10000"/>
          </a:avLst>
        </a:prstGeom>
        <a:solidFill>
          <a:schemeClr val="accent4">
            <a:hueOff val="10395692"/>
            <a:satOff val="-47968"/>
            <a:lumOff val="1765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64008" rIns="64008" bIns="34290" numCol="1" spcCol="1270" anchor="t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uk-UA" sz="900" kern="1200"/>
            <a:t>...</a:t>
          </a:r>
        </a:p>
      </dsp:txBody>
      <dsp:txXfrm>
        <a:off x="1833759" y="346813"/>
        <a:ext cx="570381" cy="228152"/>
      </dsp:txXfrm>
    </dsp:sp>
    <dsp:sp modelId="{88387758-FD55-4959-B651-F63EE17BAAEE}">
      <dsp:nvSpPr>
        <dsp:cNvPr id="0" name=""/>
        <dsp:cNvSpPr/>
      </dsp:nvSpPr>
      <dsp:spPr>
        <a:xfrm>
          <a:off x="1950584" y="574966"/>
          <a:ext cx="570381" cy="5184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10395692"/>
              <a:satOff val="-47968"/>
              <a:lumOff val="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64008" rIns="64008" bIns="64008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uk-UA" sz="900" kern="1200"/>
            <a:t>...</a:t>
          </a:r>
        </a:p>
      </dsp:txBody>
      <dsp:txXfrm>
        <a:off x="1965767" y="590149"/>
        <a:ext cx="540015" cy="4880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3">
  <dgm:title val=""/>
  <dgm:desc val=""/>
  <dgm:catLst>
    <dgm:cat type="process" pri="11000"/>
    <dgm:cat type="convert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chPref val="3"/>
      <dgm:dir/>
      <dgm:animLvl val="lvl"/>
      <dgm:resizeHandles/>
    </dgm:varLst>
    <dgm:choose name="Name1">
      <dgm:if name="Name2" func="var" arg="dir" op="equ" val="norm">
        <dgm:alg type="lin">
          <dgm:param type="linDir" val="fromT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T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bigChev" refType="w"/>
      <dgm:constr type="h" for="des" forName="bigChev" refType="w" refFor="des" refForName="bigChev" op="equ" fact="0.4"/>
      <dgm:constr type="w" for="des" forName="node" refType="w" refFor="des" refForName="bigChev" fact="0.83"/>
      <dgm:constr type="h" for="des" forName="node" refType="w" refFor="des" refForName="node" op="equ" fact="0.4"/>
      <dgm:constr type="w" for="des" forName="parTrans" refType="w" refFor="des" refForName="bigChev" op="equ" fact="-0.13"/>
      <dgm:constr type="w" for="des" forName="sibTrans" refType="w" refFor="des" refForName="node" op="equ" fact="-0.14"/>
      <dgm:constr type="h" for="ch" forName="vSp" refType="h" refFor="des" refForName="bigChev" op="equ" fact="0.14"/>
      <dgm:constr type="primFontSz" for="des" forName="node" op="equ"/>
      <dgm:constr type="primFontSz" for="des" forName="bigChev" op="equ"/>
    </dgm:constrLst>
    <dgm:ruleLst/>
    <dgm:forEach name="Name4" axis="ch" ptType="node">
      <dgm:layoutNode name="horFlow">
        <dgm:choose name="Name5">
          <dgm:if name="Name6" func="var" arg="dir" op="equ" val="norm">
            <dgm:alg type="lin">
              <dgm:param type="linDir" val="fromL"/>
              <dgm:param type="nodeHorzAlign" val="l"/>
              <dgm:param type="nodeVertAlign" val="mid"/>
              <dgm:param type="fallback" val="2D"/>
            </dgm:alg>
          </dgm:if>
          <dgm:else name="Name7">
            <dgm:alg type="lin">
              <dgm:param type="linDir" val="fromR"/>
              <dgm:param type="nodeHorzAlign" val="r"/>
              <dgm:param type="nodeVertAlign" val="mid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bigChev" styleLbl="node1">
          <dgm:alg type="tx"/>
          <dgm:choose name="Name8">
            <dgm:if name="Name9" func="var" arg="dir" op="equ" val="norm">
              <dgm:shape xmlns:r="http://schemas.openxmlformats.org/officeDocument/2006/relationships" type="chevron" r:blip="">
                <dgm:adjLst/>
              </dgm:shape>
              <dgm:presOf axis="self"/>
              <dgm:constrLst>
                <dgm:constr type="primFontSz" val="65"/>
                <dgm:constr type="rMarg"/>
                <dgm:constr type="lMarg" refType="primFontSz" fact="0.1"/>
                <dgm:constr type="tMarg" refType="primFontSz" fact="0.05"/>
                <dgm:constr type="bMarg" refType="primFontSz" fact="0.05"/>
              </dgm:constrLst>
            </dgm:if>
            <dgm:else name="Name10">
              <dgm:shape xmlns:r="http://schemas.openxmlformats.org/officeDocument/2006/relationships" rot="180" type="chevron" r:blip="">
                <dgm:adjLst/>
              </dgm:shape>
              <dgm:presOf axis="self"/>
              <dgm:constrLst>
                <dgm:constr type="primFontSz" val="65"/>
                <dgm:constr type="lMarg"/>
                <dgm:constr type="rMarg" refType="primFontSz" fact="0.1"/>
                <dgm:constr type="tMarg" refType="primFontSz" fact="0.05"/>
                <dgm:constr type="bMarg" refType="primFontSz" fact="0.05"/>
              </dgm:constrLst>
            </dgm:else>
          </dgm:choose>
          <dgm:ruleLst>
            <dgm:rule type="primFontSz" val="5" fact="NaN" max="NaN"/>
          </dgm:ruleLst>
        </dgm:layoutNode>
        <dgm:forEach name="parTransForEach" axis="ch" ptType="parTrans" cnt="1">
          <dgm:layoutNode name="par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  <dgm:forEach name="Name11" axis="ch" ptType="node">
          <dgm:layoutNode name="node" styleLbl="alignAccFollowNode1">
            <dgm:varLst>
              <dgm:bulletEnabled val="1"/>
            </dgm:varLst>
            <dgm:alg type="tx"/>
            <dgm:choose name="Name12">
              <dgm:if name="Name13" func="var" arg="dir" op="equ" val="norm">
                <dgm:shape xmlns:r="http://schemas.openxmlformats.org/officeDocument/2006/relationships" type="chevron" r:blip="">
                  <dgm:adjLst/>
                </dgm:shape>
                <dgm:presOf axis="desOrSelf" ptType="node"/>
                <dgm:constrLst>
                  <dgm:constr type="primFontSz" val="65"/>
                  <dgm:constr type="rMarg"/>
                  <dgm:constr type="lMarg" refType="primFontSz" fact="0.1"/>
                  <dgm:constr type="tMarg" refType="primFontSz" fact="0.05"/>
                  <dgm:constr type="bMarg" refType="primFontSz" fact="0.05"/>
                </dgm:constrLst>
              </dgm:if>
              <dgm:else name="Name14">
                <dgm:shape xmlns:r="http://schemas.openxmlformats.org/officeDocument/2006/relationships" rot="180" type="chevron" r:blip="">
                  <dgm:adjLst/>
                </dgm:shape>
                <dgm:presOf axis="desOrSelf" ptType="node"/>
                <dgm:constrLst>
                  <dgm:constr type="primFontSz" val="65"/>
                  <dgm:constr type="lMarg"/>
                  <dgm:constr type="rMarg" refType="primFontSz" fact="0.1"/>
                  <dgm:constr type="tMarg" refType="primFontSz" fact="0.05"/>
                  <dgm:constr type="bMarg" refType="primFontSz" fact="0.05"/>
                </dgm:constrLst>
              </dgm:else>
            </dgm:choose>
            <dgm:ruleLst>
              <dgm:rule type="primFontSz" val="5" fact="NaN" max="NaN"/>
            </dgm:ruleLst>
          </dgm:layoutNode>
          <dgm:forEach name="sibTransForEach" axis="followSib" ptType="sibTrans" cnt="1">
            <dgm:layoutNode name="sibTrans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layoutNode>
      <dgm:choose name="Name15">
        <dgm:if name="Name16" axis="self" ptType="node" func="revPos" op="gte" val="2">
          <dgm:layoutNode name="v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7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BB5A-C5C4-443A-887E-A06C6A90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16</Pages>
  <Words>16215</Words>
  <Characters>9244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Довідник. Інтегрований мовно-літературний курс (українська мова, українська та зарубіжні літератури), 5 клас</vt:lpstr>
    </vt:vector>
  </TitlesOfParts>
  <Company/>
  <LinksUpToDate>false</LinksUpToDate>
  <CharactersWithSpaces>25409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Довідник. Інтегрований мовно-літературний курс (українська мова, українська та зарубіжні літератури), 5 клас</dc:title>
  <dc:subject/>
  <dc:creator>pisa_user</dc:creator>
  <cp:keywords/>
  <dc:description/>
  <cp:lastModifiedBy>Iryna Staragina</cp:lastModifiedBy>
  <cp:revision>3</cp:revision>
  <dcterms:created xsi:type="dcterms:W3CDTF">2022-01-23T20:35:00Z</dcterms:created>
  <dcterms:modified xsi:type="dcterms:W3CDTF">2022-01-23T22:16:00Z</dcterms:modified>
</cp:coreProperties>
</file>